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87525304"/>
        <w:docPartObj>
          <w:docPartGallery w:val="Cover Pages"/>
          <w:docPartUnique/>
        </w:docPartObj>
      </w:sdtPr>
      <w:sdtEndPr/>
      <w:sdtContent>
        <w:p w14:paraId="3A016F2D" w14:textId="77777777" w:rsidR="00AF0A5E" w:rsidRDefault="00AF0A5E" w:rsidP="00930DB5"/>
        <w:p w14:paraId="21744278" w14:textId="544E0A68" w:rsidR="000912C5" w:rsidRDefault="00AF0A5E" w:rsidP="00EC4195">
          <w:pPr>
            <w:pStyle w:val="Heading1"/>
            <w:jc w:val="center"/>
          </w:pPr>
          <w:r>
            <w:t xml:space="preserve">Normal </w:t>
          </w:r>
          <w:r w:rsidR="00EC4195">
            <w:t>e</w:t>
          </w:r>
          <w:r>
            <w:t xml:space="preserve">ntitlement - </w:t>
          </w:r>
          <w:r w:rsidR="00EC4195">
            <w:t>g</w:t>
          </w:r>
          <w:r>
            <w:t xml:space="preserve">ood </w:t>
          </w:r>
          <w:r w:rsidR="00EC4195">
            <w:t>practice guidelines</w:t>
          </w:r>
        </w:p>
        <w:p w14:paraId="362AF6CD" w14:textId="2F863A8C" w:rsidR="00AF0A5E" w:rsidRDefault="00AB37A8" w:rsidP="00EC4195">
          <w:pPr>
            <w:pStyle w:val="Heading2"/>
            <w:rPr>
              <w:lang w:eastAsia="en-GB"/>
            </w:rPr>
          </w:pPr>
          <w:r w:rsidRPr="00AB37A8">
            <w:rPr>
              <w:lang w:eastAsia="en-GB"/>
            </w:rPr>
            <w:t>Environment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Environment "/>
            <w:tblDescription w:val="Table to determine normal entitlement in relation to the environment in the setting"/>
          </w:tblPr>
          <w:tblGrid>
            <w:gridCol w:w="4212"/>
            <w:gridCol w:w="1170"/>
            <w:gridCol w:w="1276"/>
            <w:gridCol w:w="992"/>
            <w:gridCol w:w="1559"/>
            <w:gridCol w:w="4739"/>
          </w:tblGrid>
          <w:tr w:rsidR="00EC4195" w14:paraId="3F931A6A" w14:textId="77777777" w:rsidTr="00EC4195">
            <w:trPr>
              <w:tblHeader/>
            </w:trPr>
            <w:tc>
              <w:tcPr>
                <w:tcW w:w="4212" w:type="dxa"/>
              </w:tcPr>
              <w:p w14:paraId="21A09F83" w14:textId="1EA2BAAE" w:rsidR="00EC4195" w:rsidRDefault="00EC4195" w:rsidP="00EC4195">
                <w:pPr>
                  <w:rPr>
                    <w:lang w:eastAsia="en-GB"/>
                  </w:rPr>
                </w:pPr>
                <w:r w:rsidRPr="00AB37A8">
                  <w:rPr>
                    <w:rFonts w:cstheme="minorHAnsi"/>
                    <w:b/>
                    <w:bCs/>
                    <w:lang w:eastAsia="en-GB"/>
                  </w:rPr>
                  <w:t xml:space="preserve">Descriptors </w:t>
                </w:r>
              </w:p>
            </w:tc>
            <w:tc>
              <w:tcPr>
                <w:tcW w:w="1170" w:type="dxa"/>
              </w:tcPr>
              <w:p w14:paraId="2A143776" w14:textId="63E05A7C" w:rsidR="00EC4195" w:rsidRDefault="00EC4195" w:rsidP="00EC4195">
                <w:pPr>
                  <w:rPr>
                    <w:lang w:eastAsia="en-GB"/>
                  </w:rPr>
                </w:pPr>
                <w:r w:rsidRPr="00AB37A8">
                  <w:rPr>
                    <w:rFonts w:cstheme="minorHAnsi"/>
                    <w:b/>
                    <w:bCs/>
                    <w:lang w:eastAsia="en-GB"/>
                  </w:rPr>
                  <w:t>Never</w:t>
                </w:r>
              </w:p>
            </w:tc>
            <w:tc>
              <w:tcPr>
                <w:tcW w:w="1276" w:type="dxa"/>
              </w:tcPr>
              <w:p w14:paraId="64A07FA8" w14:textId="30FC2682" w:rsidR="00EC4195" w:rsidRDefault="00EC4195" w:rsidP="00EC4195">
                <w:pPr>
                  <w:rPr>
                    <w:lang w:eastAsia="en-GB"/>
                  </w:rPr>
                </w:pPr>
                <w:r w:rsidRPr="00AB37A8">
                  <w:rPr>
                    <w:rFonts w:cstheme="minorHAnsi"/>
                    <w:b/>
                    <w:bCs/>
                    <w:lang w:eastAsia="en-GB"/>
                  </w:rPr>
                  <w:t>Sometimes</w:t>
                </w:r>
              </w:p>
            </w:tc>
            <w:tc>
              <w:tcPr>
                <w:tcW w:w="992" w:type="dxa"/>
              </w:tcPr>
              <w:p w14:paraId="7C4E4F68" w14:textId="545E0C70" w:rsidR="00EC4195" w:rsidRDefault="00EC4195" w:rsidP="00EC4195">
                <w:pPr>
                  <w:rPr>
                    <w:lang w:eastAsia="en-GB"/>
                  </w:rPr>
                </w:pPr>
                <w:r w:rsidRPr="00AB37A8">
                  <w:rPr>
                    <w:rFonts w:cstheme="minorHAnsi"/>
                    <w:b/>
                    <w:bCs/>
                    <w:lang w:eastAsia="en-GB"/>
                  </w:rPr>
                  <w:t>Often</w:t>
                </w:r>
              </w:p>
            </w:tc>
            <w:tc>
              <w:tcPr>
                <w:tcW w:w="1559" w:type="dxa"/>
              </w:tcPr>
              <w:p w14:paraId="634940E4" w14:textId="370FFBE8" w:rsidR="00EC4195" w:rsidRDefault="00EC4195" w:rsidP="00EC4195">
                <w:pPr>
                  <w:rPr>
                    <w:lang w:eastAsia="en-GB"/>
                  </w:rPr>
                </w:pPr>
                <w:r w:rsidRPr="00AB37A8">
                  <w:rPr>
                    <w:rFonts w:cstheme="minorHAnsi"/>
                    <w:b/>
                    <w:bCs/>
                    <w:lang w:eastAsia="en-GB"/>
                  </w:rPr>
                  <w:t>All the time</w:t>
                </w:r>
              </w:p>
            </w:tc>
            <w:tc>
              <w:tcPr>
                <w:tcW w:w="4739" w:type="dxa"/>
              </w:tcPr>
              <w:p w14:paraId="0C4B4B44" w14:textId="7B3FB73D" w:rsidR="00EC4195" w:rsidRDefault="00EC4195" w:rsidP="00EC4195">
                <w:pPr>
                  <w:rPr>
                    <w:lang w:eastAsia="en-GB"/>
                  </w:rPr>
                </w:pPr>
                <w:r w:rsidRPr="00AB37A8">
                  <w:rPr>
                    <w:rFonts w:cstheme="minorHAnsi"/>
                    <w:b/>
                    <w:bCs/>
                    <w:lang w:eastAsia="en-GB"/>
                  </w:rPr>
                  <w:t>Actions</w:t>
                </w:r>
              </w:p>
            </w:tc>
          </w:tr>
          <w:tr w:rsidR="00EC4195" w14:paraId="1FB61A0D" w14:textId="77777777" w:rsidTr="00EC4195">
            <w:tc>
              <w:tcPr>
                <w:tcW w:w="4212" w:type="dxa"/>
              </w:tcPr>
              <w:p w14:paraId="09691C84" w14:textId="4F7066D3" w:rsidR="00EC4195" w:rsidRDefault="00EC4195" w:rsidP="00EC4195">
                <w:pPr>
                  <w:rPr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Meet the needs and interests of individual children &amp; support their developmental level rather than their chronological age.</w:t>
                </w:r>
              </w:p>
            </w:tc>
            <w:tc>
              <w:tcPr>
                <w:tcW w:w="1170" w:type="dxa"/>
              </w:tcPr>
              <w:p w14:paraId="2077BCC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2C9233C7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7FD91B14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46F0BA8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1C3105BE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136CD4C3" w14:textId="77777777" w:rsidTr="00EC4195">
            <w:tc>
              <w:tcPr>
                <w:tcW w:w="4212" w:type="dxa"/>
              </w:tcPr>
              <w:p w14:paraId="281217E7" w14:textId="3DDFBCBB" w:rsidR="00EC4195" w:rsidRDefault="00EC4195" w:rsidP="00EC4195">
                <w:pPr>
                  <w:rPr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Materials and resources are easily accessible and clearly labelled with the picture and symbol.</w:t>
                </w:r>
              </w:p>
            </w:tc>
            <w:tc>
              <w:tcPr>
                <w:tcW w:w="1170" w:type="dxa"/>
              </w:tcPr>
              <w:p w14:paraId="592BAEB7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7BDA8C5A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0A474BCA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6C3337DB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03F2C49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68384F39" w14:textId="77777777" w:rsidTr="00EC4195">
            <w:tc>
              <w:tcPr>
                <w:tcW w:w="4212" w:type="dxa"/>
              </w:tcPr>
              <w:p w14:paraId="4F2C862C" w14:textId="193B7C0E" w:rsidR="00EC4195" w:rsidRDefault="00EC4195" w:rsidP="00EC4195">
                <w:pPr>
                  <w:rPr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There is enough space for children to sit and move comfortably.</w:t>
                </w:r>
              </w:p>
            </w:tc>
            <w:tc>
              <w:tcPr>
                <w:tcW w:w="1170" w:type="dxa"/>
              </w:tcPr>
              <w:p w14:paraId="7A2428E3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584183AD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64655D63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1FBC7B21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1CCC6480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603DEF40" w14:textId="77777777" w:rsidTr="00EC4195">
            <w:tc>
              <w:tcPr>
                <w:tcW w:w="4212" w:type="dxa"/>
              </w:tcPr>
              <w:p w14:paraId="5EFB2DB0" w14:textId="433F28DD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There are quiet well-defined areas for individuals and small groups.</w:t>
                </w:r>
              </w:p>
            </w:tc>
            <w:tc>
              <w:tcPr>
                <w:tcW w:w="1170" w:type="dxa"/>
              </w:tcPr>
              <w:p w14:paraId="6514976C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6201E5F2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7DDF5B56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7CBFFE0E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6C825D30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3BB0BDAE" w14:textId="77777777" w:rsidTr="00EC4195">
            <w:tc>
              <w:tcPr>
                <w:tcW w:w="4212" w:type="dxa"/>
              </w:tcPr>
              <w:p w14:paraId="524E918C" w14:textId="51D69D42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 xml:space="preserve">Background noise is minimal (e.g. </w:t>
                </w:r>
                <w:r>
                  <w:rPr>
                    <w:rFonts w:cstheme="minorHAnsi"/>
                    <w:lang w:eastAsia="en-GB"/>
                  </w:rPr>
                  <w:t>r</w:t>
                </w:r>
                <w:r w:rsidRPr="003E7DFC">
                  <w:rPr>
                    <w:rFonts w:cstheme="minorHAnsi"/>
                    <w:lang w:eastAsia="en-GB"/>
                  </w:rPr>
                  <w:t>adio or TV not on all day).</w:t>
                </w:r>
              </w:p>
            </w:tc>
            <w:tc>
              <w:tcPr>
                <w:tcW w:w="1170" w:type="dxa"/>
              </w:tcPr>
              <w:p w14:paraId="2B3294F5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4E894076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027AD752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3DA32035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36176CAB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6BA82478" w14:textId="77777777" w:rsidTr="00EC4195">
            <w:tc>
              <w:tcPr>
                <w:tcW w:w="4212" w:type="dxa"/>
              </w:tcPr>
              <w:p w14:paraId="5BE497AA" w14:textId="315BC505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There are areas within the setting where visual distractions are minimised.</w:t>
                </w:r>
              </w:p>
            </w:tc>
            <w:tc>
              <w:tcPr>
                <w:tcW w:w="1170" w:type="dxa"/>
              </w:tcPr>
              <w:p w14:paraId="6B9B394F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3CF282C3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3E8F3E71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185B5975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0383A045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64CADB71" w14:textId="77777777" w:rsidTr="00EC4195">
            <w:tc>
              <w:tcPr>
                <w:tcW w:w="4212" w:type="dxa"/>
              </w:tcPr>
              <w:p w14:paraId="10D9C566" w14:textId="1E6D3411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 xml:space="preserve">Routines, instructions or changes are supported with objects, pictures or photographs e.g. visual timetable is used. </w:t>
                </w:r>
              </w:p>
            </w:tc>
            <w:tc>
              <w:tcPr>
                <w:tcW w:w="1170" w:type="dxa"/>
              </w:tcPr>
              <w:p w14:paraId="0D769AB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1A1A5552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7F47E16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039F62F3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14A3A3AD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597C3BC5" w14:textId="77777777" w:rsidTr="00EC4195">
            <w:tc>
              <w:tcPr>
                <w:tcW w:w="4212" w:type="dxa"/>
              </w:tcPr>
              <w:p w14:paraId="4BE49AFC" w14:textId="5E7333C2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Waiting time for children between activities is kept to a minimum.</w:t>
                </w:r>
              </w:p>
            </w:tc>
            <w:tc>
              <w:tcPr>
                <w:tcW w:w="1170" w:type="dxa"/>
              </w:tcPr>
              <w:p w14:paraId="1C1A9682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430CAE5A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58898437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2EA223CC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1D441F94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2A53EDBC" w14:textId="77777777" w:rsidTr="00EC4195">
            <w:tc>
              <w:tcPr>
                <w:tcW w:w="4212" w:type="dxa"/>
              </w:tcPr>
              <w:p w14:paraId="1E886259" w14:textId="0495938A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Quiet areas are available for story time that are less visually distracting.</w:t>
                </w:r>
              </w:p>
            </w:tc>
            <w:tc>
              <w:tcPr>
                <w:tcW w:w="1170" w:type="dxa"/>
              </w:tcPr>
              <w:p w14:paraId="7131BC15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1C0963F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2F4D0221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38576815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0C40BB0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38FD47EB" w14:textId="77777777" w:rsidTr="00EC4195">
            <w:tc>
              <w:tcPr>
                <w:tcW w:w="4212" w:type="dxa"/>
              </w:tcPr>
              <w:p w14:paraId="6CD22330" w14:textId="7949C47C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There are stimulating and interesting resources that extend and develop play.</w:t>
                </w:r>
              </w:p>
            </w:tc>
            <w:tc>
              <w:tcPr>
                <w:tcW w:w="1170" w:type="dxa"/>
              </w:tcPr>
              <w:p w14:paraId="549CE92A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22A9CC7F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6716EE9D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75CCEC00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5186BC94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5B9E8B1C" w14:textId="77777777" w:rsidTr="00EC4195">
            <w:tc>
              <w:tcPr>
                <w:tcW w:w="4212" w:type="dxa"/>
              </w:tcPr>
              <w:p w14:paraId="16777E1F" w14:textId="17C259BD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lastRenderedPageBreak/>
                  <w:t>Favourite stories are read and reread to children using story.</w:t>
                </w:r>
              </w:p>
            </w:tc>
            <w:tc>
              <w:tcPr>
                <w:tcW w:w="1170" w:type="dxa"/>
              </w:tcPr>
              <w:p w14:paraId="012E1873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606C9532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40A47974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00D437BA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686A9337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33348FEB" w14:textId="77777777" w:rsidTr="00EC4195">
            <w:tc>
              <w:tcPr>
                <w:tcW w:w="4212" w:type="dxa"/>
              </w:tcPr>
              <w:p w14:paraId="04C6B065" w14:textId="15F966FA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 xml:space="preserve">Sacks or visually interesting props </w:t>
                </w:r>
                <w:r>
                  <w:rPr>
                    <w:rFonts w:cstheme="minorHAnsi"/>
                    <w:lang w:eastAsia="en-GB"/>
                  </w:rPr>
                  <w:t>e</w:t>
                </w:r>
                <w:r w:rsidRPr="003E7DFC">
                  <w:rPr>
                    <w:rFonts w:cstheme="minorHAnsi"/>
                    <w:lang w:eastAsia="en-GB"/>
                  </w:rPr>
                  <w:t>.g. lift the flap books, pop up books.</w:t>
                </w:r>
              </w:p>
            </w:tc>
            <w:tc>
              <w:tcPr>
                <w:tcW w:w="1170" w:type="dxa"/>
              </w:tcPr>
              <w:p w14:paraId="5569CC63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56D2C68F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6F18388F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0F3EB346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73703881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73ED759D" w14:textId="77777777" w:rsidTr="00EC4195">
            <w:trPr>
              <w:trHeight w:val="463"/>
            </w:trPr>
            <w:tc>
              <w:tcPr>
                <w:tcW w:w="4212" w:type="dxa"/>
              </w:tcPr>
              <w:p w14:paraId="2149CE89" w14:textId="77C60649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Work is done in partnership with parents.</w:t>
                </w:r>
              </w:p>
            </w:tc>
            <w:tc>
              <w:tcPr>
                <w:tcW w:w="1170" w:type="dxa"/>
              </w:tcPr>
              <w:p w14:paraId="2785203C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393255B2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5B0E5478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4FCB7262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4AEFFDEE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32D62C20" w14:textId="77777777" w:rsidTr="00EC4195">
            <w:trPr>
              <w:trHeight w:val="413"/>
            </w:trPr>
            <w:tc>
              <w:tcPr>
                <w:tcW w:w="4212" w:type="dxa"/>
              </w:tcPr>
              <w:p w14:paraId="45A14EB8" w14:textId="5D678524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Regular and consistent routines.</w:t>
                </w:r>
              </w:p>
            </w:tc>
            <w:tc>
              <w:tcPr>
                <w:tcW w:w="1170" w:type="dxa"/>
              </w:tcPr>
              <w:p w14:paraId="5855C767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6DCF9D1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50CAAA63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09F77DCC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76A1A8D0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11F01E08" w14:textId="77777777" w:rsidTr="00EC4195">
            <w:tc>
              <w:tcPr>
                <w:tcW w:w="4212" w:type="dxa"/>
              </w:tcPr>
              <w:p w14:paraId="739ED04E" w14:textId="43BCC94F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Encourage independence and self-confidence.</w:t>
                </w:r>
              </w:p>
            </w:tc>
            <w:tc>
              <w:tcPr>
                <w:tcW w:w="1170" w:type="dxa"/>
              </w:tcPr>
              <w:p w14:paraId="2EAA48A2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55B131E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09D4A74B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3E228E16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4EB1B16A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6C539D1F" w14:textId="77777777" w:rsidTr="00EC4195">
            <w:tc>
              <w:tcPr>
                <w:tcW w:w="4212" w:type="dxa"/>
              </w:tcPr>
              <w:p w14:paraId="08FC7D9A" w14:textId="56F945FE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Position themselves where they can easily make eye contact.</w:t>
                </w:r>
              </w:p>
            </w:tc>
            <w:tc>
              <w:tcPr>
                <w:tcW w:w="1170" w:type="dxa"/>
              </w:tcPr>
              <w:p w14:paraId="596B3058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002A910A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7C0AE3C7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48D13D82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1E3181F7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02E08E56" w14:textId="77777777" w:rsidTr="00EC4195">
            <w:tc>
              <w:tcPr>
                <w:tcW w:w="4212" w:type="dxa"/>
              </w:tcPr>
              <w:p w14:paraId="3522485F" w14:textId="7BC1375B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Tune into child's focus and model language and use visuals to support.</w:t>
                </w:r>
              </w:p>
            </w:tc>
            <w:tc>
              <w:tcPr>
                <w:tcW w:w="1170" w:type="dxa"/>
              </w:tcPr>
              <w:p w14:paraId="7F3F2F4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36060E5D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2161CF97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4065AA7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1749BCE6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</w:tbl>
        <w:p w14:paraId="4B80CD99" w14:textId="77777777" w:rsidR="00EC4195" w:rsidRPr="00EC4195" w:rsidRDefault="00EC4195" w:rsidP="00EC4195">
          <w:pPr>
            <w:rPr>
              <w:lang w:eastAsia="en-GB"/>
            </w:rPr>
          </w:pPr>
        </w:p>
        <w:p w14:paraId="60D362D0" w14:textId="50F227F3" w:rsidR="00AB37A8" w:rsidRDefault="00AB47A1" w:rsidP="00EC4195">
          <w:pPr>
            <w:pStyle w:val="Heading2"/>
          </w:pPr>
          <w:r>
            <w:t>Practitioners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pracititioners"/>
            <w:tblDescription w:val="Table to help determine normal entitlement in relation to the role of the practitioner in settings"/>
          </w:tblPr>
          <w:tblGrid>
            <w:gridCol w:w="4123"/>
            <w:gridCol w:w="1259"/>
            <w:gridCol w:w="1276"/>
            <w:gridCol w:w="992"/>
            <w:gridCol w:w="1559"/>
            <w:gridCol w:w="4739"/>
          </w:tblGrid>
          <w:tr w:rsidR="00EC4195" w14:paraId="539921BD" w14:textId="77777777" w:rsidTr="00EC4195">
            <w:trPr>
              <w:tblHeader/>
            </w:trPr>
            <w:tc>
              <w:tcPr>
                <w:tcW w:w="4123" w:type="dxa"/>
              </w:tcPr>
              <w:p w14:paraId="5B58BE05" w14:textId="7D23E3E3" w:rsidR="00EC4195" w:rsidRDefault="00EC4195" w:rsidP="00EC4195">
                <w:r w:rsidRPr="00AB47A1">
                  <w:rPr>
                    <w:b/>
                    <w:bCs/>
                    <w:lang w:eastAsia="en-GB"/>
                  </w:rPr>
                  <w:t>Descriptors</w:t>
                </w:r>
              </w:p>
            </w:tc>
            <w:tc>
              <w:tcPr>
                <w:tcW w:w="1259" w:type="dxa"/>
              </w:tcPr>
              <w:p w14:paraId="767EAC8A" w14:textId="64EA8149" w:rsidR="00EC4195" w:rsidRDefault="00EC4195" w:rsidP="00EC4195">
                <w:r w:rsidRPr="00AB47A1">
                  <w:rPr>
                    <w:b/>
                    <w:bCs/>
                    <w:lang w:eastAsia="en-GB"/>
                  </w:rPr>
                  <w:t>Never</w:t>
                </w:r>
              </w:p>
            </w:tc>
            <w:tc>
              <w:tcPr>
                <w:tcW w:w="1276" w:type="dxa"/>
              </w:tcPr>
              <w:p w14:paraId="74AE2B75" w14:textId="136EB73F" w:rsidR="00EC4195" w:rsidRDefault="00EC4195" w:rsidP="00EC4195">
                <w:r w:rsidRPr="00AB47A1">
                  <w:rPr>
                    <w:b/>
                    <w:bCs/>
                    <w:lang w:eastAsia="en-GB"/>
                  </w:rPr>
                  <w:t>Sometimes</w:t>
                </w:r>
              </w:p>
            </w:tc>
            <w:tc>
              <w:tcPr>
                <w:tcW w:w="992" w:type="dxa"/>
              </w:tcPr>
              <w:p w14:paraId="58C6151F" w14:textId="1978AAAE" w:rsidR="00EC4195" w:rsidRDefault="00EC4195" w:rsidP="00EC4195">
                <w:r w:rsidRPr="00AB47A1">
                  <w:rPr>
                    <w:b/>
                    <w:bCs/>
                    <w:lang w:eastAsia="en-GB"/>
                  </w:rPr>
                  <w:t>Often</w:t>
                </w:r>
              </w:p>
            </w:tc>
            <w:tc>
              <w:tcPr>
                <w:tcW w:w="1559" w:type="dxa"/>
              </w:tcPr>
              <w:p w14:paraId="42253C93" w14:textId="453890EE" w:rsidR="00EC4195" w:rsidRDefault="00EC4195" w:rsidP="00EC4195">
                <w:r w:rsidRPr="00AB47A1">
                  <w:rPr>
                    <w:b/>
                    <w:bCs/>
                    <w:lang w:eastAsia="en-GB"/>
                  </w:rPr>
                  <w:t>All the time</w:t>
                </w:r>
              </w:p>
            </w:tc>
            <w:tc>
              <w:tcPr>
                <w:tcW w:w="4739" w:type="dxa"/>
              </w:tcPr>
              <w:p w14:paraId="2991A5FA" w14:textId="261CCB63" w:rsidR="00EC4195" w:rsidRDefault="00EC4195" w:rsidP="00EC4195">
                <w:r w:rsidRPr="00AB47A1">
                  <w:rPr>
                    <w:b/>
                    <w:bCs/>
                    <w:lang w:eastAsia="en-GB"/>
                  </w:rPr>
                  <w:t>Actions</w:t>
                </w:r>
              </w:p>
            </w:tc>
          </w:tr>
          <w:tr w:rsidR="00EC4195" w14:paraId="7E2FF606" w14:textId="77777777" w:rsidTr="00EC4195">
            <w:tc>
              <w:tcPr>
                <w:tcW w:w="4123" w:type="dxa"/>
              </w:tcPr>
              <w:p w14:paraId="34B03929" w14:textId="48159B50" w:rsidR="00EC4195" w:rsidRDefault="00EC4195" w:rsidP="00EC4195">
                <w:r w:rsidRPr="003E7DFC">
                  <w:rPr>
                    <w:rFonts w:cstheme="minorHAnsi"/>
                    <w:lang w:eastAsia="en-GB"/>
                  </w:rPr>
                  <w:t>Are sensitive to the needs of all children e.g. on arrival or if particularly shy or EAL children.</w:t>
                </w:r>
              </w:p>
            </w:tc>
            <w:tc>
              <w:tcPr>
                <w:tcW w:w="1259" w:type="dxa"/>
              </w:tcPr>
              <w:p w14:paraId="678DAA24" w14:textId="77777777" w:rsidR="00EC4195" w:rsidRDefault="00EC4195" w:rsidP="00EC4195"/>
            </w:tc>
            <w:tc>
              <w:tcPr>
                <w:tcW w:w="1276" w:type="dxa"/>
              </w:tcPr>
              <w:p w14:paraId="40C51586" w14:textId="77777777" w:rsidR="00EC4195" w:rsidRDefault="00EC4195" w:rsidP="00EC4195"/>
            </w:tc>
            <w:tc>
              <w:tcPr>
                <w:tcW w:w="992" w:type="dxa"/>
              </w:tcPr>
              <w:p w14:paraId="63D7857A" w14:textId="77777777" w:rsidR="00EC4195" w:rsidRDefault="00EC4195" w:rsidP="00EC4195"/>
            </w:tc>
            <w:tc>
              <w:tcPr>
                <w:tcW w:w="1559" w:type="dxa"/>
              </w:tcPr>
              <w:p w14:paraId="5E288451" w14:textId="77777777" w:rsidR="00EC4195" w:rsidRDefault="00EC4195" w:rsidP="00EC4195"/>
            </w:tc>
            <w:tc>
              <w:tcPr>
                <w:tcW w:w="4739" w:type="dxa"/>
              </w:tcPr>
              <w:p w14:paraId="5368FFF3" w14:textId="77777777" w:rsidR="00EC4195" w:rsidRDefault="00EC4195" w:rsidP="00EC4195"/>
            </w:tc>
          </w:tr>
          <w:tr w:rsidR="00EC4195" w14:paraId="7AC61378" w14:textId="77777777" w:rsidTr="00EC4195">
            <w:tc>
              <w:tcPr>
                <w:tcW w:w="4123" w:type="dxa"/>
              </w:tcPr>
              <w:p w14:paraId="10FE41D6" w14:textId="7FF430C3" w:rsidR="00EC4195" w:rsidRDefault="00EC4195" w:rsidP="00EC4195">
                <w:r w:rsidRPr="003E7DFC">
                  <w:rPr>
                    <w:rFonts w:cstheme="minorHAnsi"/>
                    <w:lang w:eastAsia="en-GB"/>
                  </w:rPr>
                  <w:t>Watch and see what children do first before</w:t>
                </w:r>
                <w:r>
                  <w:rPr>
                    <w:rFonts w:cstheme="minorHAnsi"/>
                    <w:lang w:eastAsia="en-GB"/>
                  </w:rPr>
                  <w:t xml:space="preserve"> </w:t>
                </w:r>
                <w:r w:rsidRPr="003E7DFC">
                  <w:rPr>
                    <w:rFonts w:cstheme="minorHAnsi"/>
                    <w:lang w:eastAsia="en-GB"/>
                  </w:rPr>
                  <w:t>intervening.</w:t>
                </w:r>
              </w:p>
            </w:tc>
            <w:tc>
              <w:tcPr>
                <w:tcW w:w="1259" w:type="dxa"/>
              </w:tcPr>
              <w:p w14:paraId="053079C0" w14:textId="77777777" w:rsidR="00EC4195" w:rsidRDefault="00EC4195" w:rsidP="00EC4195"/>
            </w:tc>
            <w:tc>
              <w:tcPr>
                <w:tcW w:w="1276" w:type="dxa"/>
              </w:tcPr>
              <w:p w14:paraId="2FBB6769" w14:textId="77777777" w:rsidR="00EC4195" w:rsidRDefault="00EC4195" w:rsidP="00EC4195"/>
            </w:tc>
            <w:tc>
              <w:tcPr>
                <w:tcW w:w="992" w:type="dxa"/>
              </w:tcPr>
              <w:p w14:paraId="437AE483" w14:textId="77777777" w:rsidR="00EC4195" w:rsidRDefault="00EC4195" w:rsidP="00EC4195"/>
            </w:tc>
            <w:tc>
              <w:tcPr>
                <w:tcW w:w="1559" w:type="dxa"/>
              </w:tcPr>
              <w:p w14:paraId="5C9D465C" w14:textId="77777777" w:rsidR="00EC4195" w:rsidRDefault="00EC4195" w:rsidP="00EC4195"/>
            </w:tc>
            <w:tc>
              <w:tcPr>
                <w:tcW w:w="4739" w:type="dxa"/>
              </w:tcPr>
              <w:p w14:paraId="18A13049" w14:textId="77777777" w:rsidR="00EC4195" w:rsidRDefault="00EC4195" w:rsidP="00EC4195"/>
            </w:tc>
          </w:tr>
          <w:tr w:rsidR="00EC4195" w14:paraId="1DD40AC5" w14:textId="77777777" w:rsidTr="00EC4195">
            <w:tc>
              <w:tcPr>
                <w:tcW w:w="4123" w:type="dxa"/>
              </w:tcPr>
              <w:p w14:paraId="1BE5D037" w14:textId="55FFADD6" w:rsidR="00EC4195" w:rsidRDefault="00EC4195" w:rsidP="00EC4195">
                <w:r w:rsidRPr="003E7DFC">
                  <w:rPr>
                    <w:rFonts w:cstheme="minorHAnsi"/>
                    <w:lang w:eastAsia="en-GB"/>
                  </w:rPr>
                  <w:t>Join in with the children's play inside and out.</w:t>
                </w:r>
              </w:p>
            </w:tc>
            <w:tc>
              <w:tcPr>
                <w:tcW w:w="1259" w:type="dxa"/>
              </w:tcPr>
              <w:p w14:paraId="5A719DED" w14:textId="77777777" w:rsidR="00EC4195" w:rsidRDefault="00EC4195" w:rsidP="00EC4195"/>
            </w:tc>
            <w:tc>
              <w:tcPr>
                <w:tcW w:w="1276" w:type="dxa"/>
              </w:tcPr>
              <w:p w14:paraId="53C48608" w14:textId="77777777" w:rsidR="00EC4195" w:rsidRDefault="00EC4195" w:rsidP="00EC4195"/>
            </w:tc>
            <w:tc>
              <w:tcPr>
                <w:tcW w:w="992" w:type="dxa"/>
              </w:tcPr>
              <w:p w14:paraId="3556C131" w14:textId="77777777" w:rsidR="00EC4195" w:rsidRDefault="00EC4195" w:rsidP="00EC4195"/>
            </w:tc>
            <w:tc>
              <w:tcPr>
                <w:tcW w:w="1559" w:type="dxa"/>
              </w:tcPr>
              <w:p w14:paraId="5C3E37EF" w14:textId="77777777" w:rsidR="00EC4195" w:rsidRDefault="00EC4195" w:rsidP="00EC4195"/>
            </w:tc>
            <w:tc>
              <w:tcPr>
                <w:tcW w:w="4739" w:type="dxa"/>
              </w:tcPr>
              <w:p w14:paraId="59F4C26F" w14:textId="77777777" w:rsidR="00EC4195" w:rsidRDefault="00EC4195" w:rsidP="00EC4195"/>
            </w:tc>
          </w:tr>
          <w:tr w:rsidR="00EC4195" w14:paraId="02ADEA7D" w14:textId="77777777" w:rsidTr="00EC4195">
            <w:tc>
              <w:tcPr>
                <w:tcW w:w="4123" w:type="dxa"/>
              </w:tcPr>
              <w:p w14:paraId="6AADF75D" w14:textId="4CBCD477" w:rsidR="00EC4195" w:rsidRDefault="00EC4195" w:rsidP="00EC4195">
                <w:r w:rsidRPr="003E7DFC">
                  <w:rPr>
                    <w:rFonts w:cstheme="minorHAnsi"/>
                    <w:lang w:eastAsia="en-GB"/>
                  </w:rPr>
                  <w:t>Facilitate shared play and turn taking where age appropriate e.g. small group work.</w:t>
                </w:r>
              </w:p>
            </w:tc>
            <w:tc>
              <w:tcPr>
                <w:tcW w:w="1259" w:type="dxa"/>
              </w:tcPr>
              <w:p w14:paraId="2EF795C9" w14:textId="77777777" w:rsidR="00EC4195" w:rsidRDefault="00EC4195" w:rsidP="00EC4195"/>
            </w:tc>
            <w:tc>
              <w:tcPr>
                <w:tcW w:w="1276" w:type="dxa"/>
              </w:tcPr>
              <w:p w14:paraId="6B3A022E" w14:textId="77777777" w:rsidR="00EC4195" w:rsidRDefault="00EC4195" w:rsidP="00EC4195"/>
            </w:tc>
            <w:tc>
              <w:tcPr>
                <w:tcW w:w="992" w:type="dxa"/>
              </w:tcPr>
              <w:p w14:paraId="2B728776" w14:textId="77777777" w:rsidR="00EC4195" w:rsidRDefault="00EC4195" w:rsidP="00EC4195"/>
            </w:tc>
            <w:tc>
              <w:tcPr>
                <w:tcW w:w="1559" w:type="dxa"/>
              </w:tcPr>
              <w:p w14:paraId="63C3914F" w14:textId="77777777" w:rsidR="00EC4195" w:rsidRDefault="00EC4195" w:rsidP="00EC4195"/>
            </w:tc>
            <w:tc>
              <w:tcPr>
                <w:tcW w:w="4739" w:type="dxa"/>
              </w:tcPr>
              <w:p w14:paraId="60AA5C90" w14:textId="77777777" w:rsidR="00EC4195" w:rsidRDefault="00EC4195" w:rsidP="00EC4195"/>
            </w:tc>
          </w:tr>
          <w:tr w:rsidR="00EC4195" w14:paraId="694382FE" w14:textId="77777777" w:rsidTr="00EC4195">
            <w:tc>
              <w:tcPr>
                <w:tcW w:w="4123" w:type="dxa"/>
              </w:tcPr>
              <w:p w14:paraId="65097FA5" w14:textId="6D291F62" w:rsidR="00EC4195" w:rsidRDefault="00EC4195" w:rsidP="00EC4195">
                <w:r w:rsidRPr="003E7DFC">
                  <w:rPr>
                    <w:rFonts w:cstheme="minorHAnsi"/>
                    <w:lang w:eastAsia="en-GB"/>
                  </w:rPr>
                  <w:lastRenderedPageBreak/>
                  <w:t>Use a range of non-verbal communication, including gesture and facial expressions, to aid the spoken word.</w:t>
                </w:r>
              </w:p>
            </w:tc>
            <w:tc>
              <w:tcPr>
                <w:tcW w:w="1259" w:type="dxa"/>
              </w:tcPr>
              <w:p w14:paraId="3872CCAA" w14:textId="77777777" w:rsidR="00EC4195" w:rsidRDefault="00EC4195" w:rsidP="00EC4195"/>
            </w:tc>
            <w:tc>
              <w:tcPr>
                <w:tcW w:w="1276" w:type="dxa"/>
              </w:tcPr>
              <w:p w14:paraId="27225992" w14:textId="77777777" w:rsidR="00EC4195" w:rsidRDefault="00EC4195" w:rsidP="00EC4195"/>
            </w:tc>
            <w:tc>
              <w:tcPr>
                <w:tcW w:w="992" w:type="dxa"/>
              </w:tcPr>
              <w:p w14:paraId="6BD2F846" w14:textId="77777777" w:rsidR="00EC4195" w:rsidRDefault="00EC4195" w:rsidP="00EC4195"/>
            </w:tc>
            <w:tc>
              <w:tcPr>
                <w:tcW w:w="1559" w:type="dxa"/>
              </w:tcPr>
              <w:p w14:paraId="178B8527" w14:textId="77777777" w:rsidR="00EC4195" w:rsidRDefault="00EC4195" w:rsidP="00EC4195"/>
            </w:tc>
            <w:tc>
              <w:tcPr>
                <w:tcW w:w="4739" w:type="dxa"/>
              </w:tcPr>
              <w:p w14:paraId="5E7FD60C" w14:textId="77777777" w:rsidR="00EC4195" w:rsidRDefault="00EC4195" w:rsidP="00EC4195"/>
            </w:tc>
          </w:tr>
          <w:tr w:rsidR="00EC4195" w14:paraId="1909D8BD" w14:textId="77777777" w:rsidTr="00EC4195">
            <w:tc>
              <w:tcPr>
                <w:tcW w:w="4123" w:type="dxa"/>
              </w:tcPr>
              <w:p w14:paraId="2B15AA94" w14:textId="5DA5ED2F" w:rsidR="00EC4195" w:rsidRDefault="00EC4195" w:rsidP="00EC4195">
                <w:r w:rsidRPr="003E7DFC">
                  <w:rPr>
                    <w:rFonts w:cstheme="minorHAnsi"/>
                    <w:lang w:eastAsia="en-GB"/>
                  </w:rPr>
                  <w:t>Use a range of visuals e.g. real objects, photographs/pictures or symbols.</w:t>
                </w:r>
              </w:p>
            </w:tc>
            <w:tc>
              <w:tcPr>
                <w:tcW w:w="1259" w:type="dxa"/>
              </w:tcPr>
              <w:p w14:paraId="793DB18D" w14:textId="77777777" w:rsidR="00EC4195" w:rsidRDefault="00EC4195" w:rsidP="00EC4195"/>
            </w:tc>
            <w:tc>
              <w:tcPr>
                <w:tcW w:w="1276" w:type="dxa"/>
              </w:tcPr>
              <w:p w14:paraId="4ED15A7E" w14:textId="77777777" w:rsidR="00EC4195" w:rsidRDefault="00EC4195" w:rsidP="00EC4195"/>
            </w:tc>
            <w:tc>
              <w:tcPr>
                <w:tcW w:w="992" w:type="dxa"/>
              </w:tcPr>
              <w:p w14:paraId="50897FBF" w14:textId="77777777" w:rsidR="00EC4195" w:rsidRDefault="00EC4195" w:rsidP="00EC4195"/>
            </w:tc>
            <w:tc>
              <w:tcPr>
                <w:tcW w:w="1559" w:type="dxa"/>
              </w:tcPr>
              <w:p w14:paraId="45F69269" w14:textId="77777777" w:rsidR="00EC4195" w:rsidRDefault="00EC4195" w:rsidP="00EC4195"/>
            </w:tc>
            <w:tc>
              <w:tcPr>
                <w:tcW w:w="4739" w:type="dxa"/>
              </w:tcPr>
              <w:p w14:paraId="1F5B9FB0" w14:textId="77777777" w:rsidR="00EC4195" w:rsidRDefault="00EC4195" w:rsidP="00EC4195"/>
            </w:tc>
          </w:tr>
          <w:tr w:rsidR="00EC4195" w14:paraId="3B87F51E" w14:textId="77777777" w:rsidTr="00EC4195">
            <w:tc>
              <w:tcPr>
                <w:tcW w:w="4123" w:type="dxa"/>
              </w:tcPr>
              <w:p w14:paraId="25E5E0F2" w14:textId="69D340A2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Gain children's attention before speaking. e.g. use child's name to gain attention first.</w:t>
                </w:r>
              </w:p>
            </w:tc>
            <w:tc>
              <w:tcPr>
                <w:tcW w:w="1259" w:type="dxa"/>
              </w:tcPr>
              <w:p w14:paraId="7EF35F07" w14:textId="77777777" w:rsidR="00EC4195" w:rsidRDefault="00EC4195" w:rsidP="00EC4195"/>
            </w:tc>
            <w:tc>
              <w:tcPr>
                <w:tcW w:w="1276" w:type="dxa"/>
              </w:tcPr>
              <w:p w14:paraId="59919BCF" w14:textId="77777777" w:rsidR="00EC4195" w:rsidRDefault="00EC4195" w:rsidP="00EC4195"/>
            </w:tc>
            <w:tc>
              <w:tcPr>
                <w:tcW w:w="992" w:type="dxa"/>
              </w:tcPr>
              <w:p w14:paraId="42132F3D" w14:textId="77777777" w:rsidR="00EC4195" w:rsidRDefault="00EC4195" w:rsidP="00EC4195"/>
            </w:tc>
            <w:tc>
              <w:tcPr>
                <w:tcW w:w="1559" w:type="dxa"/>
              </w:tcPr>
              <w:p w14:paraId="7508053C" w14:textId="77777777" w:rsidR="00EC4195" w:rsidRDefault="00EC4195" w:rsidP="00EC4195"/>
            </w:tc>
            <w:tc>
              <w:tcPr>
                <w:tcW w:w="4739" w:type="dxa"/>
              </w:tcPr>
              <w:p w14:paraId="4FBDB2FA" w14:textId="77777777" w:rsidR="00EC4195" w:rsidRDefault="00EC4195" w:rsidP="00EC4195"/>
            </w:tc>
          </w:tr>
          <w:tr w:rsidR="00EC4195" w14:paraId="5D543167" w14:textId="77777777" w:rsidTr="00EC4195">
            <w:tc>
              <w:tcPr>
                <w:tcW w:w="4123" w:type="dxa"/>
              </w:tcPr>
              <w:p w14:paraId="2AF493AC" w14:textId="74D8921F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Vary the voice to make it interesting for children particularly at story times and singing activities.</w:t>
                </w:r>
              </w:p>
            </w:tc>
            <w:tc>
              <w:tcPr>
                <w:tcW w:w="1259" w:type="dxa"/>
              </w:tcPr>
              <w:p w14:paraId="03D1F605" w14:textId="77777777" w:rsidR="00EC4195" w:rsidRDefault="00EC4195" w:rsidP="00EC4195"/>
            </w:tc>
            <w:tc>
              <w:tcPr>
                <w:tcW w:w="1276" w:type="dxa"/>
              </w:tcPr>
              <w:p w14:paraId="28D7CAB3" w14:textId="77777777" w:rsidR="00EC4195" w:rsidRDefault="00EC4195" w:rsidP="00EC4195"/>
            </w:tc>
            <w:tc>
              <w:tcPr>
                <w:tcW w:w="992" w:type="dxa"/>
              </w:tcPr>
              <w:p w14:paraId="7988074C" w14:textId="77777777" w:rsidR="00EC4195" w:rsidRDefault="00EC4195" w:rsidP="00EC4195"/>
            </w:tc>
            <w:tc>
              <w:tcPr>
                <w:tcW w:w="1559" w:type="dxa"/>
              </w:tcPr>
              <w:p w14:paraId="728CD961" w14:textId="77777777" w:rsidR="00EC4195" w:rsidRDefault="00EC4195" w:rsidP="00EC4195"/>
            </w:tc>
            <w:tc>
              <w:tcPr>
                <w:tcW w:w="4739" w:type="dxa"/>
              </w:tcPr>
              <w:p w14:paraId="207C584C" w14:textId="77777777" w:rsidR="00EC4195" w:rsidRDefault="00EC4195" w:rsidP="00EC4195"/>
            </w:tc>
          </w:tr>
          <w:tr w:rsidR="00EC4195" w14:paraId="1BD09554" w14:textId="77777777" w:rsidTr="00EC4195">
            <w:tc>
              <w:tcPr>
                <w:tcW w:w="4123" w:type="dxa"/>
              </w:tcPr>
              <w:p w14:paraId="420FA11D" w14:textId="336A9F48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Give children time to respond e.g. "The ten second rule" and repeat using the same instruction.</w:t>
                </w:r>
              </w:p>
            </w:tc>
            <w:tc>
              <w:tcPr>
                <w:tcW w:w="1259" w:type="dxa"/>
              </w:tcPr>
              <w:p w14:paraId="6CA4A0D6" w14:textId="77777777" w:rsidR="00EC4195" w:rsidRDefault="00EC4195" w:rsidP="00EC4195"/>
            </w:tc>
            <w:tc>
              <w:tcPr>
                <w:tcW w:w="1276" w:type="dxa"/>
              </w:tcPr>
              <w:p w14:paraId="02BB20A4" w14:textId="77777777" w:rsidR="00EC4195" w:rsidRDefault="00EC4195" w:rsidP="00EC4195"/>
            </w:tc>
            <w:tc>
              <w:tcPr>
                <w:tcW w:w="992" w:type="dxa"/>
              </w:tcPr>
              <w:p w14:paraId="5FDFE075" w14:textId="77777777" w:rsidR="00EC4195" w:rsidRDefault="00EC4195" w:rsidP="00EC4195"/>
            </w:tc>
            <w:tc>
              <w:tcPr>
                <w:tcW w:w="1559" w:type="dxa"/>
              </w:tcPr>
              <w:p w14:paraId="2AB2E124" w14:textId="77777777" w:rsidR="00EC4195" w:rsidRDefault="00EC4195" w:rsidP="00EC4195"/>
            </w:tc>
            <w:tc>
              <w:tcPr>
                <w:tcW w:w="4739" w:type="dxa"/>
              </w:tcPr>
              <w:p w14:paraId="2B73FD7E" w14:textId="77777777" w:rsidR="00EC4195" w:rsidRDefault="00EC4195" w:rsidP="00EC4195"/>
            </w:tc>
          </w:tr>
          <w:tr w:rsidR="00EC4195" w14:paraId="258EA1CA" w14:textId="77777777" w:rsidTr="00EC4195">
            <w:tc>
              <w:tcPr>
                <w:tcW w:w="4123" w:type="dxa"/>
              </w:tcPr>
              <w:p w14:paraId="27DC54F9" w14:textId="1C6D55EA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Respond positively to children's communication attempts, including non-verbal communication.</w:t>
                </w:r>
              </w:p>
            </w:tc>
            <w:tc>
              <w:tcPr>
                <w:tcW w:w="1259" w:type="dxa"/>
              </w:tcPr>
              <w:p w14:paraId="4AB4A468" w14:textId="77777777" w:rsidR="00EC4195" w:rsidRDefault="00EC4195" w:rsidP="00EC4195"/>
            </w:tc>
            <w:tc>
              <w:tcPr>
                <w:tcW w:w="1276" w:type="dxa"/>
              </w:tcPr>
              <w:p w14:paraId="0F13FC5B" w14:textId="77777777" w:rsidR="00EC4195" w:rsidRDefault="00EC4195" w:rsidP="00EC4195"/>
            </w:tc>
            <w:tc>
              <w:tcPr>
                <w:tcW w:w="992" w:type="dxa"/>
              </w:tcPr>
              <w:p w14:paraId="0CC4E8FB" w14:textId="77777777" w:rsidR="00EC4195" w:rsidRDefault="00EC4195" w:rsidP="00EC4195"/>
            </w:tc>
            <w:tc>
              <w:tcPr>
                <w:tcW w:w="1559" w:type="dxa"/>
              </w:tcPr>
              <w:p w14:paraId="792AA851" w14:textId="77777777" w:rsidR="00EC4195" w:rsidRDefault="00EC4195" w:rsidP="00EC4195"/>
            </w:tc>
            <w:tc>
              <w:tcPr>
                <w:tcW w:w="4739" w:type="dxa"/>
              </w:tcPr>
              <w:p w14:paraId="74882209" w14:textId="77777777" w:rsidR="00EC4195" w:rsidRDefault="00EC4195" w:rsidP="00EC4195"/>
            </w:tc>
          </w:tr>
          <w:tr w:rsidR="00EC4195" w14:paraId="46F54542" w14:textId="77777777" w:rsidTr="00EC4195">
            <w:tc>
              <w:tcPr>
                <w:tcW w:w="4123" w:type="dxa"/>
              </w:tcPr>
              <w:p w14:paraId="6B6A425F" w14:textId="558FEE13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Uses more comments than questions/instructions.</w:t>
                </w:r>
              </w:p>
            </w:tc>
            <w:tc>
              <w:tcPr>
                <w:tcW w:w="1259" w:type="dxa"/>
              </w:tcPr>
              <w:p w14:paraId="668115F8" w14:textId="77777777" w:rsidR="00EC4195" w:rsidRDefault="00EC4195" w:rsidP="00EC4195"/>
            </w:tc>
            <w:tc>
              <w:tcPr>
                <w:tcW w:w="1276" w:type="dxa"/>
              </w:tcPr>
              <w:p w14:paraId="0134B4D2" w14:textId="77777777" w:rsidR="00EC4195" w:rsidRDefault="00EC4195" w:rsidP="00EC4195"/>
            </w:tc>
            <w:tc>
              <w:tcPr>
                <w:tcW w:w="992" w:type="dxa"/>
              </w:tcPr>
              <w:p w14:paraId="5E099B14" w14:textId="77777777" w:rsidR="00EC4195" w:rsidRDefault="00EC4195" w:rsidP="00EC4195"/>
            </w:tc>
            <w:tc>
              <w:tcPr>
                <w:tcW w:w="1559" w:type="dxa"/>
              </w:tcPr>
              <w:p w14:paraId="318F3059" w14:textId="77777777" w:rsidR="00EC4195" w:rsidRDefault="00EC4195" w:rsidP="00EC4195"/>
            </w:tc>
            <w:tc>
              <w:tcPr>
                <w:tcW w:w="4739" w:type="dxa"/>
              </w:tcPr>
              <w:p w14:paraId="5D3EA2B8" w14:textId="77777777" w:rsidR="00EC4195" w:rsidRDefault="00EC4195" w:rsidP="00EC4195"/>
            </w:tc>
          </w:tr>
          <w:tr w:rsidR="00EC4195" w14:paraId="714B01B9" w14:textId="77777777" w:rsidTr="00EC4195">
            <w:tc>
              <w:tcPr>
                <w:tcW w:w="4123" w:type="dxa"/>
              </w:tcPr>
              <w:p w14:paraId="62BD55D3" w14:textId="105F32DA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Comment on the child's actions e.g. "you've made a lovely red train!"</w:t>
                </w:r>
              </w:p>
            </w:tc>
            <w:tc>
              <w:tcPr>
                <w:tcW w:w="1259" w:type="dxa"/>
              </w:tcPr>
              <w:p w14:paraId="14926974" w14:textId="77777777" w:rsidR="00EC4195" w:rsidRDefault="00EC4195" w:rsidP="00EC4195"/>
            </w:tc>
            <w:tc>
              <w:tcPr>
                <w:tcW w:w="1276" w:type="dxa"/>
              </w:tcPr>
              <w:p w14:paraId="4FE44CE6" w14:textId="77777777" w:rsidR="00EC4195" w:rsidRDefault="00EC4195" w:rsidP="00EC4195"/>
            </w:tc>
            <w:tc>
              <w:tcPr>
                <w:tcW w:w="992" w:type="dxa"/>
              </w:tcPr>
              <w:p w14:paraId="0466F185" w14:textId="77777777" w:rsidR="00EC4195" w:rsidRDefault="00EC4195" w:rsidP="00EC4195"/>
            </w:tc>
            <w:tc>
              <w:tcPr>
                <w:tcW w:w="1559" w:type="dxa"/>
              </w:tcPr>
              <w:p w14:paraId="7C4C263F" w14:textId="77777777" w:rsidR="00EC4195" w:rsidRDefault="00EC4195" w:rsidP="00EC4195"/>
            </w:tc>
            <w:tc>
              <w:tcPr>
                <w:tcW w:w="4739" w:type="dxa"/>
              </w:tcPr>
              <w:p w14:paraId="1064422A" w14:textId="77777777" w:rsidR="00EC4195" w:rsidRDefault="00EC4195" w:rsidP="00EC4195"/>
            </w:tc>
          </w:tr>
          <w:tr w:rsidR="00EC4195" w14:paraId="04D2F7C3" w14:textId="77777777" w:rsidTr="00EC4195">
            <w:tc>
              <w:tcPr>
                <w:tcW w:w="4123" w:type="dxa"/>
              </w:tcPr>
              <w:p w14:paraId="7044974D" w14:textId="2F2E9FD3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Use language matched to the child's language level e.g. shorter sentences or one-word labelling.</w:t>
                </w:r>
              </w:p>
            </w:tc>
            <w:tc>
              <w:tcPr>
                <w:tcW w:w="1259" w:type="dxa"/>
              </w:tcPr>
              <w:p w14:paraId="126D5AFD" w14:textId="77777777" w:rsidR="00EC4195" w:rsidRDefault="00EC4195" w:rsidP="00EC4195"/>
            </w:tc>
            <w:tc>
              <w:tcPr>
                <w:tcW w:w="1276" w:type="dxa"/>
              </w:tcPr>
              <w:p w14:paraId="084852B0" w14:textId="77777777" w:rsidR="00EC4195" w:rsidRDefault="00EC4195" w:rsidP="00EC4195"/>
            </w:tc>
            <w:tc>
              <w:tcPr>
                <w:tcW w:w="992" w:type="dxa"/>
              </w:tcPr>
              <w:p w14:paraId="5998D4F2" w14:textId="77777777" w:rsidR="00EC4195" w:rsidRDefault="00EC4195" w:rsidP="00EC4195"/>
            </w:tc>
            <w:tc>
              <w:tcPr>
                <w:tcW w:w="1559" w:type="dxa"/>
              </w:tcPr>
              <w:p w14:paraId="572E2BCB" w14:textId="77777777" w:rsidR="00EC4195" w:rsidRDefault="00EC4195" w:rsidP="00EC4195"/>
            </w:tc>
            <w:tc>
              <w:tcPr>
                <w:tcW w:w="4739" w:type="dxa"/>
              </w:tcPr>
              <w:p w14:paraId="2152E975" w14:textId="77777777" w:rsidR="00EC4195" w:rsidRDefault="00EC4195" w:rsidP="00EC4195"/>
            </w:tc>
          </w:tr>
          <w:tr w:rsidR="00EC4195" w14:paraId="58CDF632" w14:textId="77777777" w:rsidTr="00EC4195">
            <w:tc>
              <w:tcPr>
                <w:tcW w:w="4123" w:type="dxa"/>
              </w:tcPr>
              <w:p w14:paraId="25CD2F5D" w14:textId="2AB63832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Encourage turn taking in conversation e.g. Time to talk or use listening friend such as Lola.</w:t>
                </w:r>
              </w:p>
            </w:tc>
            <w:tc>
              <w:tcPr>
                <w:tcW w:w="1259" w:type="dxa"/>
              </w:tcPr>
              <w:p w14:paraId="4B9EC09A" w14:textId="77777777" w:rsidR="00EC4195" w:rsidRDefault="00EC4195" w:rsidP="00EC4195"/>
            </w:tc>
            <w:tc>
              <w:tcPr>
                <w:tcW w:w="1276" w:type="dxa"/>
              </w:tcPr>
              <w:p w14:paraId="244FA82B" w14:textId="77777777" w:rsidR="00EC4195" w:rsidRDefault="00EC4195" w:rsidP="00EC4195"/>
            </w:tc>
            <w:tc>
              <w:tcPr>
                <w:tcW w:w="992" w:type="dxa"/>
              </w:tcPr>
              <w:p w14:paraId="1EF33365" w14:textId="77777777" w:rsidR="00EC4195" w:rsidRDefault="00EC4195" w:rsidP="00EC4195"/>
            </w:tc>
            <w:tc>
              <w:tcPr>
                <w:tcW w:w="1559" w:type="dxa"/>
              </w:tcPr>
              <w:p w14:paraId="73075EE3" w14:textId="77777777" w:rsidR="00EC4195" w:rsidRDefault="00EC4195" w:rsidP="00EC4195"/>
            </w:tc>
            <w:tc>
              <w:tcPr>
                <w:tcW w:w="4739" w:type="dxa"/>
              </w:tcPr>
              <w:p w14:paraId="7CD02951" w14:textId="77777777" w:rsidR="00EC4195" w:rsidRDefault="00EC4195" w:rsidP="00EC4195"/>
            </w:tc>
          </w:tr>
          <w:tr w:rsidR="00EC4195" w14:paraId="27857916" w14:textId="77777777" w:rsidTr="00EC4195">
            <w:tc>
              <w:tcPr>
                <w:tcW w:w="4123" w:type="dxa"/>
              </w:tcPr>
              <w:p w14:paraId="35FE9CCC" w14:textId="77777777" w:rsidR="00EC4195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Model appropriate communication behaviour e.g. avoids talking over children's heads.</w:t>
                </w:r>
              </w:p>
              <w:p w14:paraId="0791FA78" w14:textId="33649D98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</w:p>
            </w:tc>
            <w:tc>
              <w:tcPr>
                <w:tcW w:w="1259" w:type="dxa"/>
              </w:tcPr>
              <w:p w14:paraId="064284BF" w14:textId="77777777" w:rsidR="00EC4195" w:rsidRDefault="00EC4195" w:rsidP="00EC4195"/>
            </w:tc>
            <w:tc>
              <w:tcPr>
                <w:tcW w:w="1276" w:type="dxa"/>
              </w:tcPr>
              <w:p w14:paraId="40EB3AE0" w14:textId="77777777" w:rsidR="00EC4195" w:rsidRDefault="00EC4195" w:rsidP="00EC4195"/>
            </w:tc>
            <w:tc>
              <w:tcPr>
                <w:tcW w:w="992" w:type="dxa"/>
              </w:tcPr>
              <w:p w14:paraId="1B3E72A7" w14:textId="77777777" w:rsidR="00EC4195" w:rsidRDefault="00EC4195" w:rsidP="00EC4195"/>
            </w:tc>
            <w:tc>
              <w:tcPr>
                <w:tcW w:w="1559" w:type="dxa"/>
              </w:tcPr>
              <w:p w14:paraId="45C12AE3" w14:textId="77777777" w:rsidR="00EC4195" w:rsidRDefault="00EC4195" w:rsidP="00EC4195"/>
            </w:tc>
            <w:tc>
              <w:tcPr>
                <w:tcW w:w="4739" w:type="dxa"/>
              </w:tcPr>
              <w:p w14:paraId="1E97257A" w14:textId="77777777" w:rsidR="00EC4195" w:rsidRDefault="00EC4195" w:rsidP="00EC4195"/>
            </w:tc>
          </w:tr>
          <w:tr w:rsidR="00EC4195" w14:paraId="537FEE5E" w14:textId="77777777" w:rsidTr="00EC4195">
            <w:tc>
              <w:tcPr>
                <w:tcW w:w="4123" w:type="dxa"/>
              </w:tcPr>
              <w:p w14:paraId="6C859545" w14:textId="1619CA10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lastRenderedPageBreak/>
                  <w:t>Accept child's language and model back the correct form e.g. child says: "I goed to the shop", and adult says "how lovely – you went to the shop.</w:t>
                </w:r>
              </w:p>
            </w:tc>
            <w:tc>
              <w:tcPr>
                <w:tcW w:w="1259" w:type="dxa"/>
              </w:tcPr>
              <w:p w14:paraId="5BBC5B58" w14:textId="77777777" w:rsidR="00EC4195" w:rsidRDefault="00EC4195" w:rsidP="00EC4195"/>
            </w:tc>
            <w:tc>
              <w:tcPr>
                <w:tcW w:w="1276" w:type="dxa"/>
              </w:tcPr>
              <w:p w14:paraId="640932BB" w14:textId="77777777" w:rsidR="00EC4195" w:rsidRDefault="00EC4195" w:rsidP="00EC4195"/>
            </w:tc>
            <w:tc>
              <w:tcPr>
                <w:tcW w:w="992" w:type="dxa"/>
              </w:tcPr>
              <w:p w14:paraId="4FEC2220" w14:textId="77777777" w:rsidR="00EC4195" w:rsidRDefault="00EC4195" w:rsidP="00EC4195"/>
            </w:tc>
            <w:tc>
              <w:tcPr>
                <w:tcW w:w="1559" w:type="dxa"/>
              </w:tcPr>
              <w:p w14:paraId="30E5F892" w14:textId="77777777" w:rsidR="00EC4195" w:rsidRDefault="00EC4195" w:rsidP="00EC4195"/>
            </w:tc>
            <w:tc>
              <w:tcPr>
                <w:tcW w:w="4739" w:type="dxa"/>
              </w:tcPr>
              <w:p w14:paraId="017DD5CE" w14:textId="77777777" w:rsidR="00EC4195" w:rsidRDefault="00EC4195" w:rsidP="00EC4195"/>
            </w:tc>
          </w:tr>
          <w:tr w:rsidR="00EC4195" w14:paraId="2AA35ECF" w14:textId="77777777" w:rsidTr="00EC4195">
            <w:tc>
              <w:tcPr>
                <w:tcW w:w="4123" w:type="dxa"/>
              </w:tcPr>
              <w:p w14:paraId="02CB81EA" w14:textId="5878F53A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Help their language develop by expanding on children's utterances e.g. child says "car"!  Practitioner says, "car goes fast!"</w:t>
                </w:r>
              </w:p>
            </w:tc>
            <w:tc>
              <w:tcPr>
                <w:tcW w:w="1259" w:type="dxa"/>
              </w:tcPr>
              <w:p w14:paraId="54439678" w14:textId="77777777" w:rsidR="00EC4195" w:rsidRDefault="00EC4195" w:rsidP="00EC4195"/>
            </w:tc>
            <w:tc>
              <w:tcPr>
                <w:tcW w:w="1276" w:type="dxa"/>
              </w:tcPr>
              <w:p w14:paraId="3FF056BB" w14:textId="77777777" w:rsidR="00EC4195" w:rsidRDefault="00EC4195" w:rsidP="00EC4195"/>
            </w:tc>
            <w:tc>
              <w:tcPr>
                <w:tcW w:w="992" w:type="dxa"/>
              </w:tcPr>
              <w:p w14:paraId="023C2C50" w14:textId="77777777" w:rsidR="00EC4195" w:rsidRDefault="00EC4195" w:rsidP="00EC4195"/>
            </w:tc>
            <w:tc>
              <w:tcPr>
                <w:tcW w:w="1559" w:type="dxa"/>
              </w:tcPr>
              <w:p w14:paraId="597CAD83" w14:textId="77777777" w:rsidR="00EC4195" w:rsidRDefault="00EC4195" w:rsidP="00EC4195"/>
            </w:tc>
            <w:tc>
              <w:tcPr>
                <w:tcW w:w="4739" w:type="dxa"/>
              </w:tcPr>
              <w:p w14:paraId="1F195A21" w14:textId="77777777" w:rsidR="00EC4195" w:rsidRDefault="00EC4195" w:rsidP="00EC4195"/>
            </w:tc>
          </w:tr>
          <w:tr w:rsidR="00EC4195" w14:paraId="5D6B82A9" w14:textId="77777777" w:rsidTr="00EC4195">
            <w:tc>
              <w:tcPr>
                <w:tcW w:w="4123" w:type="dxa"/>
              </w:tcPr>
              <w:p w14:paraId="43850607" w14:textId="23B9207B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Use simple repetitive language during everyday activities. E.g. Routine Rhymes and finger rhymes.</w:t>
                </w:r>
              </w:p>
            </w:tc>
            <w:tc>
              <w:tcPr>
                <w:tcW w:w="1259" w:type="dxa"/>
              </w:tcPr>
              <w:p w14:paraId="61451E0C" w14:textId="77777777" w:rsidR="00EC4195" w:rsidRDefault="00EC4195" w:rsidP="00EC4195"/>
            </w:tc>
            <w:tc>
              <w:tcPr>
                <w:tcW w:w="1276" w:type="dxa"/>
              </w:tcPr>
              <w:p w14:paraId="339E9497" w14:textId="77777777" w:rsidR="00EC4195" w:rsidRDefault="00EC4195" w:rsidP="00EC4195"/>
            </w:tc>
            <w:tc>
              <w:tcPr>
                <w:tcW w:w="992" w:type="dxa"/>
              </w:tcPr>
              <w:p w14:paraId="65B743B6" w14:textId="77777777" w:rsidR="00EC4195" w:rsidRDefault="00EC4195" w:rsidP="00EC4195"/>
            </w:tc>
            <w:tc>
              <w:tcPr>
                <w:tcW w:w="1559" w:type="dxa"/>
              </w:tcPr>
              <w:p w14:paraId="42AD9BAC" w14:textId="77777777" w:rsidR="00EC4195" w:rsidRDefault="00EC4195" w:rsidP="00EC4195"/>
            </w:tc>
            <w:tc>
              <w:tcPr>
                <w:tcW w:w="4739" w:type="dxa"/>
              </w:tcPr>
              <w:p w14:paraId="1939E74F" w14:textId="77777777" w:rsidR="00EC4195" w:rsidRDefault="00EC4195" w:rsidP="00EC4195"/>
            </w:tc>
          </w:tr>
          <w:tr w:rsidR="00EC4195" w14:paraId="07ABF78F" w14:textId="77777777" w:rsidTr="00EC4195">
            <w:tc>
              <w:tcPr>
                <w:tcW w:w="4123" w:type="dxa"/>
              </w:tcPr>
              <w:p w14:paraId="380B3248" w14:textId="101FE1EF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Give opportunities for children to ask their own questions.</w:t>
                </w:r>
              </w:p>
            </w:tc>
            <w:tc>
              <w:tcPr>
                <w:tcW w:w="1259" w:type="dxa"/>
              </w:tcPr>
              <w:p w14:paraId="2094B8CB" w14:textId="77777777" w:rsidR="00EC4195" w:rsidRDefault="00EC4195" w:rsidP="00EC4195"/>
            </w:tc>
            <w:tc>
              <w:tcPr>
                <w:tcW w:w="1276" w:type="dxa"/>
              </w:tcPr>
              <w:p w14:paraId="048205E9" w14:textId="77777777" w:rsidR="00EC4195" w:rsidRDefault="00EC4195" w:rsidP="00EC4195"/>
            </w:tc>
            <w:tc>
              <w:tcPr>
                <w:tcW w:w="992" w:type="dxa"/>
              </w:tcPr>
              <w:p w14:paraId="0B297E09" w14:textId="77777777" w:rsidR="00EC4195" w:rsidRDefault="00EC4195" w:rsidP="00EC4195"/>
            </w:tc>
            <w:tc>
              <w:tcPr>
                <w:tcW w:w="1559" w:type="dxa"/>
              </w:tcPr>
              <w:p w14:paraId="51D4D032" w14:textId="77777777" w:rsidR="00EC4195" w:rsidRDefault="00EC4195" w:rsidP="00EC4195"/>
            </w:tc>
            <w:tc>
              <w:tcPr>
                <w:tcW w:w="4739" w:type="dxa"/>
              </w:tcPr>
              <w:p w14:paraId="6C43FF74" w14:textId="77777777" w:rsidR="00EC4195" w:rsidRDefault="00EC4195" w:rsidP="00EC4195"/>
            </w:tc>
          </w:tr>
          <w:tr w:rsidR="00EC4195" w14:paraId="5F07331F" w14:textId="77777777" w:rsidTr="00EC4195">
            <w:tc>
              <w:tcPr>
                <w:tcW w:w="4123" w:type="dxa"/>
              </w:tcPr>
              <w:p w14:paraId="46549E51" w14:textId="5CB131B3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Use open ended questions that invite conversation and encourage reasoning rather than yes/no answers.</w:t>
                </w:r>
              </w:p>
            </w:tc>
            <w:tc>
              <w:tcPr>
                <w:tcW w:w="1259" w:type="dxa"/>
              </w:tcPr>
              <w:p w14:paraId="374A7327" w14:textId="77777777" w:rsidR="00EC4195" w:rsidRDefault="00EC4195" w:rsidP="00EC4195"/>
            </w:tc>
            <w:tc>
              <w:tcPr>
                <w:tcW w:w="1276" w:type="dxa"/>
              </w:tcPr>
              <w:p w14:paraId="3E305DF5" w14:textId="77777777" w:rsidR="00EC4195" w:rsidRDefault="00EC4195" w:rsidP="00EC4195"/>
            </w:tc>
            <w:tc>
              <w:tcPr>
                <w:tcW w:w="992" w:type="dxa"/>
              </w:tcPr>
              <w:p w14:paraId="60916215" w14:textId="77777777" w:rsidR="00EC4195" w:rsidRDefault="00EC4195" w:rsidP="00EC4195"/>
            </w:tc>
            <w:tc>
              <w:tcPr>
                <w:tcW w:w="1559" w:type="dxa"/>
              </w:tcPr>
              <w:p w14:paraId="446CB6EA" w14:textId="77777777" w:rsidR="00EC4195" w:rsidRDefault="00EC4195" w:rsidP="00EC4195"/>
            </w:tc>
            <w:tc>
              <w:tcPr>
                <w:tcW w:w="4739" w:type="dxa"/>
              </w:tcPr>
              <w:p w14:paraId="19B20F71" w14:textId="77777777" w:rsidR="00EC4195" w:rsidRDefault="00EC4195" w:rsidP="00EC4195"/>
            </w:tc>
          </w:tr>
          <w:tr w:rsidR="00EC4195" w14:paraId="6EEAC3F4" w14:textId="77777777" w:rsidTr="00EC4195">
            <w:tc>
              <w:tcPr>
                <w:tcW w:w="4123" w:type="dxa"/>
              </w:tcPr>
              <w:p w14:paraId="009A976D" w14:textId="3F6C575C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Break complex sentences, including instruction, down to manageable chunks.</w:t>
                </w:r>
              </w:p>
            </w:tc>
            <w:tc>
              <w:tcPr>
                <w:tcW w:w="1259" w:type="dxa"/>
              </w:tcPr>
              <w:p w14:paraId="45AFD563" w14:textId="77777777" w:rsidR="00EC4195" w:rsidRDefault="00EC4195" w:rsidP="00EC4195"/>
            </w:tc>
            <w:tc>
              <w:tcPr>
                <w:tcW w:w="1276" w:type="dxa"/>
              </w:tcPr>
              <w:p w14:paraId="059A17ED" w14:textId="77777777" w:rsidR="00EC4195" w:rsidRDefault="00EC4195" w:rsidP="00EC4195"/>
            </w:tc>
            <w:tc>
              <w:tcPr>
                <w:tcW w:w="992" w:type="dxa"/>
              </w:tcPr>
              <w:p w14:paraId="03949FB1" w14:textId="77777777" w:rsidR="00EC4195" w:rsidRDefault="00EC4195" w:rsidP="00EC4195"/>
            </w:tc>
            <w:tc>
              <w:tcPr>
                <w:tcW w:w="1559" w:type="dxa"/>
              </w:tcPr>
              <w:p w14:paraId="77BEEC70" w14:textId="77777777" w:rsidR="00EC4195" w:rsidRDefault="00EC4195" w:rsidP="00EC4195"/>
            </w:tc>
            <w:tc>
              <w:tcPr>
                <w:tcW w:w="4739" w:type="dxa"/>
              </w:tcPr>
              <w:p w14:paraId="72818C28" w14:textId="77777777" w:rsidR="00EC4195" w:rsidRDefault="00EC4195" w:rsidP="00EC4195"/>
            </w:tc>
          </w:tr>
          <w:tr w:rsidR="00EC4195" w14:paraId="55C663AD" w14:textId="77777777" w:rsidTr="00EC4195">
            <w:tc>
              <w:tcPr>
                <w:tcW w:w="4123" w:type="dxa"/>
              </w:tcPr>
              <w:p w14:paraId="7F7F5F23" w14:textId="36EAC7CE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Actively support children in solving their problems and disputes.</w:t>
                </w:r>
              </w:p>
            </w:tc>
            <w:tc>
              <w:tcPr>
                <w:tcW w:w="1259" w:type="dxa"/>
              </w:tcPr>
              <w:p w14:paraId="5471CE6E" w14:textId="77777777" w:rsidR="00EC4195" w:rsidRDefault="00EC4195" w:rsidP="00EC4195"/>
            </w:tc>
            <w:tc>
              <w:tcPr>
                <w:tcW w:w="1276" w:type="dxa"/>
              </w:tcPr>
              <w:p w14:paraId="2D093099" w14:textId="77777777" w:rsidR="00EC4195" w:rsidRDefault="00EC4195" w:rsidP="00EC4195"/>
            </w:tc>
            <w:tc>
              <w:tcPr>
                <w:tcW w:w="992" w:type="dxa"/>
              </w:tcPr>
              <w:p w14:paraId="549A20DE" w14:textId="77777777" w:rsidR="00EC4195" w:rsidRDefault="00EC4195" w:rsidP="00EC4195"/>
            </w:tc>
            <w:tc>
              <w:tcPr>
                <w:tcW w:w="1559" w:type="dxa"/>
              </w:tcPr>
              <w:p w14:paraId="37EBC2D6" w14:textId="77777777" w:rsidR="00EC4195" w:rsidRDefault="00EC4195" w:rsidP="00EC4195"/>
            </w:tc>
            <w:tc>
              <w:tcPr>
                <w:tcW w:w="4739" w:type="dxa"/>
              </w:tcPr>
              <w:p w14:paraId="6A9E4B94" w14:textId="77777777" w:rsidR="00EC4195" w:rsidRDefault="00EC4195" w:rsidP="00EC4195"/>
            </w:tc>
          </w:tr>
          <w:tr w:rsidR="00EC4195" w14:paraId="617FCF32" w14:textId="77777777" w:rsidTr="00EC4195">
            <w:tc>
              <w:tcPr>
                <w:tcW w:w="4123" w:type="dxa"/>
              </w:tcPr>
              <w:p w14:paraId="69021D55" w14:textId="7F3C939E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Give opportunities for children to use their first language</w:t>
                </w:r>
              </w:p>
            </w:tc>
            <w:tc>
              <w:tcPr>
                <w:tcW w:w="1259" w:type="dxa"/>
              </w:tcPr>
              <w:p w14:paraId="112C28B6" w14:textId="77777777" w:rsidR="00EC4195" w:rsidRDefault="00EC4195" w:rsidP="00EC4195"/>
            </w:tc>
            <w:tc>
              <w:tcPr>
                <w:tcW w:w="1276" w:type="dxa"/>
              </w:tcPr>
              <w:p w14:paraId="662297FF" w14:textId="77777777" w:rsidR="00EC4195" w:rsidRDefault="00EC4195" w:rsidP="00EC4195"/>
            </w:tc>
            <w:tc>
              <w:tcPr>
                <w:tcW w:w="992" w:type="dxa"/>
              </w:tcPr>
              <w:p w14:paraId="582DEF39" w14:textId="77777777" w:rsidR="00EC4195" w:rsidRDefault="00EC4195" w:rsidP="00EC4195"/>
            </w:tc>
            <w:tc>
              <w:tcPr>
                <w:tcW w:w="1559" w:type="dxa"/>
              </w:tcPr>
              <w:p w14:paraId="753F3286" w14:textId="77777777" w:rsidR="00EC4195" w:rsidRDefault="00EC4195" w:rsidP="00EC4195"/>
            </w:tc>
            <w:tc>
              <w:tcPr>
                <w:tcW w:w="4739" w:type="dxa"/>
              </w:tcPr>
              <w:p w14:paraId="14823033" w14:textId="77777777" w:rsidR="00EC4195" w:rsidRDefault="00EC4195" w:rsidP="00EC4195"/>
            </w:tc>
          </w:tr>
          <w:tr w:rsidR="00EC4195" w14:paraId="1EA06DF5" w14:textId="77777777" w:rsidTr="00EC4195">
            <w:tc>
              <w:tcPr>
                <w:tcW w:w="4123" w:type="dxa"/>
              </w:tcPr>
              <w:p w14:paraId="22BDD48E" w14:textId="2AD099DB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Make time throughout each day to say rhymes as well as sing with individuals along with groups of children.</w:t>
                </w:r>
              </w:p>
            </w:tc>
            <w:tc>
              <w:tcPr>
                <w:tcW w:w="1259" w:type="dxa"/>
              </w:tcPr>
              <w:p w14:paraId="679002F5" w14:textId="77777777" w:rsidR="00EC4195" w:rsidRDefault="00EC4195" w:rsidP="00EC4195"/>
            </w:tc>
            <w:tc>
              <w:tcPr>
                <w:tcW w:w="1276" w:type="dxa"/>
              </w:tcPr>
              <w:p w14:paraId="1ACE53C3" w14:textId="77777777" w:rsidR="00EC4195" w:rsidRDefault="00EC4195" w:rsidP="00EC4195"/>
            </w:tc>
            <w:tc>
              <w:tcPr>
                <w:tcW w:w="992" w:type="dxa"/>
              </w:tcPr>
              <w:p w14:paraId="787022BF" w14:textId="77777777" w:rsidR="00EC4195" w:rsidRDefault="00EC4195" w:rsidP="00EC4195"/>
            </w:tc>
            <w:tc>
              <w:tcPr>
                <w:tcW w:w="1559" w:type="dxa"/>
              </w:tcPr>
              <w:p w14:paraId="00F20176" w14:textId="77777777" w:rsidR="00EC4195" w:rsidRDefault="00EC4195" w:rsidP="00EC4195"/>
            </w:tc>
            <w:tc>
              <w:tcPr>
                <w:tcW w:w="4739" w:type="dxa"/>
              </w:tcPr>
              <w:p w14:paraId="5F2EB9F2" w14:textId="77777777" w:rsidR="00EC4195" w:rsidRDefault="00EC4195" w:rsidP="00EC4195"/>
            </w:tc>
          </w:tr>
          <w:tr w:rsidR="00EC4195" w14:paraId="5C4EE8AB" w14:textId="77777777" w:rsidTr="00EC4195">
            <w:trPr>
              <w:trHeight w:val="399"/>
            </w:trPr>
            <w:tc>
              <w:tcPr>
                <w:tcW w:w="4123" w:type="dxa"/>
              </w:tcPr>
              <w:p w14:paraId="1EC190F5" w14:textId="1FAB2354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Children included in the decision making.</w:t>
                </w:r>
              </w:p>
            </w:tc>
            <w:tc>
              <w:tcPr>
                <w:tcW w:w="1259" w:type="dxa"/>
              </w:tcPr>
              <w:p w14:paraId="02E2D9A8" w14:textId="77777777" w:rsidR="00EC4195" w:rsidRDefault="00EC4195" w:rsidP="00EC4195"/>
            </w:tc>
            <w:tc>
              <w:tcPr>
                <w:tcW w:w="1276" w:type="dxa"/>
              </w:tcPr>
              <w:p w14:paraId="53C4B38F" w14:textId="77777777" w:rsidR="00EC4195" w:rsidRDefault="00EC4195" w:rsidP="00EC4195"/>
            </w:tc>
            <w:tc>
              <w:tcPr>
                <w:tcW w:w="992" w:type="dxa"/>
              </w:tcPr>
              <w:p w14:paraId="3C295144" w14:textId="77777777" w:rsidR="00EC4195" w:rsidRDefault="00EC4195" w:rsidP="00EC4195"/>
            </w:tc>
            <w:tc>
              <w:tcPr>
                <w:tcW w:w="1559" w:type="dxa"/>
              </w:tcPr>
              <w:p w14:paraId="181F5FCB" w14:textId="77777777" w:rsidR="00EC4195" w:rsidRDefault="00EC4195" w:rsidP="00EC4195"/>
            </w:tc>
            <w:tc>
              <w:tcPr>
                <w:tcW w:w="4739" w:type="dxa"/>
              </w:tcPr>
              <w:p w14:paraId="06AAAA2B" w14:textId="77777777" w:rsidR="00EC4195" w:rsidRDefault="00EC4195" w:rsidP="00EC4195"/>
            </w:tc>
          </w:tr>
          <w:tr w:rsidR="00EC4195" w14:paraId="11C6D6E6" w14:textId="77777777" w:rsidTr="00EC4195">
            <w:tc>
              <w:tcPr>
                <w:tcW w:w="4123" w:type="dxa"/>
              </w:tcPr>
              <w:p w14:paraId="1119D99D" w14:textId="142EF2ED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Model/discuss/demonstrate appropriate social interaction with peers supported by resources such as picture, books, emotion dice, dolls etc.</w:t>
                </w:r>
              </w:p>
            </w:tc>
            <w:tc>
              <w:tcPr>
                <w:tcW w:w="1259" w:type="dxa"/>
              </w:tcPr>
              <w:p w14:paraId="27BE0B04" w14:textId="77777777" w:rsidR="00EC4195" w:rsidRDefault="00EC4195" w:rsidP="00EC4195"/>
            </w:tc>
            <w:tc>
              <w:tcPr>
                <w:tcW w:w="1276" w:type="dxa"/>
              </w:tcPr>
              <w:p w14:paraId="40B96E06" w14:textId="77777777" w:rsidR="00EC4195" w:rsidRDefault="00EC4195" w:rsidP="00EC4195"/>
            </w:tc>
            <w:tc>
              <w:tcPr>
                <w:tcW w:w="992" w:type="dxa"/>
              </w:tcPr>
              <w:p w14:paraId="24BEA04B" w14:textId="77777777" w:rsidR="00EC4195" w:rsidRDefault="00EC4195" w:rsidP="00EC4195"/>
            </w:tc>
            <w:tc>
              <w:tcPr>
                <w:tcW w:w="1559" w:type="dxa"/>
              </w:tcPr>
              <w:p w14:paraId="401814FE" w14:textId="77777777" w:rsidR="00EC4195" w:rsidRDefault="00EC4195" w:rsidP="00EC4195"/>
            </w:tc>
            <w:tc>
              <w:tcPr>
                <w:tcW w:w="4739" w:type="dxa"/>
              </w:tcPr>
              <w:p w14:paraId="76EA3381" w14:textId="77777777" w:rsidR="00EC4195" w:rsidRDefault="00EC4195" w:rsidP="00EC4195"/>
            </w:tc>
          </w:tr>
          <w:tr w:rsidR="00EC4195" w14:paraId="5C1BD3CF" w14:textId="77777777" w:rsidTr="00EC4195">
            <w:tc>
              <w:tcPr>
                <w:tcW w:w="4123" w:type="dxa"/>
              </w:tcPr>
              <w:p w14:paraId="7BC7ECE9" w14:textId="53F101F1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lastRenderedPageBreak/>
                  <w:t>Generally, support songs and stories with actions, objects or puppets.</w:t>
                </w:r>
              </w:p>
            </w:tc>
            <w:tc>
              <w:tcPr>
                <w:tcW w:w="1259" w:type="dxa"/>
              </w:tcPr>
              <w:p w14:paraId="3FD88FC5" w14:textId="77777777" w:rsidR="00EC4195" w:rsidRDefault="00EC4195" w:rsidP="00EC4195"/>
            </w:tc>
            <w:tc>
              <w:tcPr>
                <w:tcW w:w="1276" w:type="dxa"/>
              </w:tcPr>
              <w:p w14:paraId="72104C69" w14:textId="77777777" w:rsidR="00EC4195" w:rsidRDefault="00EC4195" w:rsidP="00EC4195"/>
            </w:tc>
            <w:tc>
              <w:tcPr>
                <w:tcW w:w="992" w:type="dxa"/>
              </w:tcPr>
              <w:p w14:paraId="76503BCC" w14:textId="77777777" w:rsidR="00EC4195" w:rsidRDefault="00EC4195" w:rsidP="00EC4195"/>
            </w:tc>
            <w:tc>
              <w:tcPr>
                <w:tcW w:w="1559" w:type="dxa"/>
              </w:tcPr>
              <w:p w14:paraId="7F12F16C" w14:textId="77777777" w:rsidR="00EC4195" w:rsidRDefault="00EC4195" w:rsidP="00EC4195"/>
            </w:tc>
            <w:tc>
              <w:tcPr>
                <w:tcW w:w="4739" w:type="dxa"/>
              </w:tcPr>
              <w:p w14:paraId="14C4C73B" w14:textId="77777777" w:rsidR="00EC4195" w:rsidRDefault="00EC4195" w:rsidP="00EC4195"/>
            </w:tc>
          </w:tr>
          <w:tr w:rsidR="00EC4195" w14:paraId="0C4D1FD6" w14:textId="77777777" w:rsidTr="00EC4195">
            <w:tc>
              <w:tcPr>
                <w:tcW w:w="4123" w:type="dxa"/>
              </w:tcPr>
              <w:p w14:paraId="4370C222" w14:textId="5FE46F70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Link children's spoken language with written language.</w:t>
                </w:r>
              </w:p>
            </w:tc>
            <w:tc>
              <w:tcPr>
                <w:tcW w:w="1259" w:type="dxa"/>
              </w:tcPr>
              <w:p w14:paraId="57D4763B" w14:textId="77777777" w:rsidR="00EC4195" w:rsidRDefault="00EC4195" w:rsidP="00EC4195"/>
            </w:tc>
            <w:tc>
              <w:tcPr>
                <w:tcW w:w="1276" w:type="dxa"/>
              </w:tcPr>
              <w:p w14:paraId="0CC89425" w14:textId="77777777" w:rsidR="00EC4195" w:rsidRDefault="00EC4195" w:rsidP="00EC4195"/>
            </w:tc>
            <w:tc>
              <w:tcPr>
                <w:tcW w:w="992" w:type="dxa"/>
              </w:tcPr>
              <w:p w14:paraId="05E819B3" w14:textId="77777777" w:rsidR="00EC4195" w:rsidRDefault="00EC4195" w:rsidP="00EC4195"/>
            </w:tc>
            <w:tc>
              <w:tcPr>
                <w:tcW w:w="1559" w:type="dxa"/>
              </w:tcPr>
              <w:p w14:paraId="342E9BBB" w14:textId="77777777" w:rsidR="00EC4195" w:rsidRDefault="00EC4195" w:rsidP="00EC4195"/>
            </w:tc>
            <w:tc>
              <w:tcPr>
                <w:tcW w:w="4739" w:type="dxa"/>
              </w:tcPr>
              <w:p w14:paraId="7B191525" w14:textId="77777777" w:rsidR="00EC4195" w:rsidRDefault="00EC4195" w:rsidP="00EC4195"/>
            </w:tc>
          </w:tr>
          <w:tr w:rsidR="00EC4195" w14:paraId="160BA7B1" w14:textId="77777777" w:rsidTr="00EC4195">
            <w:tc>
              <w:tcPr>
                <w:tcW w:w="4123" w:type="dxa"/>
              </w:tcPr>
              <w:p w14:paraId="3CD0CEDA" w14:textId="582CE453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Provide manageable, appropriate activities according to the developmental age of the child, rather than the age.</w:t>
                </w:r>
              </w:p>
            </w:tc>
            <w:tc>
              <w:tcPr>
                <w:tcW w:w="1259" w:type="dxa"/>
              </w:tcPr>
              <w:p w14:paraId="319C4455" w14:textId="77777777" w:rsidR="00EC4195" w:rsidRDefault="00EC4195" w:rsidP="00EC4195"/>
            </w:tc>
            <w:tc>
              <w:tcPr>
                <w:tcW w:w="1276" w:type="dxa"/>
              </w:tcPr>
              <w:p w14:paraId="52F64120" w14:textId="77777777" w:rsidR="00EC4195" w:rsidRDefault="00EC4195" w:rsidP="00EC4195"/>
            </w:tc>
            <w:tc>
              <w:tcPr>
                <w:tcW w:w="992" w:type="dxa"/>
              </w:tcPr>
              <w:p w14:paraId="4C2D5712" w14:textId="77777777" w:rsidR="00EC4195" w:rsidRDefault="00EC4195" w:rsidP="00EC4195"/>
            </w:tc>
            <w:tc>
              <w:tcPr>
                <w:tcW w:w="1559" w:type="dxa"/>
              </w:tcPr>
              <w:p w14:paraId="02721D57" w14:textId="77777777" w:rsidR="00EC4195" w:rsidRDefault="00EC4195" w:rsidP="00EC4195"/>
            </w:tc>
            <w:tc>
              <w:tcPr>
                <w:tcW w:w="4739" w:type="dxa"/>
              </w:tcPr>
              <w:p w14:paraId="6EDC573D" w14:textId="77777777" w:rsidR="00EC4195" w:rsidRDefault="00EC4195" w:rsidP="00EC4195"/>
            </w:tc>
          </w:tr>
          <w:tr w:rsidR="00EC4195" w14:paraId="26854A98" w14:textId="77777777" w:rsidTr="00EC4195">
            <w:tc>
              <w:tcPr>
                <w:tcW w:w="4123" w:type="dxa"/>
              </w:tcPr>
              <w:p w14:paraId="5EA0B715" w14:textId="74E2D4D4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Appropriate developmental level. E.g. 4-piece peg puzzle needed instead of 24-piece floor puzzle.</w:t>
                </w:r>
              </w:p>
            </w:tc>
            <w:tc>
              <w:tcPr>
                <w:tcW w:w="1259" w:type="dxa"/>
              </w:tcPr>
              <w:p w14:paraId="569C7AFE" w14:textId="77777777" w:rsidR="00EC4195" w:rsidRDefault="00EC4195" w:rsidP="00EC4195"/>
            </w:tc>
            <w:tc>
              <w:tcPr>
                <w:tcW w:w="1276" w:type="dxa"/>
              </w:tcPr>
              <w:p w14:paraId="4C273E5C" w14:textId="77777777" w:rsidR="00EC4195" w:rsidRDefault="00EC4195" w:rsidP="00EC4195"/>
            </w:tc>
            <w:tc>
              <w:tcPr>
                <w:tcW w:w="992" w:type="dxa"/>
              </w:tcPr>
              <w:p w14:paraId="18903254" w14:textId="77777777" w:rsidR="00EC4195" w:rsidRDefault="00EC4195" w:rsidP="00EC4195"/>
            </w:tc>
            <w:tc>
              <w:tcPr>
                <w:tcW w:w="1559" w:type="dxa"/>
              </w:tcPr>
              <w:p w14:paraId="6EE7915C" w14:textId="77777777" w:rsidR="00EC4195" w:rsidRDefault="00EC4195" w:rsidP="00EC4195"/>
            </w:tc>
            <w:tc>
              <w:tcPr>
                <w:tcW w:w="4739" w:type="dxa"/>
              </w:tcPr>
              <w:p w14:paraId="44C07640" w14:textId="77777777" w:rsidR="00EC4195" w:rsidRDefault="00EC4195" w:rsidP="00EC4195"/>
            </w:tc>
          </w:tr>
          <w:tr w:rsidR="00EC4195" w14:paraId="28060195" w14:textId="77777777" w:rsidTr="00EC4195">
            <w:tc>
              <w:tcPr>
                <w:tcW w:w="4123" w:type="dxa"/>
              </w:tcPr>
              <w:p w14:paraId="491B3BE8" w14:textId="3D0BC1A7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Support children to follow boundaries and expectations of the setting. E.g. Golden rules (no more than 4).</w:t>
                </w:r>
              </w:p>
            </w:tc>
            <w:tc>
              <w:tcPr>
                <w:tcW w:w="1259" w:type="dxa"/>
              </w:tcPr>
              <w:p w14:paraId="34D60E05" w14:textId="77777777" w:rsidR="00EC4195" w:rsidRDefault="00EC4195" w:rsidP="00EC4195"/>
            </w:tc>
            <w:tc>
              <w:tcPr>
                <w:tcW w:w="1276" w:type="dxa"/>
              </w:tcPr>
              <w:p w14:paraId="12E4AE62" w14:textId="77777777" w:rsidR="00EC4195" w:rsidRDefault="00EC4195" w:rsidP="00EC4195"/>
            </w:tc>
            <w:tc>
              <w:tcPr>
                <w:tcW w:w="992" w:type="dxa"/>
              </w:tcPr>
              <w:p w14:paraId="6A02B3E6" w14:textId="77777777" w:rsidR="00EC4195" w:rsidRDefault="00EC4195" w:rsidP="00EC4195"/>
            </w:tc>
            <w:tc>
              <w:tcPr>
                <w:tcW w:w="1559" w:type="dxa"/>
              </w:tcPr>
              <w:p w14:paraId="04BC77A5" w14:textId="77777777" w:rsidR="00EC4195" w:rsidRDefault="00EC4195" w:rsidP="00EC4195"/>
            </w:tc>
            <w:tc>
              <w:tcPr>
                <w:tcW w:w="4739" w:type="dxa"/>
              </w:tcPr>
              <w:p w14:paraId="4D46966F" w14:textId="77777777" w:rsidR="00EC4195" w:rsidRDefault="00EC4195" w:rsidP="00EC4195"/>
            </w:tc>
          </w:tr>
          <w:tr w:rsidR="00EC4195" w14:paraId="2552854B" w14:textId="77777777" w:rsidTr="00EC4195">
            <w:tc>
              <w:tcPr>
                <w:tcW w:w="4123" w:type="dxa"/>
              </w:tcPr>
              <w:p w14:paraId="50B0883D" w14:textId="00D49B9E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Use strategies to avoid conflict e.g. distraction/choices/targeted adult support for activities such as tidy up time and mat time.</w:t>
                </w:r>
              </w:p>
            </w:tc>
            <w:tc>
              <w:tcPr>
                <w:tcW w:w="1259" w:type="dxa"/>
              </w:tcPr>
              <w:p w14:paraId="1F677271" w14:textId="77777777" w:rsidR="00EC4195" w:rsidRDefault="00EC4195" w:rsidP="00EC4195"/>
            </w:tc>
            <w:tc>
              <w:tcPr>
                <w:tcW w:w="1276" w:type="dxa"/>
              </w:tcPr>
              <w:p w14:paraId="5E9E0A34" w14:textId="77777777" w:rsidR="00EC4195" w:rsidRDefault="00EC4195" w:rsidP="00EC4195"/>
            </w:tc>
            <w:tc>
              <w:tcPr>
                <w:tcW w:w="992" w:type="dxa"/>
              </w:tcPr>
              <w:p w14:paraId="6FFA4CB9" w14:textId="77777777" w:rsidR="00EC4195" w:rsidRDefault="00EC4195" w:rsidP="00EC4195"/>
            </w:tc>
            <w:tc>
              <w:tcPr>
                <w:tcW w:w="1559" w:type="dxa"/>
              </w:tcPr>
              <w:p w14:paraId="705E3B42" w14:textId="77777777" w:rsidR="00EC4195" w:rsidRDefault="00EC4195" w:rsidP="00EC4195"/>
            </w:tc>
            <w:tc>
              <w:tcPr>
                <w:tcW w:w="4739" w:type="dxa"/>
              </w:tcPr>
              <w:p w14:paraId="6A143C19" w14:textId="77777777" w:rsidR="00EC4195" w:rsidRDefault="00EC4195" w:rsidP="00EC4195"/>
            </w:tc>
          </w:tr>
          <w:tr w:rsidR="00EC4195" w14:paraId="63ECC559" w14:textId="77777777" w:rsidTr="00EC4195">
            <w:tc>
              <w:tcPr>
                <w:tcW w:w="4123" w:type="dxa"/>
              </w:tcPr>
              <w:p w14:paraId="575CDBC7" w14:textId="0D5BC0F3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Always use positive reinforcement and positive language e.g. "Molly, good walking" rather than "Molly, don't run".</w:t>
                </w:r>
              </w:p>
            </w:tc>
            <w:tc>
              <w:tcPr>
                <w:tcW w:w="1259" w:type="dxa"/>
              </w:tcPr>
              <w:p w14:paraId="2068440D" w14:textId="77777777" w:rsidR="00EC4195" w:rsidRDefault="00EC4195" w:rsidP="00EC4195"/>
            </w:tc>
            <w:tc>
              <w:tcPr>
                <w:tcW w:w="1276" w:type="dxa"/>
              </w:tcPr>
              <w:p w14:paraId="5B0769A2" w14:textId="77777777" w:rsidR="00EC4195" w:rsidRDefault="00EC4195" w:rsidP="00EC4195"/>
            </w:tc>
            <w:tc>
              <w:tcPr>
                <w:tcW w:w="992" w:type="dxa"/>
              </w:tcPr>
              <w:p w14:paraId="466C4D8F" w14:textId="77777777" w:rsidR="00EC4195" w:rsidRDefault="00EC4195" w:rsidP="00EC4195"/>
            </w:tc>
            <w:tc>
              <w:tcPr>
                <w:tcW w:w="1559" w:type="dxa"/>
              </w:tcPr>
              <w:p w14:paraId="43E83B65" w14:textId="77777777" w:rsidR="00EC4195" w:rsidRDefault="00EC4195" w:rsidP="00EC4195"/>
            </w:tc>
            <w:tc>
              <w:tcPr>
                <w:tcW w:w="4739" w:type="dxa"/>
              </w:tcPr>
              <w:p w14:paraId="3F3B605E" w14:textId="77777777" w:rsidR="00EC4195" w:rsidRDefault="00EC4195" w:rsidP="00EC4195"/>
            </w:tc>
          </w:tr>
          <w:tr w:rsidR="00EC4195" w14:paraId="7EA046AB" w14:textId="77777777" w:rsidTr="00EC4195">
            <w:tc>
              <w:tcPr>
                <w:tcW w:w="4123" w:type="dxa"/>
              </w:tcPr>
              <w:p w14:paraId="03E49340" w14:textId="65C413DE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Praise and reward always used for both groups and individuals.</w:t>
                </w:r>
              </w:p>
            </w:tc>
            <w:tc>
              <w:tcPr>
                <w:tcW w:w="1259" w:type="dxa"/>
              </w:tcPr>
              <w:p w14:paraId="72F1AFB3" w14:textId="77777777" w:rsidR="00EC4195" w:rsidRDefault="00EC4195" w:rsidP="00EC4195"/>
            </w:tc>
            <w:tc>
              <w:tcPr>
                <w:tcW w:w="1276" w:type="dxa"/>
              </w:tcPr>
              <w:p w14:paraId="3CEE6D3B" w14:textId="77777777" w:rsidR="00EC4195" w:rsidRDefault="00EC4195" w:rsidP="00EC4195"/>
            </w:tc>
            <w:tc>
              <w:tcPr>
                <w:tcW w:w="992" w:type="dxa"/>
              </w:tcPr>
              <w:p w14:paraId="21E14D1F" w14:textId="77777777" w:rsidR="00EC4195" w:rsidRDefault="00EC4195" w:rsidP="00EC4195"/>
            </w:tc>
            <w:tc>
              <w:tcPr>
                <w:tcW w:w="1559" w:type="dxa"/>
              </w:tcPr>
              <w:p w14:paraId="5B586C30" w14:textId="77777777" w:rsidR="00EC4195" w:rsidRDefault="00EC4195" w:rsidP="00EC4195"/>
            </w:tc>
            <w:tc>
              <w:tcPr>
                <w:tcW w:w="4739" w:type="dxa"/>
              </w:tcPr>
              <w:p w14:paraId="6A3B43AD" w14:textId="77777777" w:rsidR="00EC4195" w:rsidRDefault="00EC4195" w:rsidP="00EC4195"/>
            </w:tc>
          </w:tr>
          <w:tr w:rsidR="00EC4195" w14:paraId="38798B59" w14:textId="77777777" w:rsidTr="00EC4195">
            <w:tc>
              <w:tcPr>
                <w:tcW w:w="4123" w:type="dxa"/>
              </w:tcPr>
              <w:p w14:paraId="558DB3AD" w14:textId="29E3B22B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Effectively observe children and use observations to plans children's next steps.</w:t>
                </w:r>
              </w:p>
            </w:tc>
            <w:tc>
              <w:tcPr>
                <w:tcW w:w="1259" w:type="dxa"/>
              </w:tcPr>
              <w:p w14:paraId="3832E896" w14:textId="77777777" w:rsidR="00EC4195" w:rsidRDefault="00EC4195" w:rsidP="00EC4195"/>
            </w:tc>
            <w:tc>
              <w:tcPr>
                <w:tcW w:w="1276" w:type="dxa"/>
              </w:tcPr>
              <w:p w14:paraId="14119C2F" w14:textId="77777777" w:rsidR="00EC4195" w:rsidRDefault="00EC4195" w:rsidP="00EC4195"/>
            </w:tc>
            <w:tc>
              <w:tcPr>
                <w:tcW w:w="992" w:type="dxa"/>
              </w:tcPr>
              <w:p w14:paraId="02A17AD0" w14:textId="77777777" w:rsidR="00EC4195" w:rsidRDefault="00EC4195" w:rsidP="00EC4195"/>
            </w:tc>
            <w:tc>
              <w:tcPr>
                <w:tcW w:w="1559" w:type="dxa"/>
              </w:tcPr>
              <w:p w14:paraId="07F138D6" w14:textId="77777777" w:rsidR="00EC4195" w:rsidRDefault="00EC4195" w:rsidP="00EC4195"/>
            </w:tc>
            <w:tc>
              <w:tcPr>
                <w:tcW w:w="4739" w:type="dxa"/>
              </w:tcPr>
              <w:p w14:paraId="4C1E10DB" w14:textId="77777777" w:rsidR="00EC4195" w:rsidRDefault="00EC4195" w:rsidP="00EC4195"/>
            </w:tc>
          </w:tr>
          <w:tr w:rsidR="00EC4195" w14:paraId="7DA31007" w14:textId="77777777" w:rsidTr="00EC4195">
            <w:tc>
              <w:tcPr>
                <w:tcW w:w="4123" w:type="dxa"/>
              </w:tcPr>
              <w:p w14:paraId="57658ED4" w14:textId="764B70CB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 xml:space="preserve">Key person tracks child's development against EYFS. (EYFS </w:t>
                </w:r>
                <w:r>
                  <w:rPr>
                    <w:rFonts w:cstheme="minorHAnsi"/>
                    <w:lang w:eastAsia="en-GB"/>
                  </w:rPr>
                  <w:t>e</w:t>
                </w:r>
                <w:r w:rsidRPr="003E7DFC">
                  <w:rPr>
                    <w:rFonts w:cstheme="minorHAnsi"/>
                    <w:lang w:eastAsia="en-GB"/>
                  </w:rPr>
                  <w:t xml:space="preserve">arly </w:t>
                </w:r>
                <w:r>
                  <w:rPr>
                    <w:rFonts w:cstheme="minorHAnsi"/>
                    <w:lang w:eastAsia="en-GB"/>
                  </w:rPr>
                  <w:t>s</w:t>
                </w:r>
                <w:r w:rsidRPr="003E7DFC">
                  <w:rPr>
                    <w:rFonts w:cstheme="minorHAnsi"/>
                    <w:lang w:eastAsia="en-GB"/>
                  </w:rPr>
                  <w:t>upport if applicable).</w:t>
                </w:r>
              </w:p>
            </w:tc>
            <w:tc>
              <w:tcPr>
                <w:tcW w:w="1259" w:type="dxa"/>
              </w:tcPr>
              <w:p w14:paraId="6E254736" w14:textId="77777777" w:rsidR="00EC4195" w:rsidRDefault="00EC4195" w:rsidP="00EC4195"/>
            </w:tc>
            <w:tc>
              <w:tcPr>
                <w:tcW w:w="1276" w:type="dxa"/>
              </w:tcPr>
              <w:p w14:paraId="2729C78C" w14:textId="77777777" w:rsidR="00EC4195" w:rsidRDefault="00EC4195" w:rsidP="00EC4195"/>
            </w:tc>
            <w:tc>
              <w:tcPr>
                <w:tcW w:w="992" w:type="dxa"/>
              </w:tcPr>
              <w:p w14:paraId="08D9131D" w14:textId="77777777" w:rsidR="00EC4195" w:rsidRDefault="00EC4195" w:rsidP="00EC4195"/>
            </w:tc>
            <w:tc>
              <w:tcPr>
                <w:tcW w:w="1559" w:type="dxa"/>
              </w:tcPr>
              <w:p w14:paraId="0ABEFD6E" w14:textId="77777777" w:rsidR="00EC4195" w:rsidRDefault="00EC4195" w:rsidP="00EC4195"/>
            </w:tc>
            <w:tc>
              <w:tcPr>
                <w:tcW w:w="4739" w:type="dxa"/>
              </w:tcPr>
              <w:p w14:paraId="5C0D19C9" w14:textId="77777777" w:rsidR="00EC4195" w:rsidRDefault="00EC4195" w:rsidP="00EC4195"/>
            </w:tc>
          </w:tr>
          <w:tr w:rsidR="00EC4195" w14:paraId="375E3DF8" w14:textId="77777777" w:rsidTr="00EC4195">
            <w:tc>
              <w:tcPr>
                <w:tcW w:w="4123" w:type="dxa"/>
              </w:tcPr>
              <w:p w14:paraId="76B135B3" w14:textId="224731AA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Give the children prior warning to a change.</w:t>
                </w:r>
              </w:p>
            </w:tc>
            <w:tc>
              <w:tcPr>
                <w:tcW w:w="1259" w:type="dxa"/>
              </w:tcPr>
              <w:p w14:paraId="0765FE5B" w14:textId="77777777" w:rsidR="00EC4195" w:rsidRDefault="00EC4195" w:rsidP="00EC4195"/>
            </w:tc>
            <w:tc>
              <w:tcPr>
                <w:tcW w:w="1276" w:type="dxa"/>
              </w:tcPr>
              <w:p w14:paraId="6EDB92F1" w14:textId="77777777" w:rsidR="00EC4195" w:rsidRDefault="00EC4195" w:rsidP="00EC4195"/>
            </w:tc>
            <w:tc>
              <w:tcPr>
                <w:tcW w:w="992" w:type="dxa"/>
              </w:tcPr>
              <w:p w14:paraId="78A115FE" w14:textId="77777777" w:rsidR="00EC4195" w:rsidRDefault="00EC4195" w:rsidP="00EC4195"/>
            </w:tc>
            <w:tc>
              <w:tcPr>
                <w:tcW w:w="1559" w:type="dxa"/>
              </w:tcPr>
              <w:p w14:paraId="56D5A796" w14:textId="77777777" w:rsidR="00EC4195" w:rsidRDefault="00EC4195" w:rsidP="00EC4195"/>
            </w:tc>
            <w:tc>
              <w:tcPr>
                <w:tcW w:w="4739" w:type="dxa"/>
              </w:tcPr>
              <w:p w14:paraId="5D8AF823" w14:textId="77777777" w:rsidR="00EC4195" w:rsidRDefault="00EC4195" w:rsidP="00EC4195"/>
            </w:tc>
          </w:tr>
          <w:tr w:rsidR="00EC4195" w14:paraId="0961DA56" w14:textId="77777777" w:rsidTr="00EC4195">
            <w:trPr>
              <w:trHeight w:val="460"/>
            </w:trPr>
            <w:tc>
              <w:tcPr>
                <w:tcW w:w="4123" w:type="dxa"/>
              </w:tcPr>
              <w:p w14:paraId="682E9E88" w14:textId="2048F930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Agreed strategies and procedures in place.</w:t>
                </w:r>
              </w:p>
            </w:tc>
            <w:tc>
              <w:tcPr>
                <w:tcW w:w="1259" w:type="dxa"/>
              </w:tcPr>
              <w:p w14:paraId="5F84B2ED" w14:textId="77777777" w:rsidR="00EC4195" w:rsidRDefault="00EC4195" w:rsidP="00EC4195"/>
            </w:tc>
            <w:tc>
              <w:tcPr>
                <w:tcW w:w="1276" w:type="dxa"/>
              </w:tcPr>
              <w:p w14:paraId="00D1210B" w14:textId="77777777" w:rsidR="00EC4195" w:rsidRDefault="00EC4195" w:rsidP="00EC4195"/>
            </w:tc>
            <w:tc>
              <w:tcPr>
                <w:tcW w:w="992" w:type="dxa"/>
              </w:tcPr>
              <w:p w14:paraId="71ED4888" w14:textId="77777777" w:rsidR="00EC4195" w:rsidRDefault="00EC4195" w:rsidP="00EC4195"/>
            </w:tc>
            <w:tc>
              <w:tcPr>
                <w:tcW w:w="1559" w:type="dxa"/>
              </w:tcPr>
              <w:p w14:paraId="370489AF" w14:textId="77777777" w:rsidR="00EC4195" w:rsidRDefault="00EC4195" w:rsidP="00EC4195"/>
            </w:tc>
            <w:tc>
              <w:tcPr>
                <w:tcW w:w="4739" w:type="dxa"/>
              </w:tcPr>
              <w:p w14:paraId="4422E2C1" w14:textId="77777777" w:rsidR="00EC4195" w:rsidRDefault="00EC4195" w:rsidP="00EC4195"/>
            </w:tc>
          </w:tr>
          <w:tr w:rsidR="00EC4195" w14:paraId="51039032" w14:textId="77777777" w:rsidTr="00EC4195">
            <w:trPr>
              <w:trHeight w:val="561"/>
            </w:trPr>
            <w:tc>
              <w:tcPr>
                <w:tcW w:w="4123" w:type="dxa"/>
              </w:tcPr>
              <w:p w14:paraId="2449CEE8" w14:textId="10BFA336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lastRenderedPageBreak/>
                  <w:t>Clear, reasonable &amp; consistent limits.</w:t>
                </w:r>
              </w:p>
            </w:tc>
            <w:tc>
              <w:tcPr>
                <w:tcW w:w="1259" w:type="dxa"/>
              </w:tcPr>
              <w:p w14:paraId="3E936F23" w14:textId="77777777" w:rsidR="00EC4195" w:rsidRDefault="00EC4195" w:rsidP="00EC4195"/>
            </w:tc>
            <w:tc>
              <w:tcPr>
                <w:tcW w:w="1276" w:type="dxa"/>
              </w:tcPr>
              <w:p w14:paraId="391B7389" w14:textId="77777777" w:rsidR="00EC4195" w:rsidRDefault="00EC4195" w:rsidP="00EC4195"/>
            </w:tc>
            <w:tc>
              <w:tcPr>
                <w:tcW w:w="992" w:type="dxa"/>
              </w:tcPr>
              <w:p w14:paraId="6D2C1A72" w14:textId="77777777" w:rsidR="00EC4195" w:rsidRDefault="00EC4195" w:rsidP="00EC4195"/>
            </w:tc>
            <w:tc>
              <w:tcPr>
                <w:tcW w:w="1559" w:type="dxa"/>
              </w:tcPr>
              <w:p w14:paraId="4FFF72C9" w14:textId="77777777" w:rsidR="00EC4195" w:rsidRDefault="00EC4195" w:rsidP="00EC4195"/>
            </w:tc>
            <w:tc>
              <w:tcPr>
                <w:tcW w:w="4739" w:type="dxa"/>
              </w:tcPr>
              <w:p w14:paraId="15E36E1A" w14:textId="77777777" w:rsidR="00EC4195" w:rsidRDefault="00EC4195" w:rsidP="00EC4195"/>
            </w:tc>
          </w:tr>
          <w:tr w:rsidR="00EC4195" w14:paraId="27DC23AF" w14:textId="77777777" w:rsidTr="00EC4195">
            <w:tc>
              <w:tcPr>
                <w:tcW w:w="4123" w:type="dxa"/>
              </w:tcPr>
              <w:p w14:paraId="4416097C" w14:textId="4351C53E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1:1 time with key person with consistent strategies if identified. E.g. emotional support.</w:t>
                </w:r>
              </w:p>
            </w:tc>
            <w:tc>
              <w:tcPr>
                <w:tcW w:w="1259" w:type="dxa"/>
              </w:tcPr>
              <w:p w14:paraId="1C76B1DE" w14:textId="77777777" w:rsidR="00EC4195" w:rsidRDefault="00EC4195" w:rsidP="00EC4195"/>
            </w:tc>
            <w:tc>
              <w:tcPr>
                <w:tcW w:w="1276" w:type="dxa"/>
              </w:tcPr>
              <w:p w14:paraId="109240A2" w14:textId="77777777" w:rsidR="00EC4195" w:rsidRDefault="00EC4195" w:rsidP="00EC4195"/>
            </w:tc>
            <w:tc>
              <w:tcPr>
                <w:tcW w:w="992" w:type="dxa"/>
              </w:tcPr>
              <w:p w14:paraId="55C6360E" w14:textId="77777777" w:rsidR="00EC4195" w:rsidRDefault="00EC4195" w:rsidP="00EC4195"/>
            </w:tc>
            <w:tc>
              <w:tcPr>
                <w:tcW w:w="1559" w:type="dxa"/>
              </w:tcPr>
              <w:p w14:paraId="3014A18F" w14:textId="77777777" w:rsidR="00EC4195" w:rsidRDefault="00EC4195" w:rsidP="00EC4195"/>
            </w:tc>
            <w:tc>
              <w:tcPr>
                <w:tcW w:w="4739" w:type="dxa"/>
              </w:tcPr>
              <w:p w14:paraId="2286C910" w14:textId="77777777" w:rsidR="00EC4195" w:rsidRDefault="00EC4195" w:rsidP="00EC4195"/>
            </w:tc>
          </w:tr>
          <w:tr w:rsidR="00EC4195" w14:paraId="2DCAE18A" w14:textId="77777777" w:rsidTr="00EC4195">
            <w:trPr>
              <w:trHeight w:val="588"/>
            </w:trPr>
            <w:tc>
              <w:tcPr>
                <w:tcW w:w="4123" w:type="dxa"/>
              </w:tcPr>
              <w:p w14:paraId="02759C81" w14:textId="5B3B43C6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Turn – taking opportunities.</w:t>
                </w:r>
              </w:p>
            </w:tc>
            <w:tc>
              <w:tcPr>
                <w:tcW w:w="1259" w:type="dxa"/>
              </w:tcPr>
              <w:p w14:paraId="7501B89B" w14:textId="77777777" w:rsidR="00EC4195" w:rsidRDefault="00EC4195" w:rsidP="00EC4195"/>
            </w:tc>
            <w:tc>
              <w:tcPr>
                <w:tcW w:w="1276" w:type="dxa"/>
              </w:tcPr>
              <w:p w14:paraId="5E1417E8" w14:textId="77777777" w:rsidR="00EC4195" w:rsidRDefault="00EC4195" w:rsidP="00EC4195"/>
            </w:tc>
            <w:tc>
              <w:tcPr>
                <w:tcW w:w="992" w:type="dxa"/>
              </w:tcPr>
              <w:p w14:paraId="43E60AF4" w14:textId="77777777" w:rsidR="00EC4195" w:rsidRDefault="00EC4195" w:rsidP="00EC4195"/>
            </w:tc>
            <w:tc>
              <w:tcPr>
                <w:tcW w:w="1559" w:type="dxa"/>
              </w:tcPr>
              <w:p w14:paraId="6B3F0D27" w14:textId="77777777" w:rsidR="00EC4195" w:rsidRDefault="00EC4195" w:rsidP="00EC4195"/>
            </w:tc>
            <w:tc>
              <w:tcPr>
                <w:tcW w:w="4739" w:type="dxa"/>
              </w:tcPr>
              <w:p w14:paraId="6CE87B30" w14:textId="77777777" w:rsidR="00EC4195" w:rsidRDefault="00EC4195" w:rsidP="00EC4195"/>
            </w:tc>
          </w:tr>
        </w:tbl>
        <w:p w14:paraId="74F36BE4" w14:textId="77777777" w:rsidR="00EC4195" w:rsidRPr="00EC4195" w:rsidRDefault="00EC4195" w:rsidP="00EC4195"/>
        <w:p w14:paraId="707CB6B7" w14:textId="77777777" w:rsidR="00EF4D46" w:rsidRDefault="00EF4D46" w:rsidP="00EF4D46"/>
        <w:p w14:paraId="40259301" w14:textId="5B427FD2" w:rsidR="00353DAD" w:rsidRPr="002A13FD" w:rsidRDefault="001D6350" w:rsidP="002A13FD">
          <w:pPr>
            <w:jc w:val="center"/>
            <w:rPr>
              <w:color w:val="2F5496" w:themeColor="accent1" w:themeShade="BF"/>
            </w:rPr>
          </w:pPr>
        </w:p>
      </w:sdtContent>
    </w:sdt>
    <w:sectPr w:rsidR="00353DAD" w:rsidRPr="002A13FD" w:rsidSect="003F0853">
      <w:footerReference w:type="default" r:id="rId11"/>
      <w:footerReference w:type="first" r:id="rId12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2FE3" w14:textId="77777777" w:rsidR="00910A7D" w:rsidRDefault="00910A7D" w:rsidP="00A3521F">
      <w:pPr>
        <w:spacing w:after="0" w:line="240" w:lineRule="auto"/>
      </w:pPr>
      <w:r>
        <w:separator/>
      </w:r>
    </w:p>
  </w:endnote>
  <w:endnote w:type="continuationSeparator" w:id="0">
    <w:p w14:paraId="6FFD07F8" w14:textId="77777777" w:rsidR="00910A7D" w:rsidRDefault="00910A7D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FA59" w14:textId="0668B407" w:rsidR="00871A66" w:rsidRPr="00F3009F" w:rsidRDefault="001D6350" w:rsidP="00F3009F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79CF1DA6" wp14:editId="19B1507C">
          <wp:extent cx="2835419" cy="563880"/>
          <wp:effectExtent l="0" t="0" r="3175" b="7620"/>
          <wp:docPr id="18752837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DA4B" w14:textId="35854789" w:rsidR="00DD2405" w:rsidRPr="00DD2405" w:rsidRDefault="001D6350" w:rsidP="00DD2405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55161C7F" wp14:editId="4C502A26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31CF" w14:textId="77777777" w:rsidR="00910A7D" w:rsidRDefault="00910A7D" w:rsidP="00A3521F">
      <w:pPr>
        <w:spacing w:after="0" w:line="240" w:lineRule="auto"/>
      </w:pPr>
      <w:r>
        <w:separator/>
      </w:r>
    </w:p>
  </w:footnote>
  <w:footnote w:type="continuationSeparator" w:id="0">
    <w:p w14:paraId="6BB70414" w14:textId="77777777" w:rsidR="00910A7D" w:rsidRDefault="00910A7D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3965920">
    <w:abstractNumId w:val="1"/>
  </w:num>
  <w:num w:numId="2" w16cid:durableId="71007448">
    <w:abstractNumId w:val="13"/>
  </w:num>
  <w:num w:numId="3" w16cid:durableId="2090156740">
    <w:abstractNumId w:val="31"/>
  </w:num>
  <w:num w:numId="4" w16cid:durableId="1290822896">
    <w:abstractNumId w:val="36"/>
  </w:num>
  <w:num w:numId="5" w16cid:durableId="397243583">
    <w:abstractNumId w:val="33"/>
  </w:num>
  <w:num w:numId="6" w16cid:durableId="131560390">
    <w:abstractNumId w:val="32"/>
  </w:num>
  <w:num w:numId="7" w16cid:durableId="1726761256">
    <w:abstractNumId w:val="20"/>
  </w:num>
  <w:num w:numId="8" w16cid:durableId="1091465855">
    <w:abstractNumId w:val="45"/>
  </w:num>
  <w:num w:numId="9" w16cid:durableId="293483126">
    <w:abstractNumId w:val="10"/>
  </w:num>
  <w:num w:numId="10" w16cid:durableId="560798435">
    <w:abstractNumId w:val="8"/>
  </w:num>
  <w:num w:numId="11" w16cid:durableId="1436637414">
    <w:abstractNumId w:val="21"/>
  </w:num>
  <w:num w:numId="12" w16cid:durableId="519242864">
    <w:abstractNumId w:val="43"/>
  </w:num>
  <w:num w:numId="13" w16cid:durableId="1261141103">
    <w:abstractNumId w:val="28"/>
  </w:num>
  <w:num w:numId="14" w16cid:durableId="1633362313">
    <w:abstractNumId w:val="25"/>
  </w:num>
  <w:num w:numId="15" w16cid:durableId="593124469">
    <w:abstractNumId w:val="5"/>
  </w:num>
  <w:num w:numId="16" w16cid:durableId="991714635">
    <w:abstractNumId w:val="29"/>
  </w:num>
  <w:num w:numId="17" w16cid:durableId="1331520821">
    <w:abstractNumId w:val="4"/>
  </w:num>
  <w:num w:numId="18" w16cid:durableId="1748454870">
    <w:abstractNumId w:val="42"/>
  </w:num>
  <w:num w:numId="19" w16cid:durableId="1136610141">
    <w:abstractNumId w:val="35"/>
  </w:num>
  <w:num w:numId="20" w16cid:durableId="1729919909">
    <w:abstractNumId w:val="27"/>
  </w:num>
  <w:num w:numId="21" w16cid:durableId="723875174">
    <w:abstractNumId w:val="37"/>
  </w:num>
  <w:num w:numId="22" w16cid:durableId="367025218">
    <w:abstractNumId w:val="44"/>
  </w:num>
  <w:num w:numId="23" w16cid:durableId="131214912">
    <w:abstractNumId w:val="26"/>
  </w:num>
  <w:num w:numId="24" w16cid:durableId="398018815">
    <w:abstractNumId w:val="0"/>
  </w:num>
  <w:num w:numId="25" w16cid:durableId="1161237420">
    <w:abstractNumId w:val="34"/>
  </w:num>
  <w:num w:numId="26" w16cid:durableId="1871650604">
    <w:abstractNumId w:val="11"/>
  </w:num>
  <w:num w:numId="27" w16cid:durableId="1386106168">
    <w:abstractNumId w:val="6"/>
  </w:num>
  <w:num w:numId="28" w16cid:durableId="1683243440">
    <w:abstractNumId w:val="17"/>
  </w:num>
  <w:num w:numId="29" w16cid:durableId="82145622">
    <w:abstractNumId w:val="18"/>
  </w:num>
  <w:num w:numId="30" w16cid:durableId="627201112">
    <w:abstractNumId w:val="22"/>
  </w:num>
  <w:num w:numId="31" w16cid:durableId="1089615171">
    <w:abstractNumId w:val="3"/>
  </w:num>
  <w:num w:numId="32" w16cid:durableId="164253117">
    <w:abstractNumId w:val="23"/>
  </w:num>
  <w:num w:numId="33" w16cid:durableId="521673788">
    <w:abstractNumId w:val="30"/>
  </w:num>
  <w:num w:numId="34" w16cid:durableId="1152480358">
    <w:abstractNumId w:val="39"/>
  </w:num>
  <w:num w:numId="35" w16cid:durableId="1806386667">
    <w:abstractNumId w:val="14"/>
  </w:num>
  <w:num w:numId="36" w16cid:durableId="258297822">
    <w:abstractNumId w:val="19"/>
  </w:num>
  <w:num w:numId="37" w16cid:durableId="981499700">
    <w:abstractNumId w:val="41"/>
  </w:num>
  <w:num w:numId="38" w16cid:durableId="1949920494">
    <w:abstractNumId w:val="15"/>
  </w:num>
  <w:num w:numId="39" w16cid:durableId="1941259415">
    <w:abstractNumId w:val="24"/>
  </w:num>
  <w:num w:numId="40" w16cid:durableId="1807504871">
    <w:abstractNumId w:val="12"/>
  </w:num>
  <w:num w:numId="41" w16cid:durableId="817841014">
    <w:abstractNumId w:val="2"/>
  </w:num>
  <w:num w:numId="42" w16cid:durableId="1151019679">
    <w:abstractNumId w:val="7"/>
  </w:num>
  <w:num w:numId="43" w16cid:durableId="245188443">
    <w:abstractNumId w:val="9"/>
  </w:num>
  <w:num w:numId="44" w16cid:durableId="1838038130">
    <w:abstractNumId w:val="40"/>
  </w:num>
  <w:num w:numId="45" w16cid:durableId="1137186071">
    <w:abstractNumId w:val="38"/>
  </w:num>
  <w:num w:numId="46" w16cid:durableId="6490902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0912C5"/>
    <w:rsid w:val="00172058"/>
    <w:rsid w:val="001D08FB"/>
    <w:rsid w:val="001D6350"/>
    <w:rsid w:val="00274630"/>
    <w:rsid w:val="002A13FD"/>
    <w:rsid w:val="003408EE"/>
    <w:rsid w:val="00353DAD"/>
    <w:rsid w:val="00357CAD"/>
    <w:rsid w:val="003940EF"/>
    <w:rsid w:val="003E7DFC"/>
    <w:rsid w:val="003F0853"/>
    <w:rsid w:val="005460DC"/>
    <w:rsid w:val="0056139A"/>
    <w:rsid w:val="00584ED6"/>
    <w:rsid w:val="0069340C"/>
    <w:rsid w:val="00693959"/>
    <w:rsid w:val="006B2905"/>
    <w:rsid w:val="007653A8"/>
    <w:rsid w:val="007829FE"/>
    <w:rsid w:val="007B7A3E"/>
    <w:rsid w:val="00821C0C"/>
    <w:rsid w:val="00837CEB"/>
    <w:rsid w:val="00871A66"/>
    <w:rsid w:val="00872CBA"/>
    <w:rsid w:val="00895091"/>
    <w:rsid w:val="008D7C8F"/>
    <w:rsid w:val="008E2FBB"/>
    <w:rsid w:val="00910A7D"/>
    <w:rsid w:val="00930DB5"/>
    <w:rsid w:val="009653D1"/>
    <w:rsid w:val="00984783"/>
    <w:rsid w:val="009A209F"/>
    <w:rsid w:val="009A34E6"/>
    <w:rsid w:val="009C57FE"/>
    <w:rsid w:val="009F68F5"/>
    <w:rsid w:val="00A3521F"/>
    <w:rsid w:val="00A35D51"/>
    <w:rsid w:val="00A409CF"/>
    <w:rsid w:val="00AB37A8"/>
    <w:rsid w:val="00AB47A1"/>
    <w:rsid w:val="00AF0A5E"/>
    <w:rsid w:val="00B61820"/>
    <w:rsid w:val="00BB67C1"/>
    <w:rsid w:val="00C44D7C"/>
    <w:rsid w:val="00D77301"/>
    <w:rsid w:val="00DD2405"/>
    <w:rsid w:val="00E547B4"/>
    <w:rsid w:val="00EC4195"/>
    <w:rsid w:val="00EE14F8"/>
    <w:rsid w:val="00EF2265"/>
    <w:rsid w:val="00EF4D46"/>
    <w:rsid w:val="00F24B16"/>
    <w:rsid w:val="00F3009F"/>
    <w:rsid w:val="00F76417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customStyle="1" w:styleId="Default">
    <w:name w:val="Default"/>
    <w:rsid w:val="00AF0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37A8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rsid w:val="00EC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93C3B-C767-4E0F-9AC2-651F6AF56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952C5-C2FD-41FB-B7DD-929244A77063}"/>
</file>

<file path=customXml/itemProps3.xml><?xml version="1.0" encoding="utf-8"?>
<ds:datastoreItem xmlns:ds="http://schemas.openxmlformats.org/officeDocument/2006/customXml" ds:itemID="{633E60DE-B1D9-4046-A6C2-D9A4CA6CDD2B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2526ffb5-7e20-4a9d-9595-405367ce70c5"/>
    <ds:schemaRef ds:uri="eec3fdff-e690-40b3-822d-144904ec7bb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Fleming, Matthew</cp:lastModifiedBy>
  <cp:revision>3</cp:revision>
  <dcterms:created xsi:type="dcterms:W3CDTF">2024-05-02T11:59:00Z</dcterms:created>
  <dcterms:modified xsi:type="dcterms:W3CDTF">2024-05-07T11:50:00Z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