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790"/>
      </w:tblGrid>
      <w:tr w:rsidR="00E2449A" w14:paraId="43F8A88B" w14:textId="77777777" w:rsidTr="00E2449A">
        <w:tc>
          <w:tcPr>
            <w:tcW w:w="8790" w:type="dxa"/>
          </w:tcPr>
          <w:p w14:paraId="7CCF9E4B" w14:textId="5D1F0758" w:rsidR="00E2449A" w:rsidRDefault="00E2449A" w:rsidP="00E2449A">
            <w:pPr>
              <w:pStyle w:val="BodyText"/>
              <w:spacing w:before="5"/>
              <w:jc w:val="center"/>
              <w:rPr>
                <w:rFonts w:ascii="Times New Roman"/>
                <w:sz w:val="22"/>
              </w:rPr>
            </w:pPr>
            <w:r>
              <w:rPr>
                <w:b/>
                <w:sz w:val="26"/>
              </w:rPr>
              <w:t>BLUE BADGE PARKING SCHEME FOR DISABLED DRIVERS AND PASSENGER’S POLICY</w:t>
            </w:r>
          </w:p>
        </w:tc>
      </w:tr>
    </w:tbl>
    <w:p w14:paraId="276547C9" w14:textId="25D0A41F" w:rsidR="007B1658" w:rsidRPr="00E2449A" w:rsidRDefault="007B1658">
      <w:pPr>
        <w:pStyle w:val="BodyText"/>
        <w:spacing w:before="5"/>
        <w:rPr>
          <w:rFonts w:ascii="Times New Roman"/>
          <w:sz w:val="2"/>
          <w:szCs w:val="2"/>
        </w:rPr>
      </w:pPr>
    </w:p>
    <w:tbl>
      <w:tblPr>
        <w:tblStyle w:val="TableGrid"/>
        <w:tblW w:w="0" w:type="auto"/>
        <w:tblLayout w:type="fixed"/>
        <w:tblLook w:val="01E0" w:firstRow="1" w:lastRow="1" w:firstColumn="1" w:lastColumn="1" w:noHBand="0" w:noVBand="0"/>
      </w:tblPr>
      <w:tblGrid>
        <w:gridCol w:w="2387"/>
        <w:gridCol w:w="6397"/>
      </w:tblGrid>
      <w:tr w:rsidR="00CA5EE0" w14:paraId="11240285" w14:textId="77777777" w:rsidTr="00E2449A">
        <w:trPr>
          <w:trHeight w:val="456"/>
        </w:trPr>
        <w:tc>
          <w:tcPr>
            <w:tcW w:w="2387" w:type="dxa"/>
            <w:shd w:val="clear" w:color="auto" w:fill="A60206"/>
          </w:tcPr>
          <w:p w14:paraId="6F961CC3" w14:textId="77777777" w:rsidR="00CA5EE0" w:rsidRPr="00A84C58" w:rsidRDefault="0085168D">
            <w:pPr>
              <w:pStyle w:val="TableParagraph"/>
              <w:spacing w:before="61"/>
              <w:rPr>
                <w:b/>
                <w:bCs/>
                <w:sz w:val="24"/>
                <w:szCs w:val="24"/>
              </w:rPr>
            </w:pPr>
            <w:r w:rsidRPr="00A84C58">
              <w:rPr>
                <w:b/>
                <w:bCs/>
                <w:spacing w:val="-2"/>
                <w:w w:val="105"/>
                <w:sz w:val="24"/>
                <w:szCs w:val="24"/>
              </w:rPr>
              <w:t>Author</w:t>
            </w:r>
          </w:p>
        </w:tc>
        <w:tc>
          <w:tcPr>
            <w:tcW w:w="6397" w:type="dxa"/>
          </w:tcPr>
          <w:p w14:paraId="6CDA6365" w14:textId="4E7B73A8" w:rsidR="00CA5EE0" w:rsidRPr="00A84C58" w:rsidRDefault="001312CD">
            <w:pPr>
              <w:pStyle w:val="TableParagraph"/>
              <w:spacing w:before="61"/>
              <w:rPr>
                <w:i/>
                <w:iCs/>
                <w:sz w:val="24"/>
                <w:szCs w:val="24"/>
              </w:rPr>
            </w:pPr>
            <w:r w:rsidRPr="00A84C58">
              <w:rPr>
                <w:i/>
                <w:iCs/>
                <w:sz w:val="24"/>
                <w:szCs w:val="24"/>
              </w:rPr>
              <w:t>Katie Stallard – Programme Portfolio Lead</w:t>
            </w:r>
          </w:p>
        </w:tc>
      </w:tr>
      <w:tr w:rsidR="00CA5EE0" w14:paraId="5D204FB3" w14:textId="77777777" w:rsidTr="00E2449A">
        <w:trPr>
          <w:trHeight w:val="459"/>
        </w:trPr>
        <w:tc>
          <w:tcPr>
            <w:tcW w:w="2387" w:type="dxa"/>
            <w:shd w:val="clear" w:color="auto" w:fill="A60206"/>
          </w:tcPr>
          <w:p w14:paraId="2D81604A" w14:textId="77777777" w:rsidR="00CA5EE0" w:rsidRPr="00A84C58" w:rsidRDefault="0085168D">
            <w:pPr>
              <w:pStyle w:val="TableParagraph"/>
              <w:spacing w:before="65"/>
              <w:rPr>
                <w:b/>
                <w:bCs/>
                <w:sz w:val="24"/>
                <w:szCs w:val="24"/>
              </w:rPr>
            </w:pPr>
            <w:r w:rsidRPr="00A84C58">
              <w:rPr>
                <w:b/>
                <w:bCs/>
                <w:spacing w:val="-2"/>
                <w:w w:val="105"/>
                <w:sz w:val="24"/>
                <w:szCs w:val="24"/>
              </w:rPr>
              <w:t>Contributors</w:t>
            </w:r>
          </w:p>
        </w:tc>
        <w:tc>
          <w:tcPr>
            <w:tcW w:w="6397" w:type="dxa"/>
          </w:tcPr>
          <w:p w14:paraId="5757C4A8" w14:textId="5543B928" w:rsidR="00CA5EE0" w:rsidRPr="00A84C58" w:rsidRDefault="0033078B">
            <w:pPr>
              <w:pStyle w:val="TableParagraph"/>
              <w:spacing w:before="65"/>
              <w:ind w:left="101"/>
              <w:rPr>
                <w:sz w:val="24"/>
                <w:szCs w:val="24"/>
              </w:rPr>
            </w:pPr>
            <w:r>
              <w:rPr>
                <w:sz w:val="24"/>
                <w:szCs w:val="24"/>
              </w:rPr>
              <w:t>Paul Appleyard, Hannah Perrott, Geoff Hedges</w:t>
            </w:r>
            <w:r w:rsidR="00150D00">
              <w:rPr>
                <w:sz w:val="24"/>
                <w:szCs w:val="24"/>
              </w:rPr>
              <w:t>, Carla Kesterton</w:t>
            </w:r>
          </w:p>
        </w:tc>
      </w:tr>
      <w:tr w:rsidR="00CA5EE0" w14:paraId="6478B253" w14:textId="77777777" w:rsidTr="00E2449A">
        <w:trPr>
          <w:trHeight w:val="459"/>
        </w:trPr>
        <w:tc>
          <w:tcPr>
            <w:tcW w:w="2387" w:type="dxa"/>
            <w:shd w:val="clear" w:color="auto" w:fill="A60206"/>
          </w:tcPr>
          <w:p w14:paraId="3B9E6ABB" w14:textId="77777777" w:rsidR="00CA5EE0" w:rsidRPr="00A84C58" w:rsidRDefault="0085168D">
            <w:pPr>
              <w:pStyle w:val="TableParagraph"/>
              <w:spacing w:before="61"/>
              <w:rPr>
                <w:b/>
                <w:bCs/>
                <w:sz w:val="24"/>
                <w:szCs w:val="24"/>
              </w:rPr>
            </w:pPr>
            <w:r w:rsidRPr="00A84C58">
              <w:rPr>
                <w:b/>
                <w:bCs/>
                <w:w w:val="105"/>
                <w:sz w:val="24"/>
                <w:szCs w:val="24"/>
              </w:rPr>
              <w:t>Review</w:t>
            </w:r>
            <w:r w:rsidRPr="00A84C58">
              <w:rPr>
                <w:b/>
                <w:bCs/>
                <w:spacing w:val="-11"/>
                <w:w w:val="105"/>
                <w:sz w:val="24"/>
                <w:szCs w:val="24"/>
              </w:rPr>
              <w:t xml:space="preserve"> </w:t>
            </w:r>
            <w:r w:rsidRPr="00A84C58">
              <w:rPr>
                <w:b/>
                <w:bCs/>
                <w:spacing w:val="-2"/>
                <w:w w:val="105"/>
                <w:sz w:val="24"/>
                <w:szCs w:val="24"/>
              </w:rPr>
              <w:t>Frequency</w:t>
            </w:r>
          </w:p>
        </w:tc>
        <w:tc>
          <w:tcPr>
            <w:tcW w:w="6397" w:type="dxa"/>
          </w:tcPr>
          <w:p w14:paraId="47716691" w14:textId="20AA922B" w:rsidR="00CA5EE0" w:rsidRPr="00A84C58" w:rsidRDefault="001312CD">
            <w:pPr>
              <w:pStyle w:val="TableParagraph"/>
              <w:spacing w:before="61"/>
              <w:ind w:left="101"/>
              <w:rPr>
                <w:sz w:val="24"/>
                <w:szCs w:val="24"/>
              </w:rPr>
            </w:pPr>
            <w:r w:rsidRPr="00A84C58">
              <w:rPr>
                <w:sz w:val="24"/>
                <w:szCs w:val="24"/>
              </w:rPr>
              <w:t>Every 3 years</w:t>
            </w:r>
          </w:p>
        </w:tc>
      </w:tr>
      <w:tr w:rsidR="00CA5EE0" w14:paraId="6631A2F6" w14:textId="77777777" w:rsidTr="00E2449A">
        <w:trPr>
          <w:trHeight w:val="459"/>
        </w:trPr>
        <w:tc>
          <w:tcPr>
            <w:tcW w:w="2387" w:type="dxa"/>
            <w:shd w:val="clear" w:color="auto" w:fill="A60206"/>
          </w:tcPr>
          <w:p w14:paraId="055DF857" w14:textId="77777777" w:rsidR="00CA5EE0" w:rsidRPr="00A84C58" w:rsidRDefault="0085168D">
            <w:pPr>
              <w:pStyle w:val="TableParagraph"/>
              <w:spacing w:before="62"/>
              <w:rPr>
                <w:b/>
                <w:bCs/>
                <w:sz w:val="24"/>
                <w:szCs w:val="24"/>
              </w:rPr>
            </w:pPr>
            <w:r w:rsidRPr="00A84C58">
              <w:rPr>
                <w:b/>
                <w:bCs/>
                <w:sz w:val="24"/>
                <w:szCs w:val="24"/>
              </w:rPr>
              <w:t>Latest</w:t>
            </w:r>
            <w:r w:rsidRPr="00A84C58">
              <w:rPr>
                <w:b/>
                <w:bCs/>
                <w:spacing w:val="14"/>
                <w:sz w:val="24"/>
                <w:szCs w:val="24"/>
              </w:rPr>
              <w:t xml:space="preserve"> </w:t>
            </w:r>
            <w:r w:rsidRPr="00A84C58">
              <w:rPr>
                <w:b/>
                <w:bCs/>
                <w:sz w:val="24"/>
                <w:szCs w:val="24"/>
              </w:rPr>
              <w:t>Review</w:t>
            </w:r>
            <w:r w:rsidRPr="00A84C58">
              <w:rPr>
                <w:b/>
                <w:bCs/>
                <w:spacing w:val="15"/>
                <w:sz w:val="24"/>
                <w:szCs w:val="24"/>
              </w:rPr>
              <w:t xml:space="preserve"> </w:t>
            </w:r>
            <w:r w:rsidRPr="00A84C58">
              <w:rPr>
                <w:b/>
                <w:bCs/>
                <w:spacing w:val="-4"/>
                <w:sz w:val="24"/>
                <w:szCs w:val="24"/>
              </w:rPr>
              <w:t>Date</w:t>
            </w:r>
          </w:p>
        </w:tc>
        <w:tc>
          <w:tcPr>
            <w:tcW w:w="6397" w:type="dxa"/>
          </w:tcPr>
          <w:p w14:paraId="010CE173" w14:textId="3AD3889F" w:rsidR="00CA5EE0" w:rsidRPr="00A84C58" w:rsidRDefault="00F02B9F">
            <w:pPr>
              <w:pStyle w:val="TableParagraph"/>
              <w:spacing w:before="62"/>
              <w:rPr>
                <w:sz w:val="24"/>
                <w:szCs w:val="24"/>
              </w:rPr>
            </w:pPr>
            <w:r>
              <w:rPr>
                <w:sz w:val="24"/>
                <w:szCs w:val="24"/>
              </w:rPr>
              <w:t>06/11/2023</w:t>
            </w:r>
          </w:p>
        </w:tc>
      </w:tr>
      <w:tr w:rsidR="00CA5EE0" w14:paraId="120C53F1" w14:textId="77777777" w:rsidTr="00E2449A">
        <w:trPr>
          <w:trHeight w:val="459"/>
        </w:trPr>
        <w:tc>
          <w:tcPr>
            <w:tcW w:w="2387" w:type="dxa"/>
            <w:shd w:val="clear" w:color="auto" w:fill="A60206"/>
          </w:tcPr>
          <w:p w14:paraId="19459B53" w14:textId="77777777" w:rsidR="00CA5EE0" w:rsidRPr="00A84C58" w:rsidRDefault="0085168D">
            <w:pPr>
              <w:pStyle w:val="TableParagraph"/>
              <w:spacing w:before="61"/>
              <w:rPr>
                <w:b/>
                <w:bCs/>
                <w:sz w:val="24"/>
                <w:szCs w:val="24"/>
              </w:rPr>
            </w:pPr>
            <w:r w:rsidRPr="00A84C58">
              <w:rPr>
                <w:b/>
                <w:bCs/>
                <w:w w:val="105"/>
                <w:sz w:val="24"/>
                <w:szCs w:val="24"/>
              </w:rPr>
              <w:t>Approved</w:t>
            </w:r>
            <w:r w:rsidRPr="00A84C58">
              <w:rPr>
                <w:b/>
                <w:bCs/>
                <w:spacing w:val="-12"/>
                <w:w w:val="105"/>
                <w:sz w:val="24"/>
                <w:szCs w:val="24"/>
              </w:rPr>
              <w:t xml:space="preserve"> </w:t>
            </w:r>
            <w:r w:rsidRPr="00A84C58">
              <w:rPr>
                <w:b/>
                <w:bCs/>
                <w:w w:val="105"/>
                <w:sz w:val="24"/>
                <w:szCs w:val="24"/>
              </w:rPr>
              <w:t>By</w:t>
            </w:r>
            <w:r w:rsidRPr="00A84C58">
              <w:rPr>
                <w:b/>
                <w:bCs/>
                <w:spacing w:val="-11"/>
                <w:w w:val="105"/>
                <w:sz w:val="24"/>
                <w:szCs w:val="24"/>
              </w:rPr>
              <w:t xml:space="preserve"> </w:t>
            </w:r>
            <w:r w:rsidRPr="00A84C58">
              <w:rPr>
                <w:b/>
                <w:bCs/>
                <w:w w:val="105"/>
                <w:sz w:val="24"/>
                <w:szCs w:val="24"/>
              </w:rPr>
              <w:t>&amp;</w:t>
            </w:r>
            <w:r w:rsidRPr="00A84C58">
              <w:rPr>
                <w:b/>
                <w:bCs/>
                <w:spacing w:val="-11"/>
                <w:w w:val="105"/>
                <w:sz w:val="24"/>
                <w:szCs w:val="24"/>
              </w:rPr>
              <w:t xml:space="preserve"> </w:t>
            </w:r>
            <w:r w:rsidRPr="00A84C58">
              <w:rPr>
                <w:b/>
                <w:bCs/>
                <w:spacing w:val="-4"/>
                <w:w w:val="105"/>
                <w:sz w:val="24"/>
                <w:szCs w:val="24"/>
              </w:rPr>
              <w:t>Date</w:t>
            </w:r>
          </w:p>
        </w:tc>
        <w:tc>
          <w:tcPr>
            <w:tcW w:w="6397" w:type="dxa"/>
          </w:tcPr>
          <w:p w14:paraId="1E6489EF" w14:textId="6AB384CE" w:rsidR="00CA5EE0" w:rsidRPr="00A84C58" w:rsidRDefault="00F02B9F">
            <w:pPr>
              <w:pStyle w:val="TableParagraph"/>
              <w:spacing w:before="61"/>
              <w:rPr>
                <w:sz w:val="24"/>
                <w:szCs w:val="24"/>
              </w:rPr>
            </w:pPr>
            <w:r>
              <w:rPr>
                <w:sz w:val="24"/>
                <w:szCs w:val="24"/>
              </w:rPr>
              <w:t>06/11/2023</w:t>
            </w:r>
          </w:p>
        </w:tc>
      </w:tr>
      <w:tr w:rsidR="00CA5EE0" w14:paraId="247A4EF9" w14:textId="77777777" w:rsidTr="00E2449A">
        <w:trPr>
          <w:trHeight w:val="459"/>
        </w:trPr>
        <w:tc>
          <w:tcPr>
            <w:tcW w:w="2387" w:type="dxa"/>
            <w:shd w:val="clear" w:color="auto" w:fill="A60206"/>
          </w:tcPr>
          <w:p w14:paraId="7DFD0E47" w14:textId="77777777" w:rsidR="00CA5EE0" w:rsidRPr="00A84C58" w:rsidRDefault="0085168D">
            <w:pPr>
              <w:pStyle w:val="TableParagraph"/>
              <w:spacing w:before="62"/>
              <w:rPr>
                <w:b/>
                <w:bCs/>
                <w:sz w:val="24"/>
                <w:szCs w:val="24"/>
              </w:rPr>
            </w:pPr>
            <w:r w:rsidRPr="00A84C58">
              <w:rPr>
                <w:b/>
                <w:bCs/>
                <w:sz w:val="24"/>
                <w:szCs w:val="24"/>
              </w:rPr>
              <w:t>Next</w:t>
            </w:r>
            <w:r w:rsidRPr="00A84C58">
              <w:rPr>
                <w:b/>
                <w:bCs/>
                <w:spacing w:val="14"/>
                <w:sz w:val="24"/>
                <w:szCs w:val="24"/>
              </w:rPr>
              <w:t xml:space="preserve"> </w:t>
            </w:r>
            <w:r w:rsidRPr="00A84C58">
              <w:rPr>
                <w:b/>
                <w:bCs/>
                <w:sz w:val="24"/>
                <w:szCs w:val="24"/>
              </w:rPr>
              <w:t>Review</w:t>
            </w:r>
            <w:r w:rsidRPr="00A84C58">
              <w:rPr>
                <w:b/>
                <w:bCs/>
                <w:spacing w:val="14"/>
                <w:sz w:val="24"/>
                <w:szCs w:val="24"/>
              </w:rPr>
              <w:t xml:space="preserve"> </w:t>
            </w:r>
            <w:r w:rsidRPr="00A84C58">
              <w:rPr>
                <w:b/>
                <w:bCs/>
                <w:spacing w:val="-4"/>
                <w:sz w:val="24"/>
                <w:szCs w:val="24"/>
              </w:rPr>
              <w:t>Date</w:t>
            </w:r>
          </w:p>
        </w:tc>
        <w:tc>
          <w:tcPr>
            <w:tcW w:w="6397" w:type="dxa"/>
          </w:tcPr>
          <w:p w14:paraId="7019AFCD" w14:textId="789227BB" w:rsidR="00CA5EE0" w:rsidRPr="00A84C58" w:rsidRDefault="00E82C69">
            <w:pPr>
              <w:pStyle w:val="TableParagraph"/>
              <w:spacing w:before="62"/>
              <w:rPr>
                <w:sz w:val="24"/>
                <w:szCs w:val="24"/>
              </w:rPr>
            </w:pPr>
            <w:r>
              <w:rPr>
                <w:sz w:val="24"/>
                <w:szCs w:val="24"/>
              </w:rPr>
              <w:t>06/11/2026</w:t>
            </w:r>
          </w:p>
        </w:tc>
      </w:tr>
    </w:tbl>
    <w:p w14:paraId="5343DCA5" w14:textId="77777777" w:rsidR="008A1EBD" w:rsidRDefault="008A1EBD">
      <w:pPr>
        <w:pStyle w:val="TOCHeading"/>
      </w:pPr>
    </w:p>
    <w:sdt>
      <w:sdtPr>
        <w:rPr>
          <w:b w:val="0"/>
          <w:bCs w:val="0"/>
          <w:sz w:val="22"/>
          <w:szCs w:val="22"/>
        </w:rPr>
        <w:id w:val="634377413"/>
        <w:docPartObj>
          <w:docPartGallery w:val="Table of Contents"/>
          <w:docPartUnique/>
        </w:docPartObj>
      </w:sdtPr>
      <w:sdtEndPr>
        <w:rPr>
          <w:noProof/>
        </w:rPr>
      </w:sdtEndPr>
      <w:sdtContent>
        <w:p w14:paraId="67CA6AA1" w14:textId="1A7D481A" w:rsidR="008A1EBD" w:rsidRDefault="008A1EBD" w:rsidP="00A84C58">
          <w:pPr>
            <w:pStyle w:val="Heading1"/>
          </w:pPr>
          <w:r>
            <w:t>Contents</w:t>
          </w:r>
        </w:p>
        <w:p w14:paraId="267E178A" w14:textId="52B3DC66" w:rsidR="008A1EBD" w:rsidRPr="00A84C58" w:rsidRDefault="008A1EBD">
          <w:pPr>
            <w:pStyle w:val="TOC1"/>
            <w:tabs>
              <w:tab w:val="left" w:pos="440"/>
              <w:tab w:val="right" w:leader="dot" w:pos="8790"/>
            </w:tabs>
            <w:rPr>
              <w:rFonts w:asciiTheme="minorHAnsi" w:eastAsiaTheme="minorEastAsia" w:hAnsiTheme="minorHAnsi" w:cstheme="minorBidi"/>
              <w:noProof/>
              <w:sz w:val="24"/>
              <w:szCs w:val="24"/>
              <w:lang w:val="en-GB" w:eastAsia="en-GB"/>
            </w:rPr>
          </w:pPr>
          <w:r>
            <w:fldChar w:fldCharType="begin"/>
          </w:r>
          <w:r>
            <w:instrText xml:space="preserve"> TOC \o "1-3" \h \z \u </w:instrText>
          </w:r>
          <w:r>
            <w:fldChar w:fldCharType="separate"/>
          </w:r>
          <w:hyperlink w:anchor="_Toc115772010" w:history="1">
            <w:r w:rsidRPr="00A84C58">
              <w:rPr>
                <w:rStyle w:val="Hyperlink"/>
                <w:noProof/>
                <w:spacing w:val="-2"/>
                <w:w w:val="101"/>
                <w:sz w:val="24"/>
                <w:szCs w:val="24"/>
              </w:rPr>
              <w:t>1.</w:t>
            </w:r>
            <w:r w:rsidRPr="00A84C58">
              <w:rPr>
                <w:rFonts w:asciiTheme="minorHAnsi" w:eastAsiaTheme="minorEastAsia" w:hAnsiTheme="minorHAnsi" w:cstheme="minorBidi"/>
                <w:noProof/>
                <w:sz w:val="24"/>
                <w:szCs w:val="24"/>
                <w:lang w:val="en-GB" w:eastAsia="en-GB"/>
              </w:rPr>
              <w:tab/>
            </w:r>
            <w:r w:rsidRPr="00A84C58">
              <w:rPr>
                <w:rStyle w:val="Hyperlink"/>
                <w:noProof/>
                <w:sz w:val="24"/>
                <w:szCs w:val="24"/>
              </w:rPr>
              <w:t>Policy</w:t>
            </w:r>
            <w:r w:rsidRPr="00A84C58">
              <w:rPr>
                <w:rStyle w:val="Hyperlink"/>
                <w:noProof/>
                <w:spacing w:val="5"/>
                <w:sz w:val="24"/>
                <w:szCs w:val="24"/>
              </w:rPr>
              <w:t xml:space="preserve"> </w:t>
            </w:r>
            <w:r w:rsidRPr="00A84C58">
              <w:rPr>
                <w:rStyle w:val="Hyperlink"/>
                <w:noProof/>
                <w:sz w:val="24"/>
                <w:szCs w:val="24"/>
              </w:rPr>
              <w:t>Purpose</w:t>
            </w:r>
            <w:r w:rsidRPr="00A84C58">
              <w:rPr>
                <w:rStyle w:val="Hyperlink"/>
                <w:noProof/>
                <w:spacing w:val="6"/>
                <w:sz w:val="24"/>
                <w:szCs w:val="24"/>
              </w:rPr>
              <w:t xml:space="preserve"> </w:t>
            </w:r>
            <w:r w:rsidRPr="00A84C58">
              <w:rPr>
                <w:rStyle w:val="Hyperlink"/>
                <w:noProof/>
                <w:sz w:val="24"/>
                <w:szCs w:val="24"/>
              </w:rPr>
              <w:t>and</w:t>
            </w:r>
            <w:r w:rsidRPr="00A84C58">
              <w:rPr>
                <w:rStyle w:val="Hyperlink"/>
                <w:noProof/>
                <w:spacing w:val="7"/>
                <w:sz w:val="24"/>
                <w:szCs w:val="24"/>
              </w:rPr>
              <w:t xml:space="preserve"> </w:t>
            </w:r>
            <w:r w:rsidRPr="00A84C58">
              <w:rPr>
                <w:rStyle w:val="Hyperlink"/>
                <w:noProof/>
                <w:spacing w:val="-5"/>
                <w:sz w:val="24"/>
                <w:szCs w:val="24"/>
              </w:rPr>
              <w:t>Aim</w:t>
            </w:r>
            <w:r w:rsidRPr="00A84C58">
              <w:rPr>
                <w:noProof/>
                <w:webHidden/>
                <w:sz w:val="24"/>
                <w:szCs w:val="24"/>
              </w:rPr>
              <w:tab/>
            </w:r>
            <w:r w:rsidRPr="00A84C58">
              <w:rPr>
                <w:noProof/>
                <w:webHidden/>
                <w:sz w:val="24"/>
                <w:szCs w:val="24"/>
              </w:rPr>
              <w:fldChar w:fldCharType="begin"/>
            </w:r>
            <w:r w:rsidRPr="00A84C58">
              <w:rPr>
                <w:noProof/>
                <w:webHidden/>
                <w:sz w:val="24"/>
                <w:szCs w:val="24"/>
              </w:rPr>
              <w:instrText xml:space="preserve"> PAGEREF _Toc115772010 \h </w:instrText>
            </w:r>
            <w:r w:rsidRPr="00A84C58">
              <w:rPr>
                <w:noProof/>
                <w:webHidden/>
                <w:sz w:val="24"/>
                <w:szCs w:val="24"/>
              </w:rPr>
            </w:r>
            <w:r w:rsidRPr="00A84C58">
              <w:rPr>
                <w:noProof/>
                <w:webHidden/>
                <w:sz w:val="24"/>
                <w:szCs w:val="24"/>
              </w:rPr>
              <w:fldChar w:fldCharType="separate"/>
            </w:r>
            <w:r w:rsidR="00E522B4">
              <w:rPr>
                <w:noProof/>
                <w:webHidden/>
                <w:sz w:val="24"/>
                <w:szCs w:val="24"/>
              </w:rPr>
              <w:t>2</w:t>
            </w:r>
            <w:r w:rsidRPr="00A84C58">
              <w:rPr>
                <w:noProof/>
                <w:webHidden/>
                <w:sz w:val="24"/>
                <w:szCs w:val="24"/>
              </w:rPr>
              <w:fldChar w:fldCharType="end"/>
            </w:r>
          </w:hyperlink>
        </w:p>
        <w:p w14:paraId="4E59D004" w14:textId="7D8A5F32" w:rsidR="008A1EBD" w:rsidRPr="00A84C58" w:rsidRDefault="00E2449A">
          <w:pPr>
            <w:pStyle w:val="TOC1"/>
            <w:tabs>
              <w:tab w:val="left" w:pos="440"/>
              <w:tab w:val="right" w:leader="dot" w:pos="8790"/>
            </w:tabs>
            <w:rPr>
              <w:rFonts w:asciiTheme="minorHAnsi" w:eastAsiaTheme="minorEastAsia" w:hAnsiTheme="minorHAnsi" w:cstheme="minorBidi"/>
              <w:noProof/>
              <w:sz w:val="24"/>
              <w:szCs w:val="24"/>
              <w:lang w:val="en-GB" w:eastAsia="en-GB"/>
            </w:rPr>
          </w:pPr>
          <w:hyperlink w:anchor="_Toc115772011" w:history="1">
            <w:r w:rsidR="008A1EBD" w:rsidRPr="00A84C58">
              <w:rPr>
                <w:rStyle w:val="Hyperlink"/>
                <w:noProof/>
                <w:spacing w:val="-2"/>
                <w:w w:val="101"/>
                <w:sz w:val="24"/>
                <w:szCs w:val="24"/>
              </w:rPr>
              <w:t>2.</w:t>
            </w:r>
            <w:r w:rsidR="008A1EBD" w:rsidRPr="00A84C58">
              <w:rPr>
                <w:rFonts w:asciiTheme="minorHAnsi" w:eastAsiaTheme="minorEastAsia" w:hAnsiTheme="minorHAnsi" w:cstheme="minorBidi"/>
                <w:noProof/>
                <w:sz w:val="24"/>
                <w:szCs w:val="24"/>
                <w:lang w:val="en-GB" w:eastAsia="en-GB"/>
              </w:rPr>
              <w:tab/>
            </w:r>
            <w:r w:rsidR="008A1EBD" w:rsidRPr="00A84C58">
              <w:rPr>
                <w:rStyle w:val="Hyperlink"/>
                <w:noProof/>
                <w:spacing w:val="-2"/>
                <w:sz w:val="24"/>
                <w:szCs w:val="24"/>
              </w:rPr>
              <w:t>Objectives</w:t>
            </w:r>
            <w:r w:rsidR="008A1EBD" w:rsidRPr="00A84C58">
              <w:rPr>
                <w:noProof/>
                <w:webHidden/>
                <w:sz w:val="24"/>
                <w:szCs w:val="24"/>
              </w:rPr>
              <w:tab/>
            </w:r>
            <w:r w:rsidR="008A1EBD" w:rsidRPr="00A84C58">
              <w:rPr>
                <w:noProof/>
                <w:webHidden/>
                <w:sz w:val="24"/>
                <w:szCs w:val="24"/>
              </w:rPr>
              <w:fldChar w:fldCharType="begin"/>
            </w:r>
            <w:r w:rsidR="008A1EBD" w:rsidRPr="00A84C58">
              <w:rPr>
                <w:noProof/>
                <w:webHidden/>
                <w:sz w:val="24"/>
                <w:szCs w:val="24"/>
              </w:rPr>
              <w:instrText xml:space="preserve"> PAGEREF _Toc115772011 \h </w:instrText>
            </w:r>
            <w:r w:rsidR="008A1EBD" w:rsidRPr="00A84C58">
              <w:rPr>
                <w:noProof/>
                <w:webHidden/>
                <w:sz w:val="24"/>
                <w:szCs w:val="24"/>
              </w:rPr>
            </w:r>
            <w:r w:rsidR="008A1EBD" w:rsidRPr="00A84C58">
              <w:rPr>
                <w:noProof/>
                <w:webHidden/>
                <w:sz w:val="24"/>
                <w:szCs w:val="24"/>
              </w:rPr>
              <w:fldChar w:fldCharType="separate"/>
            </w:r>
            <w:r w:rsidR="00E522B4">
              <w:rPr>
                <w:noProof/>
                <w:webHidden/>
                <w:sz w:val="24"/>
                <w:szCs w:val="24"/>
              </w:rPr>
              <w:t>2</w:t>
            </w:r>
            <w:r w:rsidR="008A1EBD" w:rsidRPr="00A84C58">
              <w:rPr>
                <w:noProof/>
                <w:webHidden/>
                <w:sz w:val="24"/>
                <w:szCs w:val="24"/>
              </w:rPr>
              <w:fldChar w:fldCharType="end"/>
            </w:r>
          </w:hyperlink>
        </w:p>
        <w:p w14:paraId="668DFCD9" w14:textId="187B1424" w:rsidR="008A1EBD" w:rsidRPr="00A84C58" w:rsidRDefault="00E2449A">
          <w:pPr>
            <w:pStyle w:val="TOC1"/>
            <w:tabs>
              <w:tab w:val="left" w:pos="440"/>
              <w:tab w:val="right" w:leader="dot" w:pos="8790"/>
            </w:tabs>
            <w:rPr>
              <w:rFonts w:asciiTheme="minorHAnsi" w:eastAsiaTheme="minorEastAsia" w:hAnsiTheme="minorHAnsi" w:cstheme="minorBidi"/>
              <w:noProof/>
              <w:sz w:val="24"/>
              <w:szCs w:val="24"/>
              <w:lang w:val="en-GB" w:eastAsia="en-GB"/>
            </w:rPr>
          </w:pPr>
          <w:hyperlink w:anchor="_Toc115772012" w:history="1">
            <w:r w:rsidR="008A1EBD" w:rsidRPr="00A84C58">
              <w:rPr>
                <w:rStyle w:val="Hyperlink"/>
                <w:noProof/>
                <w:spacing w:val="-2"/>
                <w:w w:val="101"/>
                <w:sz w:val="24"/>
                <w:szCs w:val="24"/>
              </w:rPr>
              <w:t>3.</w:t>
            </w:r>
            <w:r w:rsidR="008A1EBD" w:rsidRPr="00A84C58">
              <w:rPr>
                <w:rFonts w:asciiTheme="minorHAnsi" w:eastAsiaTheme="minorEastAsia" w:hAnsiTheme="minorHAnsi" w:cstheme="minorBidi"/>
                <w:noProof/>
                <w:sz w:val="24"/>
                <w:szCs w:val="24"/>
                <w:lang w:val="en-GB" w:eastAsia="en-GB"/>
              </w:rPr>
              <w:tab/>
            </w:r>
            <w:r w:rsidR="008A1EBD" w:rsidRPr="00A84C58">
              <w:rPr>
                <w:rStyle w:val="Hyperlink"/>
                <w:noProof/>
                <w:sz w:val="24"/>
                <w:szCs w:val="24"/>
              </w:rPr>
              <w:t>Scope</w:t>
            </w:r>
            <w:r w:rsidR="008A1EBD" w:rsidRPr="00A84C58">
              <w:rPr>
                <w:rStyle w:val="Hyperlink"/>
                <w:noProof/>
                <w:spacing w:val="3"/>
                <w:sz w:val="24"/>
                <w:szCs w:val="24"/>
              </w:rPr>
              <w:t xml:space="preserve"> </w:t>
            </w:r>
            <w:r w:rsidR="008A1EBD" w:rsidRPr="00A84C58">
              <w:rPr>
                <w:rStyle w:val="Hyperlink"/>
                <w:noProof/>
                <w:sz w:val="24"/>
                <w:szCs w:val="24"/>
              </w:rPr>
              <w:t>of</w:t>
            </w:r>
            <w:r w:rsidR="008A1EBD" w:rsidRPr="00A84C58">
              <w:rPr>
                <w:rStyle w:val="Hyperlink"/>
                <w:noProof/>
                <w:spacing w:val="3"/>
                <w:sz w:val="24"/>
                <w:szCs w:val="24"/>
              </w:rPr>
              <w:t xml:space="preserve"> </w:t>
            </w:r>
            <w:r w:rsidR="008A1EBD" w:rsidRPr="00A84C58">
              <w:rPr>
                <w:rStyle w:val="Hyperlink"/>
                <w:noProof/>
                <w:spacing w:val="-2"/>
                <w:sz w:val="24"/>
                <w:szCs w:val="24"/>
              </w:rPr>
              <w:t>Policy</w:t>
            </w:r>
            <w:r w:rsidR="008A1EBD" w:rsidRPr="00A84C58">
              <w:rPr>
                <w:noProof/>
                <w:webHidden/>
                <w:sz w:val="24"/>
                <w:szCs w:val="24"/>
              </w:rPr>
              <w:tab/>
            </w:r>
            <w:r w:rsidR="008A1EBD" w:rsidRPr="00A84C58">
              <w:rPr>
                <w:noProof/>
                <w:webHidden/>
                <w:sz w:val="24"/>
                <w:szCs w:val="24"/>
              </w:rPr>
              <w:fldChar w:fldCharType="begin"/>
            </w:r>
            <w:r w:rsidR="008A1EBD" w:rsidRPr="00A84C58">
              <w:rPr>
                <w:noProof/>
                <w:webHidden/>
                <w:sz w:val="24"/>
                <w:szCs w:val="24"/>
              </w:rPr>
              <w:instrText xml:space="preserve"> PAGEREF _Toc115772012 \h </w:instrText>
            </w:r>
            <w:r w:rsidR="008A1EBD" w:rsidRPr="00A84C58">
              <w:rPr>
                <w:noProof/>
                <w:webHidden/>
                <w:sz w:val="24"/>
                <w:szCs w:val="24"/>
              </w:rPr>
            </w:r>
            <w:r w:rsidR="008A1EBD" w:rsidRPr="00A84C58">
              <w:rPr>
                <w:noProof/>
                <w:webHidden/>
                <w:sz w:val="24"/>
                <w:szCs w:val="24"/>
              </w:rPr>
              <w:fldChar w:fldCharType="separate"/>
            </w:r>
            <w:r w:rsidR="00E522B4">
              <w:rPr>
                <w:noProof/>
                <w:webHidden/>
                <w:sz w:val="24"/>
                <w:szCs w:val="24"/>
              </w:rPr>
              <w:t>3</w:t>
            </w:r>
            <w:r w:rsidR="008A1EBD" w:rsidRPr="00A84C58">
              <w:rPr>
                <w:noProof/>
                <w:webHidden/>
                <w:sz w:val="24"/>
                <w:szCs w:val="24"/>
              </w:rPr>
              <w:fldChar w:fldCharType="end"/>
            </w:r>
          </w:hyperlink>
        </w:p>
        <w:p w14:paraId="7029F10A" w14:textId="236C1C98" w:rsidR="008A1EBD" w:rsidRPr="00A84C58" w:rsidRDefault="00E2449A">
          <w:pPr>
            <w:pStyle w:val="TOC1"/>
            <w:tabs>
              <w:tab w:val="left" w:pos="440"/>
              <w:tab w:val="right" w:leader="dot" w:pos="8790"/>
            </w:tabs>
            <w:rPr>
              <w:rFonts w:asciiTheme="minorHAnsi" w:eastAsiaTheme="minorEastAsia" w:hAnsiTheme="minorHAnsi" w:cstheme="minorBidi"/>
              <w:noProof/>
              <w:sz w:val="24"/>
              <w:szCs w:val="24"/>
              <w:lang w:val="en-GB" w:eastAsia="en-GB"/>
            </w:rPr>
          </w:pPr>
          <w:hyperlink w:anchor="_Toc115772013" w:history="1">
            <w:r w:rsidR="008A1EBD" w:rsidRPr="00A84C58">
              <w:rPr>
                <w:rStyle w:val="Hyperlink"/>
                <w:noProof/>
                <w:spacing w:val="-2"/>
                <w:w w:val="101"/>
                <w:sz w:val="24"/>
                <w:szCs w:val="24"/>
              </w:rPr>
              <w:t>4.</w:t>
            </w:r>
            <w:r w:rsidR="008A1EBD" w:rsidRPr="00A84C58">
              <w:rPr>
                <w:rFonts w:asciiTheme="minorHAnsi" w:eastAsiaTheme="minorEastAsia" w:hAnsiTheme="minorHAnsi" w:cstheme="minorBidi"/>
                <w:noProof/>
                <w:sz w:val="24"/>
                <w:szCs w:val="24"/>
                <w:lang w:val="en-GB" w:eastAsia="en-GB"/>
              </w:rPr>
              <w:tab/>
            </w:r>
            <w:r w:rsidR="008A1EBD" w:rsidRPr="00A84C58">
              <w:rPr>
                <w:rStyle w:val="Hyperlink"/>
                <w:noProof/>
                <w:spacing w:val="-2"/>
                <w:sz w:val="24"/>
                <w:szCs w:val="24"/>
              </w:rPr>
              <w:t>Responsibilities</w:t>
            </w:r>
            <w:r w:rsidR="008A1EBD" w:rsidRPr="00A84C58">
              <w:rPr>
                <w:noProof/>
                <w:webHidden/>
                <w:sz w:val="24"/>
                <w:szCs w:val="24"/>
              </w:rPr>
              <w:tab/>
            </w:r>
            <w:r w:rsidR="008A1EBD" w:rsidRPr="00A84C58">
              <w:rPr>
                <w:noProof/>
                <w:webHidden/>
                <w:sz w:val="24"/>
                <w:szCs w:val="24"/>
              </w:rPr>
              <w:fldChar w:fldCharType="begin"/>
            </w:r>
            <w:r w:rsidR="008A1EBD" w:rsidRPr="00A84C58">
              <w:rPr>
                <w:noProof/>
                <w:webHidden/>
                <w:sz w:val="24"/>
                <w:szCs w:val="24"/>
              </w:rPr>
              <w:instrText xml:space="preserve"> PAGEREF _Toc115772013 \h </w:instrText>
            </w:r>
            <w:r w:rsidR="008A1EBD" w:rsidRPr="00A84C58">
              <w:rPr>
                <w:noProof/>
                <w:webHidden/>
                <w:sz w:val="24"/>
                <w:szCs w:val="24"/>
              </w:rPr>
            </w:r>
            <w:r w:rsidR="008A1EBD" w:rsidRPr="00A84C58">
              <w:rPr>
                <w:noProof/>
                <w:webHidden/>
                <w:sz w:val="24"/>
                <w:szCs w:val="24"/>
              </w:rPr>
              <w:fldChar w:fldCharType="separate"/>
            </w:r>
            <w:r w:rsidR="00E522B4">
              <w:rPr>
                <w:noProof/>
                <w:webHidden/>
                <w:sz w:val="24"/>
                <w:szCs w:val="24"/>
              </w:rPr>
              <w:t>3</w:t>
            </w:r>
            <w:r w:rsidR="008A1EBD" w:rsidRPr="00A84C58">
              <w:rPr>
                <w:noProof/>
                <w:webHidden/>
                <w:sz w:val="24"/>
                <w:szCs w:val="24"/>
              </w:rPr>
              <w:fldChar w:fldCharType="end"/>
            </w:r>
          </w:hyperlink>
        </w:p>
        <w:p w14:paraId="1410EF2B" w14:textId="4440F7F6" w:rsidR="008A1EBD" w:rsidRPr="00A84C58" w:rsidRDefault="00E2449A">
          <w:pPr>
            <w:pStyle w:val="TOC1"/>
            <w:tabs>
              <w:tab w:val="left" w:pos="440"/>
              <w:tab w:val="right" w:leader="dot" w:pos="8790"/>
            </w:tabs>
            <w:rPr>
              <w:rFonts w:asciiTheme="minorHAnsi" w:eastAsiaTheme="minorEastAsia" w:hAnsiTheme="minorHAnsi" w:cstheme="minorBidi"/>
              <w:noProof/>
              <w:sz w:val="24"/>
              <w:szCs w:val="24"/>
              <w:lang w:val="en-GB" w:eastAsia="en-GB"/>
            </w:rPr>
          </w:pPr>
          <w:hyperlink w:anchor="_Toc115772014" w:history="1">
            <w:r w:rsidR="008A1EBD" w:rsidRPr="00A84C58">
              <w:rPr>
                <w:rStyle w:val="Hyperlink"/>
                <w:noProof/>
                <w:spacing w:val="-2"/>
                <w:w w:val="101"/>
                <w:sz w:val="24"/>
                <w:szCs w:val="24"/>
              </w:rPr>
              <w:t>5.</w:t>
            </w:r>
            <w:r w:rsidR="008A1EBD" w:rsidRPr="00A84C58">
              <w:rPr>
                <w:rFonts w:asciiTheme="minorHAnsi" w:eastAsiaTheme="minorEastAsia" w:hAnsiTheme="minorHAnsi" w:cstheme="minorBidi"/>
                <w:noProof/>
                <w:sz w:val="24"/>
                <w:szCs w:val="24"/>
                <w:lang w:val="en-GB" w:eastAsia="en-GB"/>
              </w:rPr>
              <w:tab/>
            </w:r>
            <w:r w:rsidR="008A1EBD" w:rsidRPr="00A84C58">
              <w:rPr>
                <w:rStyle w:val="Hyperlink"/>
                <w:noProof/>
                <w:sz w:val="24"/>
                <w:szCs w:val="24"/>
              </w:rPr>
              <w:t>Monitoring</w:t>
            </w:r>
            <w:r w:rsidR="008A1EBD" w:rsidRPr="00A84C58">
              <w:rPr>
                <w:rStyle w:val="Hyperlink"/>
                <w:noProof/>
                <w:spacing w:val="8"/>
                <w:sz w:val="24"/>
                <w:szCs w:val="24"/>
              </w:rPr>
              <w:t xml:space="preserve"> </w:t>
            </w:r>
            <w:r w:rsidR="008A1EBD" w:rsidRPr="00A84C58">
              <w:rPr>
                <w:rStyle w:val="Hyperlink"/>
                <w:noProof/>
                <w:sz w:val="24"/>
                <w:szCs w:val="24"/>
              </w:rPr>
              <w:t>and</w:t>
            </w:r>
            <w:r w:rsidR="008A1EBD" w:rsidRPr="00A84C58">
              <w:rPr>
                <w:rStyle w:val="Hyperlink"/>
                <w:noProof/>
                <w:spacing w:val="4"/>
                <w:sz w:val="24"/>
                <w:szCs w:val="24"/>
              </w:rPr>
              <w:t xml:space="preserve"> </w:t>
            </w:r>
            <w:r w:rsidR="008A1EBD" w:rsidRPr="00A84C58">
              <w:rPr>
                <w:rStyle w:val="Hyperlink"/>
                <w:noProof/>
                <w:spacing w:val="-2"/>
                <w:sz w:val="24"/>
                <w:szCs w:val="24"/>
              </w:rPr>
              <w:t>Review</w:t>
            </w:r>
            <w:r w:rsidR="008A1EBD" w:rsidRPr="00A84C58">
              <w:rPr>
                <w:noProof/>
                <w:webHidden/>
                <w:sz w:val="24"/>
                <w:szCs w:val="24"/>
              </w:rPr>
              <w:tab/>
            </w:r>
            <w:r w:rsidR="008A1EBD" w:rsidRPr="00A84C58">
              <w:rPr>
                <w:noProof/>
                <w:webHidden/>
                <w:sz w:val="24"/>
                <w:szCs w:val="24"/>
              </w:rPr>
              <w:fldChar w:fldCharType="begin"/>
            </w:r>
            <w:r w:rsidR="008A1EBD" w:rsidRPr="00A84C58">
              <w:rPr>
                <w:noProof/>
                <w:webHidden/>
                <w:sz w:val="24"/>
                <w:szCs w:val="24"/>
              </w:rPr>
              <w:instrText xml:space="preserve"> PAGEREF _Toc115772014 \h </w:instrText>
            </w:r>
            <w:r w:rsidR="008A1EBD" w:rsidRPr="00A84C58">
              <w:rPr>
                <w:noProof/>
                <w:webHidden/>
                <w:sz w:val="24"/>
                <w:szCs w:val="24"/>
              </w:rPr>
            </w:r>
            <w:r w:rsidR="008A1EBD" w:rsidRPr="00A84C58">
              <w:rPr>
                <w:noProof/>
                <w:webHidden/>
                <w:sz w:val="24"/>
                <w:szCs w:val="24"/>
              </w:rPr>
              <w:fldChar w:fldCharType="separate"/>
            </w:r>
            <w:r w:rsidR="00E522B4">
              <w:rPr>
                <w:noProof/>
                <w:webHidden/>
                <w:sz w:val="24"/>
                <w:szCs w:val="24"/>
              </w:rPr>
              <w:t>4</w:t>
            </w:r>
            <w:r w:rsidR="008A1EBD" w:rsidRPr="00A84C58">
              <w:rPr>
                <w:noProof/>
                <w:webHidden/>
                <w:sz w:val="24"/>
                <w:szCs w:val="24"/>
              </w:rPr>
              <w:fldChar w:fldCharType="end"/>
            </w:r>
          </w:hyperlink>
        </w:p>
        <w:p w14:paraId="68B3F2B3" w14:textId="30B16F33" w:rsidR="008A1EBD" w:rsidRPr="00A84C58" w:rsidRDefault="00E2449A">
          <w:pPr>
            <w:pStyle w:val="TOC1"/>
            <w:tabs>
              <w:tab w:val="left" w:pos="440"/>
              <w:tab w:val="right" w:leader="dot" w:pos="8790"/>
            </w:tabs>
            <w:rPr>
              <w:rFonts w:asciiTheme="minorHAnsi" w:eastAsiaTheme="minorEastAsia" w:hAnsiTheme="minorHAnsi" w:cstheme="minorBidi"/>
              <w:noProof/>
              <w:sz w:val="24"/>
              <w:szCs w:val="24"/>
              <w:lang w:val="en-GB" w:eastAsia="en-GB"/>
            </w:rPr>
          </w:pPr>
          <w:hyperlink w:anchor="_Toc115772015" w:history="1">
            <w:r w:rsidR="008A1EBD" w:rsidRPr="00A84C58">
              <w:rPr>
                <w:rStyle w:val="Hyperlink"/>
                <w:noProof/>
                <w:spacing w:val="-2"/>
                <w:w w:val="101"/>
                <w:sz w:val="24"/>
                <w:szCs w:val="24"/>
              </w:rPr>
              <w:t>6.</w:t>
            </w:r>
            <w:r w:rsidR="008A1EBD" w:rsidRPr="00A84C58">
              <w:rPr>
                <w:rFonts w:asciiTheme="minorHAnsi" w:eastAsiaTheme="minorEastAsia" w:hAnsiTheme="minorHAnsi" w:cstheme="minorBidi"/>
                <w:noProof/>
                <w:sz w:val="24"/>
                <w:szCs w:val="24"/>
                <w:lang w:val="en-GB" w:eastAsia="en-GB"/>
              </w:rPr>
              <w:tab/>
            </w:r>
            <w:r w:rsidR="008A1EBD" w:rsidRPr="00A84C58">
              <w:rPr>
                <w:rStyle w:val="Hyperlink"/>
                <w:noProof/>
                <w:sz w:val="24"/>
                <w:szCs w:val="24"/>
              </w:rPr>
              <w:t>Risk</w:t>
            </w:r>
            <w:r w:rsidR="008A1EBD" w:rsidRPr="00A84C58">
              <w:rPr>
                <w:rStyle w:val="Hyperlink"/>
                <w:noProof/>
                <w:spacing w:val="4"/>
                <w:sz w:val="24"/>
                <w:szCs w:val="24"/>
              </w:rPr>
              <w:t xml:space="preserve"> </w:t>
            </w:r>
            <w:r w:rsidR="008A1EBD" w:rsidRPr="00A84C58">
              <w:rPr>
                <w:rStyle w:val="Hyperlink"/>
                <w:noProof/>
                <w:spacing w:val="-2"/>
                <w:sz w:val="24"/>
                <w:szCs w:val="24"/>
              </w:rPr>
              <w:t>Management</w:t>
            </w:r>
            <w:r w:rsidR="008A1EBD" w:rsidRPr="00A84C58">
              <w:rPr>
                <w:noProof/>
                <w:webHidden/>
                <w:sz w:val="24"/>
                <w:szCs w:val="24"/>
              </w:rPr>
              <w:tab/>
            </w:r>
            <w:r w:rsidR="008A1EBD" w:rsidRPr="00A84C58">
              <w:rPr>
                <w:noProof/>
                <w:webHidden/>
                <w:sz w:val="24"/>
                <w:szCs w:val="24"/>
              </w:rPr>
              <w:fldChar w:fldCharType="begin"/>
            </w:r>
            <w:r w:rsidR="008A1EBD" w:rsidRPr="00A84C58">
              <w:rPr>
                <w:noProof/>
                <w:webHidden/>
                <w:sz w:val="24"/>
                <w:szCs w:val="24"/>
              </w:rPr>
              <w:instrText xml:space="preserve"> PAGEREF _Toc115772015 \h </w:instrText>
            </w:r>
            <w:r w:rsidR="008A1EBD" w:rsidRPr="00A84C58">
              <w:rPr>
                <w:noProof/>
                <w:webHidden/>
                <w:sz w:val="24"/>
                <w:szCs w:val="24"/>
              </w:rPr>
            </w:r>
            <w:r w:rsidR="008A1EBD" w:rsidRPr="00A84C58">
              <w:rPr>
                <w:noProof/>
                <w:webHidden/>
                <w:sz w:val="24"/>
                <w:szCs w:val="24"/>
              </w:rPr>
              <w:fldChar w:fldCharType="separate"/>
            </w:r>
            <w:r w:rsidR="00E522B4">
              <w:rPr>
                <w:noProof/>
                <w:webHidden/>
                <w:sz w:val="24"/>
                <w:szCs w:val="24"/>
              </w:rPr>
              <w:t>5</w:t>
            </w:r>
            <w:r w:rsidR="008A1EBD" w:rsidRPr="00A84C58">
              <w:rPr>
                <w:noProof/>
                <w:webHidden/>
                <w:sz w:val="24"/>
                <w:szCs w:val="24"/>
              </w:rPr>
              <w:fldChar w:fldCharType="end"/>
            </w:r>
          </w:hyperlink>
        </w:p>
        <w:p w14:paraId="5A72B210" w14:textId="54A07F28" w:rsidR="008A1EBD" w:rsidRPr="00A84C58" w:rsidRDefault="008A1EBD">
          <w:pPr>
            <w:pStyle w:val="TOC1"/>
            <w:tabs>
              <w:tab w:val="left" w:pos="440"/>
              <w:tab w:val="right" w:leader="dot" w:pos="8790"/>
            </w:tabs>
            <w:rPr>
              <w:rStyle w:val="Hyperlink"/>
              <w:noProof/>
              <w:sz w:val="24"/>
              <w:szCs w:val="24"/>
            </w:rPr>
          </w:pPr>
          <w:r w:rsidRPr="00E522B4">
            <w:rPr>
              <w:noProof/>
              <w:spacing w:val="-2"/>
              <w:w w:val="101"/>
              <w:sz w:val="24"/>
              <w:szCs w:val="24"/>
            </w:rPr>
            <w:t>7.</w:t>
          </w:r>
          <w:r w:rsidRPr="00A84C58">
            <w:rPr>
              <w:rFonts w:asciiTheme="minorHAnsi" w:eastAsiaTheme="minorEastAsia" w:hAnsiTheme="minorHAnsi" w:cstheme="minorBidi"/>
              <w:noProof/>
              <w:sz w:val="24"/>
              <w:szCs w:val="24"/>
              <w:lang w:val="en-GB" w:eastAsia="en-GB"/>
            </w:rPr>
            <w:tab/>
          </w:r>
          <w:r w:rsidRPr="00E522B4">
            <w:rPr>
              <w:noProof/>
              <w:sz w:val="24"/>
              <w:szCs w:val="24"/>
            </w:rPr>
            <w:t>Statement</w:t>
          </w:r>
          <w:r w:rsidRPr="00E522B4">
            <w:rPr>
              <w:noProof/>
              <w:spacing w:val="6"/>
              <w:sz w:val="24"/>
              <w:szCs w:val="24"/>
            </w:rPr>
            <w:t xml:space="preserve"> </w:t>
          </w:r>
          <w:r w:rsidRPr="00E522B4">
            <w:rPr>
              <w:noProof/>
              <w:sz w:val="24"/>
              <w:szCs w:val="24"/>
            </w:rPr>
            <w:t>of</w:t>
          </w:r>
          <w:r w:rsidRPr="00E522B4">
            <w:rPr>
              <w:noProof/>
              <w:spacing w:val="5"/>
              <w:sz w:val="24"/>
              <w:szCs w:val="24"/>
            </w:rPr>
            <w:t xml:space="preserve"> </w:t>
          </w:r>
          <w:r w:rsidRPr="00E522B4">
            <w:rPr>
              <w:noProof/>
              <w:spacing w:val="-2"/>
              <w:sz w:val="24"/>
              <w:szCs w:val="24"/>
            </w:rPr>
            <w:t>Commitment</w:t>
          </w:r>
          <w:r w:rsidRPr="00A84C58">
            <w:rPr>
              <w:noProof/>
              <w:webHidden/>
              <w:sz w:val="24"/>
              <w:szCs w:val="24"/>
            </w:rPr>
            <w:tab/>
          </w:r>
          <w:r w:rsidR="00E522B4">
            <w:rPr>
              <w:noProof/>
              <w:webHidden/>
              <w:sz w:val="24"/>
              <w:szCs w:val="24"/>
            </w:rPr>
            <w:t>6</w:t>
          </w:r>
        </w:p>
        <w:p w14:paraId="6AF7C89B" w14:textId="5C2059DD" w:rsidR="008A1EBD" w:rsidRPr="00A84C58" w:rsidRDefault="008A1EBD" w:rsidP="008A1EBD">
          <w:pPr>
            <w:spacing w:line="360" w:lineRule="auto"/>
            <w:rPr>
              <w:noProof/>
              <w:sz w:val="24"/>
              <w:szCs w:val="24"/>
            </w:rPr>
          </w:pPr>
          <w:r w:rsidRPr="00A84C58">
            <w:rPr>
              <w:noProof/>
              <w:sz w:val="24"/>
              <w:szCs w:val="24"/>
            </w:rPr>
            <w:t>8.     Other relevant WCC policies and</w:t>
          </w:r>
          <w:r w:rsidR="00A84C58">
            <w:rPr>
              <w:noProof/>
              <w:sz w:val="24"/>
              <w:szCs w:val="24"/>
            </w:rPr>
            <w:t xml:space="preserve"> d</w:t>
          </w:r>
          <w:r w:rsidRPr="00A84C58">
            <w:rPr>
              <w:noProof/>
              <w:sz w:val="24"/>
              <w:szCs w:val="24"/>
            </w:rPr>
            <w:t>ocuments…………………………</w:t>
          </w:r>
          <w:r w:rsidR="00A84C58">
            <w:rPr>
              <w:noProof/>
              <w:sz w:val="24"/>
              <w:szCs w:val="24"/>
            </w:rPr>
            <w:t>……………</w:t>
          </w:r>
          <w:r w:rsidRPr="00A84C58">
            <w:rPr>
              <w:noProof/>
              <w:sz w:val="24"/>
              <w:szCs w:val="24"/>
            </w:rPr>
            <w:t>………………</w:t>
          </w:r>
          <w:r w:rsidR="00A84C58">
            <w:rPr>
              <w:noProof/>
              <w:sz w:val="24"/>
              <w:szCs w:val="24"/>
            </w:rPr>
            <w:t>…….</w:t>
          </w:r>
          <w:r w:rsidR="00E522B4">
            <w:rPr>
              <w:noProof/>
              <w:sz w:val="24"/>
              <w:szCs w:val="24"/>
            </w:rPr>
            <w:t>6</w:t>
          </w:r>
        </w:p>
        <w:p w14:paraId="5E2134B8" w14:textId="6D16E621" w:rsidR="008A1EBD" w:rsidRPr="00A84C58" w:rsidRDefault="008A1EBD" w:rsidP="008A1EBD">
          <w:pPr>
            <w:spacing w:line="360" w:lineRule="auto"/>
            <w:rPr>
              <w:noProof/>
              <w:sz w:val="24"/>
              <w:szCs w:val="24"/>
            </w:rPr>
          </w:pPr>
          <w:r w:rsidRPr="00A84C58">
            <w:rPr>
              <w:noProof/>
              <w:sz w:val="24"/>
              <w:szCs w:val="24"/>
            </w:rPr>
            <w:t>9.     Relevant Legislative and Regulatory Requirements………………………………………………</w:t>
          </w:r>
          <w:r w:rsidR="00A84C58">
            <w:rPr>
              <w:noProof/>
              <w:sz w:val="24"/>
              <w:szCs w:val="24"/>
            </w:rPr>
            <w:t>……</w:t>
          </w:r>
          <w:r w:rsidR="00E522B4">
            <w:rPr>
              <w:noProof/>
              <w:sz w:val="24"/>
              <w:szCs w:val="24"/>
            </w:rPr>
            <w:t>6</w:t>
          </w:r>
        </w:p>
        <w:p w14:paraId="5B6994FB" w14:textId="0DB4AB5C" w:rsidR="008A1EBD" w:rsidRDefault="008A1EBD">
          <w:r>
            <w:rPr>
              <w:b/>
              <w:bCs/>
              <w:noProof/>
            </w:rPr>
            <w:fldChar w:fldCharType="end"/>
          </w:r>
        </w:p>
      </w:sdtContent>
    </w:sdt>
    <w:p w14:paraId="19591ADC" w14:textId="77777777" w:rsidR="008A1EBD" w:rsidRDefault="008A1EBD">
      <w:pPr>
        <w:spacing w:before="65"/>
        <w:ind w:left="152"/>
        <w:rPr>
          <w:b/>
          <w:sz w:val="20"/>
        </w:rPr>
      </w:pPr>
    </w:p>
    <w:p w14:paraId="47B01D61" w14:textId="77777777" w:rsidR="00CA5EE0" w:rsidRDefault="00CA5EE0">
      <w:pPr>
        <w:pStyle w:val="BodyText"/>
        <w:spacing w:before="7"/>
        <w:rPr>
          <w:b/>
          <w:sz w:val="18"/>
        </w:rPr>
      </w:pPr>
    </w:p>
    <w:p w14:paraId="0D806E71" w14:textId="0F6023CA" w:rsidR="00CA5EE0" w:rsidRDefault="00CA5EE0">
      <w:pPr>
        <w:pStyle w:val="BodyText"/>
        <w:spacing w:before="2"/>
        <w:rPr>
          <w:b/>
          <w:sz w:val="16"/>
        </w:rPr>
      </w:pPr>
    </w:p>
    <w:p w14:paraId="7649B434" w14:textId="77777777" w:rsidR="008A1EBD" w:rsidRDefault="008A1EBD">
      <w:pPr>
        <w:pStyle w:val="BodyText"/>
        <w:spacing w:before="2"/>
        <w:rPr>
          <w:b/>
          <w:sz w:val="16"/>
        </w:rPr>
      </w:pPr>
    </w:p>
    <w:p w14:paraId="1319AF88" w14:textId="77777777" w:rsidR="00CA5EE0" w:rsidRDefault="0085168D" w:rsidP="00A84C58">
      <w:pPr>
        <w:pStyle w:val="Heading1"/>
      </w:pPr>
      <w:bookmarkStart w:id="0" w:name="_Hlk115177811"/>
      <w:r>
        <w:t>Version</w:t>
      </w:r>
      <w:r>
        <w:rPr>
          <w:spacing w:val="14"/>
          <w:w w:val="105"/>
        </w:rPr>
        <w:t xml:space="preserve"> </w:t>
      </w:r>
      <w:r>
        <w:rPr>
          <w:spacing w:val="-2"/>
          <w:w w:val="105"/>
        </w:rPr>
        <w:t>Control</w:t>
      </w:r>
    </w:p>
    <w:bookmarkEnd w:id="0"/>
    <w:p w14:paraId="5B6FBD03" w14:textId="77777777" w:rsidR="00CA5EE0" w:rsidRDefault="00CA5EE0">
      <w:pPr>
        <w:pStyle w:val="BodyText"/>
        <w:spacing w:before="11"/>
        <w:rPr>
          <w:b/>
        </w:rPr>
      </w:pPr>
    </w:p>
    <w:tbl>
      <w:tblPr>
        <w:tblStyle w:val="TableGrid"/>
        <w:tblW w:w="0" w:type="auto"/>
        <w:tblLayout w:type="fixed"/>
        <w:tblLook w:val="01E0" w:firstRow="1" w:lastRow="1" w:firstColumn="1" w:lastColumn="1" w:noHBand="0" w:noVBand="0"/>
      </w:tblPr>
      <w:tblGrid>
        <w:gridCol w:w="1129"/>
        <w:gridCol w:w="1423"/>
        <w:gridCol w:w="2843"/>
        <w:gridCol w:w="1615"/>
        <w:gridCol w:w="1430"/>
      </w:tblGrid>
      <w:tr w:rsidR="00CA5EE0" w14:paraId="376A98BF" w14:textId="77777777" w:rsidTr="00E2449A">
        <w:trPr>
          <w:trHeight w:val="402"/>
        </w:trPr>
        <w:tc>
          <w:tcPr>
            <w:tcW w:w="1129" w:type="dxa"/>
            <w:shd w:val="clear" w:color="auto" w:fill="A60206"/>
          </w:tcPr>
          <w:p w14:paraId="68B2F64D" w14:textId="77777777" w:rsidR="00CA5EE0" w:rsidRPr="00E2449A" w:rsidRDefault="0085168D">
            <w:pPr>
              <w:pStyle w:val="TableParagraph"/>
              <w:spacing w:before="61"/>
              <w:rPr>
                <w:b/>
                <w:bCs/>
                <w:sz w:val="24"/>
                <w:szCs w:val="24"/>
              </w:rPr>
            </w:pPr>
            <w:bookmarkStart w:id="1" w:name="_Hlk115177819"/>
            <w:r w:rsidRPr="00E2449A">
              <w:rPr>
                <w:b/>
                <w:bCs/>
                <w:spacing w:val="-2"/>
                <w:w w:val="105"/>
                <w:sz w:val="24"/>
                <w:szCs w:val="24"/>
              </w:rPr>
              <w:t>Version</w:t>
            </w:r>
          </w:p>
        </w:tc>
        <w:tc>
          <w:tcPr>
            <w:tcW w:w="1423" w:type="dxa"/>
            <w:shd w:val="clear" w:color="auto" w:fill="A60206"/>
          </w:tcPr>
          <w:p w14:paraId="349FDC7D" w14:textId="77777777" w:rsidR="00CA5EE0" w:rsidRPr="00E2449A" w:rsidRDefault="0085168D">
            <w:pPr>
              <w:pStyle w:val="TableParagraph"/>
              <w:spacing w:before="61"/>
              <w:ind w:left="102"/>
              <w:rPr>
                <w:b/>
                <w:bCs/>
                <w:sz w:val="24"/>
                <w:szCs w:val="24"/>
              </w:rPr>
            </w:pPr>
            <w:r w:rsidRPr="00E2449A">
              <w:rPr>
                <w:b/>
                <w:bCs/>
                <w:spacing w:val="-4"/>
                <w:w w:val="105"/>
                <w:sz w:val="24"/>
                <w:szCs w:val="24"/>
              </w:rPr>
              <w:t>Date</w:t>
            </w:r>
          </w:p>
        </w:tc>
        <w:tc>
          <w:tcPr>
            <w:tcW w:w="2843" w:type="dxa"/>
            <w:shd w:val="clear" w:color="auto" w:fill="A60206"/>
          </w:tcPr>
          <w:p w14:paraId="73DA6C31" w14:textId="77777777" w:rsidR="00CA5EE0" w:rsidRPr="00E2449A" w:rsidRDefault="0085168D">
            <w:pPr>
              <w:pStyle w:val="TableParagraph"/>
              <w:spacing w:before="61"/>
              <w:ind w:left="101"/>
              <w:rPr>
                <w:b/>
                <w:bCs/>
                <w:sz w:val="24"/>
                <w:szCs w:val="24"/>
              </w:rPr>
            </w:pPr>
            <w:r w:rsidRPr="00E2449A">
              <w:rPr>
                <w:b/>
                <w:bCs/>
                <w:spacing w:val="-2"/>
                <w:w w:val="105"/>
                <w:sz w:val="24"/>
                <w:szCs w:val="24"/>
              </w:rPr>
              <w:t>Description</w:t>
            </w:r>
          </w:p>
        </w:tc>
        <w:tc>
          <w:tcPr>
            <w:tcW w:w="1615" w:type="dxa"/>
            <w:shd w:val="clear" w:color="auto" w:fill="A60206"/>
          </w:tcPr>
          <w:p w14:paraId="1D758A44" w14:textId="77777777" w:rsidR="00CA5EE0" w:rsidRPr="00E2449A" w:rsidRDefault="0085168D">
            <w:pPr>
              <w:pStyle w:val="TableParagraph"/>
              <w:spacing w:before="61"/>
              <w:rPr>
                <w:b/>
                <w:bCs/>
                <w:sz w:val="24"/>
                <w:szCs w:val="24"/>
              </w:rPr>
            </w:pPr>
            <w:r w:rsidRPr="00E2449A">
              <w:rPr>
                <w:b/>
                <w:bCs/>
                <w:sz w:val="24"/>
                <w:szCs w:val="24"/>
              </w:rPr>
              <w:t>Updated</w:t>
            </w:r>
            <w:r w:rsidRPr="00E2449A">
              <w:rPr>
                <w:b/>
                <w:bCs/>
                <w:spacing w:val="17"/>
                <w:w w:val="105"/>
                <w:sz w:val="24"/>
                <w:szCs w:val="24"/>
              </w:rPr>
              <w:t xml:space="preserve"> </w:t>
            </w:r>
            <w:r w:rsidRPr="00E2449A">
              <w:rPr>
                <w:b/>
                <w:bCs/>
                <w:spacing w:val="-5"/>
                <w:w w:val="105"/>
                <w:sz w:val="24"/>
                <w:szCs w:val="24"/>
              </w:rPr>
              <w:t>By</w:t>
            </w:r>
          </w:p>
        </w:tc>
        <w:tc>
          <w:tcPr>
            <w:tcW w:w="1430" w:type="dxa"/>
            <w:shd w:val="clear" w:color="auto" w:fill="A60206"/>
          </w:tcPr>
          <w:p w14:paraId="41460CEC" w14:textId="77777777" w:rsidR="00CA5EE0" w:rsidRPr="00E2449A" w:rsidRDefault="0085168D">
            <w:pPr>
              <w:pStyle w:val="TableParagraph"/>
              <w:spacing w:before="61"/>
              <w:rPr>
                <w:b/>
                <w:bCs/>
                <w:sz w:val="24"/>
                <w:szCs w:val="24"/>
              </w:rPr>
            </w:pPr>
            <w:r w:rsidRPr="00E2449A">
              <w:rPr>
                <w:b/>
                <w:bCs/>
                <w:sz w:val="24"/>
                <w:szCs w:val="24"/>
              </w:rPr>
              <w:t>Approved</w:t>
            </w:r>
            <w:r w:rsidRPr="00E2449A">
              <w:rPr>
                <w:b/>
                <w:bCs/>
                <w:spacing w:val="19"/>
                <w:w w:val="105"/>
                <w:sz w:val="24"/>
                <w:szCs w:val="24"/>
              </w:rPr>
              <w:t xml:space="preserve"> </w:t>
            </w:r>
            <w:r w:rsidRPr="00E2449A">
              <w:rPr>
                <w:b/>
                <w:bCs/>
                <w:spacing w:val="-5"/>
                <w:w w:val="105"/>
                <w:sz w:val="24"/>
                <w:szCs w:val="24"/>
              </w:rPr>
              <w:t>By</w:t>
            </w:r>
          </w:p>
        </w:tc>
      </w:tr>
      <w:tr w:rsidR="00CA5EE0" w14:paraId="6F96C841" w14:textId="77777777" w:rsidTr="00E2449A">
        <w:trPr>
          <w:trHeight w:val="364"/>
        </w:trPr>
        <w:tc>
          <w:tcPr>
            <w:tcW w:w="1129" w:type="dxa"/>
          </w:tcPr>
          <w:p w14:paraId="3A1D7CC0" w14:textId="77777777" w:rsidR="00CA5EE0" w:rsidRPr="00A84C58" w:rsidRDefault="0085168D">
            <w:pPr>
              <w:pStyle w:val="TableParagraph"/>
              <w:spacing w:before="1"/>
              <w:rPr>
                <w:sz w:val="24"/>
                <w:szCs w:val="24"/>
              </w:rPr>
            </w:pPr>
            <w:r w:rsidRPr="00A84C58">
              <w:rPr>
                <w:w w:val="103"/>
                <w:sz w:val="24"/>
                <w:szCs w:val="24"/>
              </w:rPr>
              <w:t>1</w:t>
            </w:r>
          </w:p>
        </w:tc>
        <w:tc>
          <w:tcPr>
            <w:tcW w:w="1423" w:type="dxa"/>
          </w:tcPr>
          <w:p w14:paraId="0CF0FB2C" w14:textId="2050CD98" w:rsidR="00CA5EE0" w:rsidRPr="00A84C58" w:rsidRDefault="001312CD">
            <w:pPr>
              <w:pStyle w:val="TableParagraph"/>
              <w:spacing w:line="288" w:lineRule="auto"/>
              <w:ind w:left="102"/>
              <w:rPr>
                <w:sz w:val="24"/>
                <w:szCs w:val="24"/>
              </w:rPr>
            </w:pPr>
            <w:r w:rsidRPr="00A84C58">
              <w:rPr>
                <w:sz w:val="24"/>
                <w:szCs w:val="24"/>
              </w:rPr>
              <w:t>04/11/2022</w:t>
            </w:r>
          </w:p>
        </w:tc>
        <w:tc>
          <w:tcPr>
            <w:tcW w:w="2843" w:type="dxa"/>
          </w:tcPr>
          <w:p w14:paraId="2919AC43" w14:textId="22650184" w:rsidR="00CA5EE0" w:rsidRPr="00A84C58" w:rsidRDefault="001312CD">
            <w:pPr>
              <w:pStyle w:val="TableParagraph"/>
              <w:spacing w:line="288" w:lineRule="auto"/>
              <w:ind w:left="101"/>
              <w:rPr>
                <w:sz w:val="24"/>
                <w:szCs w:val="24"/>
              </w:rPr>
            </w:pPr>
            <w:r w:rsidRPr="00A84C58">
              <w:rPr>
                <w:sz w:val="24"/>
                <w:szCs w:val="24"/>
              </w:rPr>
              <w:t>First Draft</w:t>
            </w:r>
          </w:p>
        </w:tc>
        <w:tc>
          <w:tcPr>
            <w:tcW w:w="1615" w:type="dxa"/>
          </w:tcPr>
          <w:p w14:paraId="58F24128" w14:textId="0809CCE7" w:rsidR="00CA5EE0" w:rsidRPr="00A84C58" w:rsidRDefault="001312CD">
            <w:pPr>
              <w:pStyle w:val="TableParagraph"/>
              <w:spacing w:before="61" w:line="285" w:lineRule="auto"/>
              <w:ind w:right="81"/>
              <w:rPr>
                <w:sz w:val="24"/>
                <w:szCs w:val="24"/>
              </w:rPr>
            </w:pPr>
            <w:r w:rsidRPr="00A84C58">
              <w:rPr>
                <w:sz w:val="24"/>
                <w:szCs w:val="24"/>
              </w:rPr>
              <w:t>Katie Stallard</w:t>
            </w:r>
          </w:p>
        </w:tc>
        <w:tc>
          <w:tcPr>
            <w:tcW w:w="1430" w:type="dxa"/>
          </w:tcPr>
          <w:p w14:paraId="60BA8BEC" w14:textId="31F15A36" w:rsidR="00CA5EE0" w:rsidRPr="00A84C58" w:rsidRDefault="00CA5EE0">
            <w:pPr>
              <w:pStyle w:val="TableParagraph"/>
              <w:spacing w:before="61" w:line="285" w:lineRule="auto"/>
              <w:ind w:right="118"/>
              <w:rPr>
                <w:sz w:val="24"/>
                <w:szCs w:val="24"/>
              </w:rPr>
            </w:pPr>
          </w:p>
        </w:tc>
      </w:tr>
      <w:tr w:rsidR="00CA5EE0" w14:paraId="77430F7B" w14:textId="77777777" w:rsidTr="00E2449A">
        <w:trPr>
          <w:trHeight w:val="369"/>
        </w:trPr>
        <w:tc>
          <w:tcPr>
            <w:tcW w:w="1129" w:type="dxa"/>
          </w:tcPr>
          <w:p w14:paraId="778B0BA3" w14:textId="77777777" w:rsidR="00CA5EE0" w:rsidRPr="00A84C58" w:rsidRDefault="0085168D">
            <w:pPr>
              <w:pStyle w:val="TableParagraph"/>
              <w:rPr>
                <w:sz w:val="24"/>
                <w:szCs w:val="24"/>
              </w:rPr>
            </w:pPr>
            <w:r w:rsidRPr="00A84C58">
              <w:rPr>
                <w:w w:val="103"/>
                <w:sz w:val="24"/>
                <w:szCs w:val="24"/>
              </w:rPr>
              <w:t>2</w:t>
            </w:r>
          </w:p>
        </w:tc>
        <w:tc>
          <w:tcPr>
            <w:tcW w:w="1423" w:type="dxa"/>
          </w:tcPr>
          <w:p w14:paraId="3A87E0B9" w14:textId="2FA2E7A2" w:rsidR="00CA5EE0" w:rsidRPr="00A84C58" w:rsidRDefault="009A1980">
            <w:pPr>
              <w:pStyle w:val="TableParagraph"/>
              <w:spacing w:line="283" w:lineRule="auto"/>
              <w:ind w:left="102" w:right="97"/>
              <w:rPr>
                <w:sz w:val="24"/>
                <w:szCs w:val="24"/>
              </w:rPr>
            </w:pPr>
            <w:r>
              <w:rPr>
                <w:sz w:val="24"/>
                <w:szCs w:val="24"/>
              </w:rPr>
              <w:t>19/12/2022</w:t>
            </w:r>
          </w:p>
        </w:tc>
        <w:tc>
          <w:tcPr>
            <w:tcW w:w="2843" w:type="dxa"/>
          </w:tcPr>
          <w:p w14:paraId="6530F392" w14:textId="12F836BA" w:rsidR="00CA5EE0" w:rsidRPr="00A84C58" w:rsidRDefault="009A1980">
            <w:pPr>
              <w:pStyle w:val="TableParagraph"/>
              <w:spacing w:line="283" w:lineRule="auto"/>
              <w:ind w:left="101" w:right="36"/>
              <w:rPr>
                <w:sz w:val="24"/>
                <w:szCs w:val="24"/>
              </w:rPr>
            </w:pPr>
            <w:r>
              <w:rPr>
                <w:sz w:val="24"/>
                <w:szCs w:val="24"/>
              </w:rPr>
              <w:t>Final Draft</w:t>
            </w:r>
          </w:p>
        </w:tc>
        <w:tc>
          <w:tcPr>
            <w:tcW w:w="1615" w:type="dxa"/>
          </w:tcPr>
          <w:p w14:paraId="21FD148A" w14:textId="2DF3524D" w:rsidR="00CA5EE0" w:rsidRPr="00A84C58" w:rsidRDefault="009A1980">
            <w:pPr>
              <w:pStyle w:val="TableParagraph"/>
              <w:spacing w:before="62" w:line="285" w:lineRule="auto"/>
              <w:ind w:right="81"/>
              <w:rPr>
                <w:sz w:val="24"/>
                <w:szCs w:val="24"/>
              </w:rPr>
            </w:pPr>
            <w:r>
              <w:rPr>
                <w:sz w:val="24"/>
                <w:szCs w:val="24"/>
              </w:rPr>
              <w:t>Katie Stallard</w:t>
            </w:r>
          </w:p>
        </w:tc>
        <w:tc>
          <w:tcPr>
            <w:tcW w:w="1430" w:type="dxa"/>
          </w:tcPr>
          <w:p w14:paraId="5E3A224F" w14:textId="63DEB3E9" w:rsidR="00CA5EE0" w:rsidRPr="00A84C58" w:rsidRDefault="009A1980">
            <w:pPr>
              <w:pStyle w:val="TableParagraph"/>
              <w:rPr>
                <w:sz w:val="24"/>
                <w:szCs w:val="24"/>
              </w:rPr>
            </w:pPr>
            <w:r>
              <w:rPr>
                <w:sz w:val="24"/>
                <w:szCs w:val="24"/>
              </w:rPr>
              <w:t>Geoff Hedges</w:t>
            </w:r>
          </w:p>
        </w:tc>
      </w:tr>
      <w:tr w:rsidR="00E26349" w14:paraId="1DB800C4" w14:textId="77777777" w:rsidTr="00E2449A">
        <w:trPr>
          <w:trHeight w:val="369"/>
        </w:trPr>
        <w:tc>
          <w:tcPr>
            <w:tcW w:w="1129" w:type="dxa"/>
          </w:tcPr>
          <w:p w14:paraId="7E28BEB8" w14:textId="37021FF1" w:rsidR="00E26349" w:rsidRPr="00A84C58" w:rsidRDefault="00E26349">
            <w:pPr>
              <w:pStyle w:val="TableParagraph"/>
              <w:rPr>
                <w:w w:val="103"/>
                <w:sz w:val="24"/>
                <w:szCs w:val="24"/>
              </w:rPr>
            </w:pPr>
            <w:r>
              <w:rPr>
                <w:w w:val="103"/>
                <w:sz w:val="24"/>
                <w:szCs w:val="24"/>
              </w:rPr>
              <w:t>3</w:t>
            </w:r>
          </w:p>
        </w:tc>
        <w:tc>
          <w:tcPr>
            <w:tcW w:w="1423" w:type="dxa"/>
          </w:tcPr>
          <w:p w14:paraId="7C298C88" w14:textId="5A5F4CF1" w:rsidR="00E26349" w:rsidRDefault="006E7E6D">
            <w:pPr>
              <w:pStyle w:val="TableParagraph"/>
              <w:spacing w:line="283" w:lineRule="auto"/>
              <w:ind w:left="102" w:right="97"/>
              <w:rPr>
                <w:sz w:val="24"/>
                <w:szCs w:val="24"/>
              </w:rPr>
            </w:pPr>
            <w:r>
              <w:rPr>
                <w:sz w:val="24"/>
                <w:szCs w:val="24"/>
              </w:rPr>
              <w:t>06/02/2023</w:t>
            </w:r>
          </w:p>
        </w:tc>
        <w:tc>
          <w:tcPr>
            <w:tcW w:w="2843" w:type="dxa"/>
          </w:tcPr>
          <w:p w14:paraId="610128A0" w14:textId="6396AB00" w:rsidR="00E26349" w:rsidRDefault="006E7E6D">
            <w:pPr>
              <w:pStyle w:val="TableParagraph"/>
              <w:spacing w:line="283" w:lineRule="auto"/>
              <w:ind w:left="101" w:right="36"/>
              <w:rPr>
                <w:sz w:val="24"/>
                <w:szCs w:val="24"/>
              </w:rPr>
            </w:pPr>
            <w:r>
              <w:rPr>
                <w:sz w:val="24"/>
                <w:szCs w:val="24"/>
              </w:rPr>
              <w:t>Final Draft</w:t>
            </w:r>
          </w:p>
        </w:tc>
        <w:tc>
          <w:tcPr>
            <w:tcW w:w="1615" w:type="dxa"/>
          </w:tcPr>
          <w:p w14:paraId="04807FA2" w14:textId="38CADA44" w:rsidR="00E26349" w:rsidRDefault="006E7E6D">
            <w:pPr>
              <w:pStyle w:val="TableParagraph"/>
              <w:spacing w:before="62" w:line="285" w:lineRule="auto"/>
              <w:ind w:right="81"/>
              <w:rPr>
                <w:sz w:val="24"/>
                <w:szCs w:val="24"/>
              </w:rPr>
            </w:pPr>
            <w:r>
              <w:rPr>
                <w:sz w:val="24"/>
                <w:szCs w:val="24"/>
              </w:rPr>
              <w:t>Catherine Hitchman</w:t>
            </w:r>
          </w:p>
        </w:tc>
        <w:tc>
          <w:tcPr>
            <w:tcW w:w="1430" w:type="dxa"/>
          </w:tcPr>
          <w:p w14:paraId="50AD26D8" w14:textId="00871BD1" w:rsidR="00E26349" w:rsidRDefault="006E7E6D">
            <w:pPr>
              <w:pStyle w:val="TableParagraph"/>
              <w:rPr>
                <w:sz w:val="24"/>
                <w:szCs w:val="24"/>
              </w:rPr>
            </w:pPr>
            <w:r>
              <w:rPr>
                <w:sz w:val="24"/>
                <w:szCs w:val="24"/>
              </w:rPr>
              <w:t>Catherine Hitchman</w:t>
            </w:r>
          </w:p>
        </w:tc>
      </w:tr>
      <w:bookmarkEnd w:id="1"/>
    </w:tbl>
    <w:p w14:paraId="389FB6A9" w14:textId="77777777" w:rsidR="00CA5EE0" w:rsidRDefault="00CA5EE0">
      <w:pPr>
        <w:rPr>
          <w:rFonts w:ascii="Times New Roman"/>
          <w:sz w:val="18"/>
        </w:rPr>
      </w:pPr>
    </w:p>
    <w:p w14:paraId="3FC426BF" w14:textId="77777777" w:rsidR="008A1EBD" w:rsidRPr="008A1EBD" w:rsidRDefault="008A1EBD" w:rsidP="008A1EBD">
      <w:pPr>
        <w:rPr>
          <w:rFonts w:ascii="Times New Roman"/>
          <w:sz w:val="18"/>
        </w:rPr>
      </w:pPr>
    </w:p>
    <w:p w14:paraId="5CA22870" w14:textId="77777777" w:rsidR="008A1EBD" w:rsidRDefault="008A1EBD" w:rsidP="008A1EBD">
      <w:pPr>
        <w:rPr>
          <w:rFonts w:ascii="Times New Roman"/>
          <w:sz w:val="18"/>
        </w:rPr>
      </w:pPr>
    </w:p>
    <w:p w14:paraId="3547C29C" w14:textId="77777777" w:rsidR="00CA5EE0" w:rsidRDefault="00CA5EE0">
      <w:pPr>
        <w:pStyle w:val="BodyText"/>
        <w:spacing w:before="3"/>
        <w:rPr>
          <w:b/>
          <w:sz w:val="17"/>
        </w:rPr>
      </w:pPr>
    </w:p>
    <w:p w14:paraId="1D01A740" w14:textId="7817F7B0" w:rsidR="00CA5EE0" w:rsidRDefault="0085168D">
      <w:pPr>
        <w:pStyle w:val="Heading1"/>
        <w:numPr>
          <w:ilvl w:val="0"/>
          <w:numId w:val="3"/>
        </w:numPr>
        <w:tabs>
          <w:tab w:val="left" w:pos="414"/>
        </w:tabs>
      </w:pPr>
      <w:bookmarkStart w:id="2" w:name="_Toc115772010"/>
      <w:bookmarkStart w:id="3" w:name="_Hlk115177884"/>
      <w:r>
        <w:t>Policy</w:t>
      </w:r>
      <w:r>
        <w:rPr>
          <w:spacing w:val="5"/>
        </w:rPr>
        <w:t xml:space="preserve"> </w:t>
      </w:r>
      <w:r>
        <w:t>Purpose</w:t>
      </w:r>
      <w:r>
        <w:rPr>
          <w:spacing w:val="6"/>
        </w:rPr>
        <w:t xml:space="preserve"> </w:t>
      </w:r>
      <w:r>
        <w:t>and</w:t>
      </w:r>
      <w:r>
        <w:rPr>
          <w:spacing w:val="7"/>
        </w:rPr>
        <w:t xml:space="preserve"> </w:t>
      </w:r>
      <w:r>
        <w:rPr>
          <w:spacing w:val="-5"/>
        </w:rPr>
        <w:t>Aim</w:t>
      </w:r>
      <w:r w:rsidR="00686DFF">
        <w:rPr>
          <w:spacing w:val="-5"/>
        </w:rPr>
        <w:t xml:space="preserve"> </w:t>
      </w:r>
      <w:r w:rsidR="0017657B" w:rsidRPr="000D666F">
        <w:rPr>
          <w:b w:val="0"/>
          <w:bCs w:val="0"/>
          <w:i/>
          <w:iCs/>
          <w:spacing w:val="-2"/>
          <w:sz w:val="18"/>
          <w:szCs w:val="18"/>
        </w:rPr>
        <w:t>(</w:t>
      </w:r>
      <w:r w:rsidR="008E0DB1">
        <w:rPr>
          <w:b w:val="0"/>
          <w:bCs w:val="0"/>
          <w:i/>
          <w:iCs/>
          <w:spacing w:val="-2"/>
          <w:sz w:val="18"/>
          <w:szCs w:val="18"/>
        </w:rPr>
        <w:t>A brief introduction, w</w:t>
      </w:r>
      <w:r w:rsidR="0017657B" w:rsidRPr="000D666F">
        <w:rPr>
          <w:b w:val="0"/>
          <w:bCs w:val="0"/>
          <w:i/>
          <w:iCs/>
          <w:spacing w:val="-2"/>
          <w:sz w:val="18"/>
          <w:szCs w:val="18"/>
        </w:rPr>
        <w:t xml:space="preserve">hat is the direction of the </w:t>
      </w:r>
      <w:r w:rsidR="003646F0" w:rsidRPr="000D666F">
        <w:rPr>
          <w:b w:val="0"/>
          <w:bCs w:val="0"/>
          <w:i/>
          <w:iCs/>
          <w:spacing w:val="-2"/>
          <w:sz w:val="18"/>
          <w:szCs w:val="18"/>
        </w:rPr>
        <w:t>policy</w:t>
      </w:r>
      <w:r w:rsidR="00DB640E" w:rsidRPr="000D666F">
        <w:rPr>
          <w:b w:val="0"/>
          <w:bCs w:val="0"/>
          <w:i/>
          <w:iCs/>
          <w:spacing w:val="-2"/>
          <w:sz w:val="18"/>
          <w:szCs w:val="18"/>
        </w:rPr>
        <w:t xml:space="preserve">, </w:t>
      </w:r>
      <w:r w:rsidR="00610805">
        <w:rPr>
          <w:b w:val="0"/>
          <w:bCs w:val="0"/>
          <w:i/>
          <w:iCs/>
          <w:spacing w:val="-2"/>
          <w:sz w:val="18"/>
          <w:szCs w:val="18"/>
        </w:rPr>
        <w:t xml:space="preserve">what does it aim to achieve and </w:t>
      </w:r>
      <w:r w:rsidR="00DB640E" w:rsidRPr="000D666F">
        <w:rPr>
          <w:b w:val="0"/>
          <w:bCs w:val="0"/>
          <w:i/>
          <w:iCs/>
          <w:spacing w:val="-2"/>
          <w:sz w:val="18"/>
          <w:szCs w:val="18"/>
        </w:rPr>
        <w:t>why is it needed</w:t>
      </w:r>
      <w:r w:rsidR="00E40E91" w:rsidRPr="000D666F">
        <w:rPr>
          <w:b w:val="0"/>
          <w:bCs w:val="0"/>
          <w:i/>
          <w:iCs/>
          <w:spacing w:val="-2"/>
          <w:sz w:val="18"/>
          <w:szCs w:val="18"/>
        </w:rPr>
        <w:t xml:space="preserve"> </w:t>
      </w:r>
      <w:proofErr w:type="spellStart"/>
      <w:r w:rsidR="00E40E91" w:rsidRPr="000D666F">
        <w:rPr>
          <w:b w:val="0"/>
          <w:bCs w:val="0"/>
          <w:i/>
          <w:iCs/>
          <w:spacing w:val="-2"/>
          <w:sz w:val="18"/>
          <w:szCs w:val="18"/>
        </w:rPr>
        <w:t>e.g</w:t>
      </w:r>
      <w:proofErr w:type="spellEnd"/>
      <w:r w:rsidR="00E40E91" w:rsidRPr="000D666F">
        <w:rPr>
          <w:b w:val="0"/>
          <w:bCs w:val="0"/>
          <w:i/>
          <w:iCs/>
          <w:spacing w:val="-2"/>
          <w:sz w:val="18"/>
          <w:szCs w:val="18"/>
        </w:rPr>
        <w:t xml:space="preserve"> legal, financial, operational</w:t>
      </w:r>
      <w:r w:rsidR="004019DA" w:rsidRPr="000D666F">
        <w:rPr>
          <w:b w:val="0"/>
          <w:bCs w:val="0"/>
          <w:i/>
          <w:iCs/>
          <w:spacing w:val="-2"/>
          <w:sz w:val="18"/>
          <w:szCs w:val="18"/>
        </w:rPr>
        <w:t xml:space="preserve"> </w:t>
      </w:r>
      <w:proofErr w:type="spellStart"/>
      <w:r w:rsidR="004019DA" w:rsidRPr="000D666F">
        <w:rPr>
          <w:b w:val="0"/>
          <w:bCs w:val="0"/>
          <w:i/>
          <w:iCs/>
          <w:spacing w:val="-2"/>
          <w:sz w:val="18"/>
          <w:szCs w:val="18"/>
        </w:rPr>
        <w:t>etc</w:t>
      </w:r>
      <w:proofErr w:type="spellEnd"/>
      <w:r w:rsidR="0017657B" w:rsidRPr="000D666F">
        <w:rPr>
          <w:b w:val="0"/>
          <w:bCs w:val="0"/>
          <w:i/>
          <w:iCs/>
          <w:spacing w:val="-2"/>
          <w:sz w:val="18"/>
          <w:szCs w:val="18"/>
        </w:rPr>
        <w:t>)</w:t>
      </w:r>
      <w:bookmarkEnd w:id="2"/>
    </w:p>
    <w:bookmarkEnd w:id="3"/>
    <w:p w14:paraId="637A0E27" w14:textId="77777777" w:rsidR="00CA5EE0" w:rsidRDefault="00CA5EE0">
      <w:pPr>
        <w:pStyle w:val="BodyText"/>
        <w:spacing w:before="10"/>
        <w:rPr>
          <w:b/>
          <w:sz w:val="19"/>
        </w:rPr>
      </w:pPr>
    </w:p>
    <w:p w14:paraId="6071A644" w14:textId="18679AB0" w:rsidR="00CA5EE0" w:rsidRPr="00E522B4" w:rsidRDefault="00433218" w:rsidP="00E522B4">
      <w:pPr>
        <w:rPr>
          <w:rFonts w:asciiTheme="minorHAnsi" w:hAnsiTheme="minorHAnsi" w:cstheme="minorHAnsi"/>
          <w:sz w:val="24"/>
          <w:szCs w:val="24"/>
        </w:rPr>
      </w:pPr>
      <w:r w:rsidRPr="00E522B4">
        <w:rPr>
          <w:rFonts w:asciiTheme="minorHAnsi" w:hAnsiTheme="minorHAnsi" w:cstheme="minorHAnsi"/>
          <w:sz w:val="24"/>
          <w:szCs w:val="24"/>
        </w:rPr>
        <w:t xml:space="preserve">This policy explains how the </w:t>
      </w:r>
      <w:r w:rsidR="00313984">
        <w:rPr>
          <w:rFonts w:asciiTheme="minorHAnsi" w:hAnsiTheme="minorHAnsi" w:cstheme="minorHAnsi"/>
          <w:sz w:val="24"/>
          <w:szCs w:val="24"/>
        </w:rPr>
        <w:t>Worcestershire</w:t>
      </w:r>
      <w:r w:rsidR="0033078B">
        <w:rPr>
          <w:rFonts w:asciiTheme="minorHAnsi" w:hAnsiTheme="minorHAnsi" w:cstheme="minorHAnsi"/>
          <w:sz w:val="24"/>
          <w:szCs w:val="24"/>
        </w:rPr>
        <w:t xml:space="preserve"> </w:t>
      </w:r>
      <w:r w:rsidRPr="00E522B4">
        <w:rPr>
          <w:rFonts w:asciiTheme="minorHAnsi" w:hAnsiTheme="minorHAnsi" w:cstheme="minorHAnsi"/>
          <w:sz w:val="24"/>
          <w:szCs w:val="24"/>
        </w:rPr>
        <w:t>County Council’s Blue Badge Team administers the Blue Badge scheme in Worcestershire.</w:t>
      </w:r>
    </w:p>
    <w:p w14:paraId="48DC0C1C" w14:textId="77777777" w:rsidR="00874828" w:rsidRPr="00E522B4" w:rsidRDefault="00874828" w:rsidP="00E522B4">
      <w:pPr>
        <w:rPr>
          <w:rFonts w:asciiTheme="minorHAnsi" w:hAnsiTheme="minorHAnsi" w:cstheme="minorHAnsi"/>
          <w:w w:val="105"/>
          <w:sz w:val="24"/>
          <w:szCs w:val="24"/>
        </w:rPr>
      </w:pPr>
    </w:p>
    <w:p w14:paraId="12C4704C" w14:textId="7188C967" w:rsidR="008E0DB1" w:rsidRPr="00E522B4" w:rsidRDefault="00433218" w:rsidP="00E522B4">
      <w:pPr>
        <w:rPr>
          <w:rFonts w:asciiTheme="minorHAnsi" w:hAnsiTheme="minorHAnsi" w:cstheme="minorHAnsi"/>
          <w:sz w:val="24"/>
          <w:szCs w:val="24"/>
        </w:rPr>
      </w:pPr>
      <w:r w:rsidRPr="00E522B4">
        <w:rPr>
          <w:rFonts w:asciiTheme="minorHAnsi" w:hAnsiTheme="minorHAnsi" w:cstheme="minorHAnsi"/>
          <w:sz w:val="24"/>
          <w:szCs w:val="24"/>
        </w:rPr>
        <w:t xml:space="preserve">Blue Badge scheme requirements are set by central Government and </w:t>
      </w:r>
      <w:r w:rsidR="002A2834">
        <w:rPr>
          <w:rFonts w:asciiTheme="minorHAnsi" w:hAnsiTheme="minorHAnsi" w:cstheme="minorHAnsi"/>
          <w:sz w:val="24"/>
          <w:szCs w:val="24"/>
        </w:rPr>
        <w:t xml:space="preserve">in Worcestershire </w:t>
      </w:r>
      <w:r w:rsidRPr="00E522B4">
        <w:rPr>
          <w:rFonts w:asciiTheme="minorHAnsi" w:hAnsiTheme="minorHAnsi" w:cstheme="minorHAnsi"/>
          <w:sz w:val="24"/>
          <w:szCs w:val="24"/>
        </w:rPr>
        <w:t xml:space="preserve">are administered </w:t>
      </w:r>
      <w:r w:rsidR="000801F5">
        <w:rPr>
          <w:rFonts w:asciiTheme="minorHAnsi" w:hAnsiTheme="minorHAnsi" w:cstheme="minorHAnsi"/>
          <w:sz w:val="24"/>
          <w:szCs w:val="24"/>
        </w:rPr>
        <w:t xml:space="preserve">by </w:t>
      </w:r>
      <w:r w:rsidR="00794E6B">
        <w:rPr>
          <w:rFonts w:asciiTheme="minorHAnsi" w:hAnsiTheme="minorHAnsi" w:cstheme="minorHAnsi"/>
          <w:sz w:val="24"/>
          <w:szCs w:val="24"/>
        </w:rPr>
        <w:t xml:space="preserve">the </w:t>
      </w:r>
      <w:r w:rsidR="000801F5">
        <w:rPr>
          <w:rFonts w:asciiTheme="minorHAnsi" w:hAnsiTheme="minorHAnsi" w:cstheme="minorHAnsi"/>
          <w:sz w:val="24"/>
          <w:szCs w:val="24"/>
        </w:rPr>
        <w:t>C</w:t>
      </w:r>
      <w:r w:rsidR="002A2834">
        <w:rPr>
          <w:rFonts w:asciiTheme="minorHAnsi" w:hAnsiTheme="minorHAnsi" w:cstheme="minorHAnsi"/>
          <w:sz w:val="24"/>
          <w:szCs w:val="24"/>
        </w:rPr>
        <w:t xml:space="preserve">ounty Council </w:t>
      </w:r>
      <w:r w:rsidRPr="00E522B4">
        <w:rPr>
          <w:rFonts w:asciiTheme="minorHAnsi" w:hAnsiTheme="minorHAnsi" w:cstheme="minorHAnsi"/>
          <w:sz w:val="24"/>
          <w:szCs w:val="24"/>
        </w:rPr>
        <w:t xml:space="preserve">and enforced by </w:t>
      </w:r>
      <w:r w:rsidR="00794E6B">
        <w:rPr>
          <w:rFonts w:asciiTheme="minorHAnsi" w:hAnsiTheme="minorHAnsi" w:cstheme="minorHAnsi"/>
          <w:sz w:val="24"/>
          <w:szCs w:val="24"/>
        </w:rPr>
        <w:t xml:space="preserve">the </w:t>
      </w:r>
      <w:r w:rsidR="002A2834">
        <w:rPr>
          <w:rFonts w:asciiTheme="minorHAnsi" w:hAnsiTheme="minorHAnsi" w:cstheme="minorHAnsi"/>
          <w:sz w:val="24"/>
          <w:szCs w:val="24"/>
        </w:rPr>
        <w:t>District Councils</w:t>
      </w:r>
      <w:r w:rsidRPr="00E522B4">
        <w:rPr>
          <w:rFonts w:asciiTheme="minorHAnsi" w:hAnsiTheme="minorHAnsi" w:cstheme="minorHAnsi"/>
          <w:sz w:val="24"/>
          <w:szCs w:val="24"/>
        </w:rPr>
        <w:t xml:space="preserve">. </w:t>
      </w:r>
      <w:r w:rsidR="007A7394" w:rsidRPr="00E522B4">
        <w:rPr>
          <w:rFonts w:asciiTheme="minorHAnsi" w:hAnsiTheme="minorHAnsi" w:cstheme="minorHAnsi"/>
          <w:sz w:val="24"/>
          <w:szCs w:val="24"/>
        </w:rPr>
        <w:t>The aim of the scheme is to help people with severe mobility problems caused by visible and</w:t>
      </w:r>
      <w:r w:rsidR="00794E6B">
        <w:rPr>
          <w:rFonts w:asciiTheme="minorHAnsi" w:hAnsiTheme="minorHAnsi" w:cstheme="minorHAnsi"/>
          <w:sz w:val="24"/>
          <w:szCs w:val="24"/>
        </w:rPr>
        <w:t>/or</w:t>
      </w:r>
      <w:r w:rsidR="007A7394" w:rsidRPr="00E522B4">
        <w:rPr>
          <w:rFonts w:asciiTheme="minorHAnsi" w:hAnsiTheme="minorHAnsi" w:cstheme="minorHAnsi"/>
          <w:sz w:val="24"/>
          <w:szCs w:val="24"/>
        </w:rPr>
        <w:t xml:space="preserve"> non-visible (</w:t>
      </w:r>
      <w:r w:rsidR="00576FEB" w:rsidRPr="00E522B4">
        <w:rPr>
          <w:rFonts w:asciiTheme="minorHAnsi" w:hAnsiTheme="minorHAnsi" w:cstheme="minorHAnsi"/>
          <w:sz w:val="24"/>
          <w:szCs w:val="24"/>
        </w:rPr>
        <w:t>h</w:t>
      </w:r>
      <w:r w:rsidR="007A7394" w:rsidRPr="00E522B4">
        <w:rPr>
          <w:rFonts w:asciiTheme="minorHAnsi" w:hAnsiTheme="minorHAnsi" w:cstheme="minorHAnsi"/>
          <w:sz w:val="24"/>
          <w:szCs w:val="24"/>
        </w:rPr>
        <w:t>idden) disabilities to access goods and services, by allowing them to park close to their destination.</w:t>
      </w:r>
    </w:p>
    <w:p w14:paraId="60A65B3C" w14:textId="77777777" w:rsidR="00874828" w:rsidRPr="00E522B4" w:rsidRDefault="00874828" w:rsidP="00E522B4">
      <w:pPr>
        <w:rPr>
          <w:sz w:val="24"/>
          <w:szCs w:val="24"/>
        </w:rPr>
      </w:pPr>
    </w:p>
    <w:p w14:paraId="2713E0C8" w14:textId="77777777" w:rsidR="00874828" w:rsidRPr="00E522B4" w:rsidRDefault="00874828" w:rsidP="00E522B4">
      <w:pPr>
        <w:rPr>
          <w:rFonts w:asciiTheme="minorHAnsi" w:hAnsiTheme="minorHAnsi" w:cstheme="minorHAnsi"/>
          <w:w w:val="105"/>
          <w:sz w:val="24"/>
          <w:szCs w:val="24"/>
        </w:rPr>
      </w:pPr>
      <w:r w:rsidRPr="00E522B4">
        <w:rPr>
          <w:rFonts w:asciiTheme="minorHAnsi" w:hAnsiTheme="minorHAnsi" w:cstheme="minorHAnsi"/>
          <w:w w:val="105"/>
          <w:sz w:val="24"/>
          <w:szCs w:val="24"/>
        </w:rPr>
        <w:t>The scheme provides a national range of on-street parking concessions to Blue Badge holders. It allows them to park without charge or time limit in otherwise restricted on-street parking environments and allows them to park on yellow lines for up to three hours, unless a loading ban is in place.</w:t>
      </w:r>
    </w:p>
    <w:p w14:paraId="6A7855E0" w14:textId="77777777" w:rsidR="00874828" w:rsidRPr="00433218" w:rsidRDefault="00874828">
      <w:pPr>
        <w:pStyle w:val="BodyText"/>
        <w:rPr>
          <w:sz w:val="24"/>
          <w:szCs w:val="24"/>
        </w:rPr>
      </w:pPr>
    </w:p>
    <w:p w14:paraId="03047A57" w14:textId="310E6AA8" w:rsidR="00CA5EE0" w:rsidRDefault="006D684A">
      <w:pPr>
        <w:pStyle w:val="BodyText"/>
        <w:spacing w:before="8"/>
        <w:rPr>
          <w:sz w:val="24"/>
        </w:rPr>
      </w:pPr>
      <w:r>
        <w:rPr>
          <w:noProof/>
        </w:rPr>
        <mc:AlternateContent>
          <mc:Choice Requires="wps">
            <w:drawing>
              <wp:anchor distT="0" distB="0" distL="0" distR="0" simplePos="0" relativeHeight="487588352" behindDoc="1" locked="0" layoutInCell="1" allowOverlap="1" wp14:anchorId="194C7BD0" wp14:editId="2ED300E8">
                <wp:simplePos x="0" y="0"/>
                <wp:positionH relativeFrom="page">
                  <wp:posOffset>1172210</wp:posOffset>
                </wp:positionH>
                <wp:positionV relativeFrom="paragraph">
                  <wp:posOffset>206375</wp:posOffset>
                </wp:positionV>
                <wp:extent cx="5422265" cy="6350"/>
                <wp:effectExtent l="0" t="0" r="0" b="0"/>
                <wp:wrapTopAndBottom/>
                <wp:docPr id="1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9B21" id="docshape5" o:spid="_x0000_s1026" alt="&quot;&quot;" style="position:absolute;margin-left:92.3pt;margin-top:16.25pt;width:426.9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" fillcolor="black" stroked="f">
                <w10:wrap type="topAndBottom" anchorx="page"/>
              </v:rect>
            </w:pict>
          </mc:Fallback>
        </mc:AlternateContent>
      </w:r>
    </w:p>
    <w:p w14:paraId="5DD603D7" w14:textId="77777777" w:rsidR="00CA5EE0" w:rsidRDefault="00CA5EE0">
      <w:pPr>
        <w:pStyle w:val="BodyText"/>
        <w:spacing w:before="3"/>
        <w:rPr>
          <w:sz w:val="29"/>
        </w:rPr>
      </w:pPr>
    </w:p>
    <w:p w14:paraId="765E3DB3" w14:textId="56871086" w:rsidR="00CA5EE0" w:rsidRDefault="0085168D">
      <w:pPr>
        <w:pStyle w:val="Heading1"/>
        <w:numPr>
          <w:ilvl w:val="0"/>
          <w:numId w:val="3"/>
        </w:numPr>
        <w:tabs>
          <w:tab w:val="left" w:pos="414"/>
        </w:tabs>
      </w:pPr>
      <w:bookmarkStart w:id="4" w:name="_Toc115772011"/>
      <w:bookmarkStart w:id="5" w:name="_Hlk115177896"/>
      <w:r>
        <w:rPr>
          <w:spacing w:val="-2"/>
        </w:rPr>
        <w:t>Objectives</w:t>
      </w:r>
      <w:r w:rsidR="004F319B">
        <w:rPr>
          <w:spacing w:val="-2"/>
        </w:rPr>
        <w:t xml:space="preserve"> </w:t>
      </w:r>
      <w:r w:rsidR="004F319B" w:rsidRPr="000D666F">
        <w:rPr>
          <w:b w:val="0"/>
          <w:bCs w:val="0"/>
          <w:i/>
          <w:iCs/>
          <w:spacing w:val="-2"/>
          <w:sz w:val="18"/>
          <w:szCs w:val="18"/>
        </w:rPr>
        <w:t>(</w:t>
      </w:r>
      <w:r w:rsidR="00610805">
        <w:rPr>
          <w:b w:val="0"/>
          <w:bCs w:val="0"/>
          <w:i/>
          <w:iCs/>
          <w:spacing w:val="-2"/>
          <w:sz w:val="18"/>
          <w:szCs w:val="18"/>
        </w:rPr>
        <w:t>This section should set out the specific objectives of the policy in bullet form</w:t>
      </w:r>
      <w:r w:rsidR="004F319B" w:rsidRPr="000D666F">
        <w:rPr>
          <w:b w:val="0"/>
          <w:bCs w:val="0"/>
          <w:i/>
          <w:iCs/>
          <w:spacing w:val="-2"/>
          <w:sz w:val="18"/>
          <w:szCs w:val="18"/>
        </w:rPr>
        <w:t>)</w:t>
      </w:r>
      <w:bookmarkEnd w:id="4"/>
    </w:p>
    <w:bookmarkEnd w:id="5"/>
    <w:p w14:paraId="1871F0C5" w14:textId="77777777" w:rsidR="00CA5EE0" w:rsidRDefault="00CA5EE0">
      <w:pPr>
        <w:pStyle w:val="BodyText"/>
        <w:spacing w:before="10"/>
        <w:rPr>
          <w:b/>
          <w:sz w:val="19"/>
        </w:rPr>
      </w:pPr>
    </w:p>
    <w:p w14:paraId="034EB905" w14:textId="27A35F91" w:rsidR="00890410" w:rsidRPr="00890410" w:rsidRDefault="004F078D" w:rsidP="00890410">
      <w:pPr>
        <w:pStyle w:val="NormalWeb"/>
        <w:numPr>
          <w:ilvl w:val="0"/>
          <w:numId w:val="5"/>
        </w:numPr>
        <w:shd w:val="clear" w:color="auto" w:fill="FFFFFF"/>
        <w:spacing w:before="300" w:beforeAutospacing="0" w:after="300" w:afterAutospacing="0"/>
        <w:ind w:left="426" w:hanging="426"/>
        <w:rPr>
          <w:rFonts w:asciiTheme="minorHAnsi" w:hAnsiTheme="minorHAnsi" w:cstheme="minorHAnsi"/>
          <w:color w:val="0B0C0C"/>
        </w:rPr>
      </w:pPr>
      <w:bookmarkStart w:id="6" w:name="_Hlk115177923"/>
      <w:r>
        <w:rPr>
          <w:rFonts w:asciiTheme="minorHAnsi" w:hAnsiTheme="minorHAnsi" w:cstheme="minorHAnsi"/>
          <w:color w:val="0B0C0C"/>
        </w:rPr>
        <w:lastRenderedPageBreak/>
        <w:t xml:space="preserve">As </w:t>
      </w:r>
      <w:r w:rsidR="00794E6B">
        <w:rPr>
          <w:rFonts w:asciiTheme="minorHAnsi" w:hAnsiTheme="minorHAnsi" w:cstheme="minorHAnsi"/>
          <w:color w:val="0B0C0C"/>
        </w:rPr>
        <w:t xml:space="preserve">a local </w:t>
      </w:r>
      <w:r>
        <w:rPr>
          <w:rFonts w:asciiTheme="minorHAnsi" w:hAnsiTheme="minorHAnsi" w:cstheme="minorHAnsi"/>
          <w:color w:val="0B0C0C"/>
        </w:rPr>
        <w:t>authority</w:t>
      </w:r>
      <w:r w:rsidR="00794E6B">
        <w:rPr>
          <w:rFonts w:asciiTheme="minorHAnsi" w:hAnsiTheme="minorHAnsi" w:cstheme="minorHAnsi"/>
          <w:color w:val="0B0C0C"/>
        </w:rPr>
        <w:t>,</w:t>
      </w:r>
      <w:r>
        <w:rPr>
          <w:rFonts w:asciiTheme="minorHAnsi" w:hAnsiTheme="minorHAnsi" w:cstheme="minorHAnsi"/>
          <w:color w:val="0B0C0C"/>
        </w:rPr>
        <w:t xml:space="preserve"> </w:t>
      </w:r>
      <w:r w:rsidR="00756BB9">
        <w:rPr>
          <w:rFonts w:asciiTheme="minorHAnsi" w:hAnsiTheme="minorHAnsi" w:cstheme="minorHAnsi"/>
          <w:color w:val="0B0C0C"/>
        </w:rPr>
        <w:t>Worcestershire</w:t>
      </w:r>
      <w:r w:rsidR="00313984">
        <w:rPr>
          <w:rFonts w:asciiTheme="minorHAnsi" w:hAnsiTheme="minorHAnsi" w:cstheme="minorHAnsi"/>
          <w:color w:val="0B0C0C"/>
        </w:rPr>
        <w:t xml:space="preserve"> County </w:t>
      </w:r>
      <w:r w:rsidR="003421B3">
        <w:rPr>
          <w:rFonts w:asciiTheme="minorHAnsi" w:hAnsiTheme="minorHAnsi" w:cstheme="minorHAnsi"/>
          <w:color w:val="0B0C0C"/>
        </w:rPr>
        <w:t>Council</w:t>
      </w:r>
      <w:r w:rsidR="00756BB9">
        <w:rPr>
          <w:rFonts w:asciiTheme="minorHAnsi" w:hAnsiTheme="minorHAnsi" w:cstheme="minorHAnsi"/>
          <w:color w:val="0B0C0C"/>
        </w:rPr>
        <w:t xml:space="preserve"> is</w:t>
      </w:r>
      <w:r w:rsidR="00890410" w:rsidRPr="00890410">
        <w:rPr>
          <w:rFonts w:asciiTheme="minorHAnsi" w:hAnsiTheme="minorHAnsi" w:cstheme="minorHAnsi"/>
          <w:color w:val="0B0C0C"/>
        </w:rPr>
        <w:t xml:space="preserve"> responsible for the day-to-day administration of the scheme. </w:t>
      </w:r>
      <w:r>
        <w:rPr>
          <w:rFonts w:asciiTheme="minorHAnsi" w:hAnsiTheme="minorHAnsi" w:cstheme="minorHAnsi"/>
          <w:color w:val="0B0C0C"/>
        </w:rPr>
        <w:t>Worcestershire</w:t>
      </w:r>
      <w:r w:rsidR="003421B3">
        <w:rPr>
          <w:rFonts w:asciiTheme="minorHAnsi" w:hAnsiTheme="minorHAnsi" w:cstheme="minorHAnsi"/>
          <w:color w:val="0B0C0C"/>
        </w:rPr>
        <w:t xml:space="preserve"> County Council</w:t>
      </w:r>
      <w:r>
        <w:rPr>
          <w:rFonts w:asciiTheme="minorHAnsi" w:hAnsiTheme="minorHAnsi" w:cstheme="minorHAnsi"/>
          <w:color w:val="0B0C0C"/>
        </w:rPr>
        <w:t xml:space="preserve"> is</w:t>
      </w:r>
      <w:r w:rsidR="00890410" w:rsidRPr="00890410">
        <w:rPr>
          <w:rFonts w:asciiTheme="minorHAnsi" w:hAnsiTheme="minorHAnsi" w:cstheme="minorHAnsi"/>
          <w:color w:val="0B0C0C"/>
        </w:rPr>
        <w:t xml:space="preserve"> responsible for determining and implementing administrative</w:t>
      </w:r>
      <w:r w:rsidR="003B6B78">
        <w:rPr>
          <w:rFonts w:asciiTheme="minorHAnsi" w:hAnsiTheme="minorHAnsi" w:cstheme="minorHAnsi"/>
          <w:color w:val="0B0C0C"/>
        </w:rPr>
        <w:t xml:space="preserve"> and</w:t>
      </w:r>
      <w:r w:rsidR="00890410" w:rsidRPr="00890410">
        <w:rPr>
          <w:rFonts w:asciiTheme="minorHAnsi" w:hAnsiTheme="minorHAnsi" w:cstheme="minorHAnsi"/>
          <w:color w:val="0B0C0C"/>
        </w:rPr>
        <w:t xml:space="preserve"> assessment procedures which are in accordance with the governing legislation. </w:t>
      </w:r>
      <w:r w:rsidR="00CC77CA">
        <w:rPr>
          <w:rFonts w:asciiTheme="minorHAnsi" w:hAnsiTheme="minorHAnsi" w:cstheme="minorHAnsi"/>
          <w:color w:val="0B0C0C"/>
        </w:rPr>
        <w:t>I</w:t>
      </w:r>
      <w:r w:rsidR="00890410" w:rsidRPr="00890410">
        <w:rPr>
          <w:rFonts w:asciiTheme="minorHAnsi" w:hAnsiTheme="minorHAnsi" w:cstheme="minorHAnsi"/>
          <w:color w:val="0B0C0C"/>
        </w:rPr>
        <w:t>t is important that there is effective communication between the teams that issue Blue Badges and those that conduct on-street enforcement.</w:t>
      </w:r>
    </w:p>
    <w:p w14:paraId="7E1C9C60" w14:textId="76FEEDFC" w:rsidR="00890410" w:rsidRPr="00890410" w:rsidRDefault="00890410" w:rsidP="00890410">
      <w:pPr>
        <w:pStyle w:val="NormalWeb"/>
        <w:numPr>
          <w:ilvl w:val="0"/>
          <w:numId w:val="5"/>
        </w:numPr>
        <w:shd w:val="clear" w:color="auto" w:fill="FFFFFF"/>
        <w:spacing w:before="300" w:beforeAutospacing="0" w:after="300" w:afterAutospacing="0"/>
        <w:ind w:left="426" w:hanging="426"/>
        <w:rPr>
          <w:rFonts w:asciiTheme="minorHAnsi" w:hAnsiTheme="minorHAnsi" w:cstheme="minorHAnsi"/>
          <w:color w:val="0B0C0C"/>
        </w:rPr>
      </w:pPr>
      <w:r w:rsidRPr="00890410">
        <w:rPr>
          <w:rFonts w:asciiTheme="minorHAnsi" w:hAnsiTheme="minorHAnsi" w:cstheme="minorHAnsi"/>
          <w:color w:val="0B0C0C"/>
        </w:rPr>
        <w:t xml:space="preserve">It is the responsibility of </w:t>
      </w:r>
      <w:r w:rsidR="00654242">
        <w:rPr>
          <w:rFonts w:asciiTheme="minorHAnsi" w:hAnsiTheme="minorHAnsi" w:cstheme="minorHAnsi"/>
          <w:color w:val="0B0C0C"/>
        </w:rPr>
        <w:t>Worcestershire</w:t>
      </w:r>
      <w:r w:rsidR="003421B3">
        <w:rPr>
          <w:rFonts w:asciiTheme="minorHAnsi" w:hAnsiTheme="minorHAnsi" w:cstheme="minorHAnsi"/>
          <w:color w:val="0B0C0C"/>
        </w:rPr>
        <w:t xml:space="preserve"> County Council</w:t>
      </w:r>
      <w:r w:rsidR="00654242">
        <w:rPr>
          <w:rFonts w:asciiTheme="minorHAnsi" w:hAnsiTheme="minorHAnsi" w:cstheme="minorHAnsi"/>
          <w:color w:val="0B0C0C"/>
        </w:rPr>
        <w:t xml:space="preserve"> </w:t>
      </w:r>
      <w:r w:rsidRPr="00890410">
        <w:rPr>
          <w:rFonts w:asciiTheme="minorHAnsi" w:hAnsiTheme="minorHAnsi" w:cstheme="minorHAnsi"/>
          <w:color w:val="0B0C0C"/>
        </w:rPr>
        <w:t>to ensure that badges are only issued to residents who satisfy one or more of the eligibility criteria set out in the legislation that governs the scheme. Under no circumstances</w:t>
      </w:r>
      <w:r w:rsidR="00794E6B">
        <w:rPr>
          <w:rFonts w:asciiTheme="minorHAnsi" w:hAnsiTheme="minorHAnsi" w:cstheme="minorHAnsi"/>
          <w:color w:val="0B0C0C"/>
        </w:rPr>
        <w:t>,</w:t>
      </w:r>
      <w:r w:rsidRPr="00890410">
        <w:rPr>
          <w:rFonts w:asciiTheme="minorHAnsi" w:hAnsiTheme="minorHAnsi" w:cstheme="minorHAnsi"/>
          <w:color w:val="0B0C0C"/>
        </w:rPr>
        <w:t xml:space="preserve"> should anyone who does not satisfy at least one of the criteria receive a badge.</w:t>
      </w:r>
    </w:p>
    <w:p w14:paraId="2AA80B7C" w14:textId="316491FF" w:rsidR="00890410" w:rsidRPr="00890410" w:rsidRDefault="00890410" w:rsidP="00890410">
      <w:pPr>
        <w:pStyle w:val="NormalWeb"/>
        <w:numPr>
          <w:ilvl w:val="0"/>
          <w:numId w:val="5"/>
        </w:numPr>
        <w:shd w:val="clear" w:color="auto" w:fill="FFFFFF"/>
        <w:spacing w:before="300" w:beforeAutospacing="0" w:after="300" w:afterAutospacing="0"/>
        <w:ind w:left="426" w:hanging="426"/>
        <w:rPr>
          <w:rFonts w:asciiTheme="minorHAnsi" w:hAnsiTheme="minorHAnsi" w:cstheme="minorHAnsi"/>
          <w:color w:val="0B0C0C"/>
        </w:rPr>
      </w:pPr>
      <w:r w:rsidRPr="00890410">
        <w:rPr>
          <w:rFonts w:asciiTheme="minorHAnsi" w:hAnsiTheme="minorHAnsi" w:cstheme="minorHAnsi"/>
          <w:color w:val="0B0C0C"/>
        </w:rPr>
        <w:t xml:space="preserve">All members of staff who deal regularly with applicants and badge holders should </w:t>
      </w:r>
      <w:r w:rsidR="00654242">
        <w:rPr>
          <w:rFonts w:asciiTheme="minorHAnsi" w:hAnsiTheme="minorHAnsi" w:cstheme="minorHAnsi"/>
          <w:color w:val="0B0C0C"/>
        </w:rPr>
        <w:t>receive</w:t>
      </w:r>
      <w:r w:rsidRPr="00890410">
        <w:rPr>
          <w:rFonts w:asciiTheme="minorHAnsi" w:hAnsiTheme="minorHAnsi" w:cstheme="minorHAnsi"/>
          <w:color w:val="0B0C0C"/>
        </w:rPr>
        <w:t xml:space="preserve"> </w:t>
      </w:r>
      <w:bookmarkStart w:id="7" w:name="_Hlk120446741"/>
      <w:r w:rsidRPr="00890410">
        <w:rPr>
          <w:rFonts w:asciiTheme="minorHAnsi" w:hAnsiTheme="minorHAnsi" w:cstheme="minorHAnsi"/>
          <w:color w:val="0B0C0C"/>
        </w:rPr>
        <w:t>Disability and Equality Awareness trainin</w:t>
      </w:r>
      <w:r w:rsidR="00DD799C">
        <w:rPr>
          <w:rFonts w:asciiTheme="minorHAnsi" w:hAnsiTheme="minorHAnsi" w:cstheme="minorHAnsi"/>
          <w:color w:val="0B0C0C"/>
        </w:rPr>
        <w:t>g</w:t>
      </w:r>
      <w:r w:rsidRPr="00890410">
        <w:rPr>
          <w:rFonts w:asciiTheme="minorHAnsi" w:hAnsiTheme="minorHAnsi" w:cstheme="minorHAnsi"/>
          <w:color w:val="0B0C0C"/>
        </w:rPr>
        <w:t xml:space="preserve">. Such training will help staff to understand the importance of the scheme to those who may rely upon it to access goods and services. </w:t>
      </w:r>
    </w:p>
    <w:bookmarkEnd w:id="7"/>
    <w:p w14:paraId="675B7DAD" w14:textId="7C699E73" w:rsidR="00CA5EE0" w:rsidRDefault="006D684A" w:rsidP="00E522B4">
      <w:pPr>
        <w:pStyle w:val="BodyText"/>
        <w:spacing w:before="3"/>
        <w:rPr>
          <w:sz w:val="29"/>
        </w:rPr>
      </w:pPr>
      <w:r>
        <w:rPr>
          <w:noProof/>
        </w:rPr>
        <mc:AlternateContent>
          <mc:Choice Requires="wps">
            <w:drawing>
              <wp:anchor distT="0" distB="0" distL="0" distR="0" simplePos="0" relativeHeight="487588864" behindDoc="1" locked="0" layoutInCell="1" allowOverlap="1" wp14:anchorId="2636A292" wp14:editId="6FD692A7">
                <wp:simplePos x="0" y="0"/>
                <wp:positionH relativeFrom="page">
                  <wp:posOffset>1172210</wp:posOffset>
                </wp:positionH>
                <wp:positionV relativeFrom="paragraph">
                  <wp:posOffset>187960</wp:posOffset>
                </wp:positionV>
                <wp:extent cx="5422265" cy="6350"/>
                <wp:effectExtent l="0" t="0" r="0" b="0"/>
                <wp:wrapTopAndBottom/>
                <wp:docPr id="1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98E33" id="docshape6" o:spid="_x0000_s1026" alt="&quot;&quot;" style="position:absolute;margin-left:92.3pt;margin-top:14.8pt;width:426.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" fillcolor="black" stroked="f">
                <w10:wrap type="topAndBottom" anchorx="page"/>
              </v:rect>
            </w:pict>
          </mc:Fallback>
        </mc:AlternateContent>
      </w:r>
      <w:bookmarkEnd w:id="6"/>
    </w:p>
    <w:p w14:paraId="3BF14830" w14:textId="2A49DB3C" w:rsidR="00CA5EE0" w:rsidRPr="000D666F" w:rsidRDefault="0085168D">
      <w:pPr>
        <w:pStyle w:val="Heading1"/>
        <w:numPr>
          <w:ilvl w:val="0"/>
          <w:numId w:val="3"/>
        </w:numPr>
        <w:tabs>
          <w:tab w:val="left" w:pos="414"/>
        </w:tabs>
        <w:rPr>
          <w:i/>
          <w:iCs/>
        </w:rPr>
      </w:pPr>
      <w:bookmarkStart w:id="8" w:name="_Toc115772012"/>
      <w:bookmarkStart w:id="9" w:name="_Hlk115177913"/>
      <w:r>
        <w:t>Scope</w:t>
      </w:r>
      <w:r>
        <w:rPr>
          <w:spacing w:val="3"/>
        </w:rPr>
        <w:t xml:space="preserve"> </w:t>
      </w:r>
      <w:r>
        <w:t>of</w:t>
      </w:r>
      <w:r>
        <w:rPr>
          <w:spacing w:val="3"/>
        </w:rPr>
        <w:t xml:space="preserve"> </w:t>
      </w:r>
      <w:r>
        <w:rPr>
          <w:spacing w:val="-2"/>
        </w:rPr>
        <w:t>Policy</w:t>
      </w:r>
      <w:r w:rsidR="00260D6D">
        <w:rPr>
          <w:spacing w:val="-2"/>
        </w:rPr>
        <w:t xml:space="preserve"> </w:t>
      </w:r>
      <w:r w:rsidR="00260D6D" w:rsidRPr="000D666F">
        <w:rPr>
          <w:b w:val="0"/>
          <w:bCs w:val="0"/>
          <w:i/>
          <w:iCs/>
          <w:spacing w:val="-2"/>
          <w:sz w:val="18"/>
          <w:szCs w:val="18"/>
        </w:rPr>
        <w:t>(Who</w:t>
      </w:r>
      <w:r w:rsidR="00FC41DC" w:rsidRPr="000D666F">
        <w:rPr>
          <w:b w:val="0"/>
          <w:bCs w:val="0"/>
          <w:i/>
          <w:iCs/>
          <w:spacing w:val="-2"/>
          <w:sz w:val="18"/>
          <w:szCs w:val="18"/>
        </w:rPr>
        <w:t>/what</w:t>
      </w:r>
      <w:r w:rsidR="00260D6D" w:rsidRPr="000D666F">
        <w:rPr>
          <w:b w:val="0"/>
          <w:bCs w:val="0"/>
          <w:i/>
          <w:iCs/>
          <w:spacing w:val="-2"/>
          <w:sz w:val="18"/>
          <w:szCs w:val="18"/>
        </w:rPr>
        <w:t xml:space="preserve"> does the policy </w:t>
      </w:r>
      <w:r w:rsidR="00FC41DC" w:rsidRPr="000D666F">
        <w:rPr>
          <w:b w:val="0"/>
          <w:bCs w:val="0"/>
          <w:i/>
          <w:iCs/>
          <w:spacing w:val="-2"/>
          <w:sz w:val="18"/>
          <w:szCs w:val="18"/>
        </w:rPr>
        <w:t>impact</w:t>
      </w:r>
      <w:r w:rsidR="00F21362" w:rsidRPr="000D666F">
        <w:rPr>
          <w:b w:val="0"/>
          <w:bCs w:val="0"/>
          <w:i/>
          <w:iCs/>
          <w:spacing w:val="-2"/>
          <w:sz w:val="18"/>
          <w:szCs w:val="18"/>
        </w:rPr>
        <w:t>/apply to)</w:t>
      </w:r>
      <w:bookmarkEnd w:id="8"/>
    </w:p>
    <w:bookmarkEnd w:id="9"/>
    <w:p w14:paraId="326B3A52" w14:textId="77777777" w:rsidR="00CA5EE0" w:rsidRDefault="00CA5EE0">
      <w:pPr>
        <w:pStyle w:val="BodyText"/>
        <w:spacing w:before="12"/>
        <w:rPr>
          <w:b/>
          <w:sz w:val="19"/>
        </w:rPr>
      </w:pPr>
    </w:p>
    <w:p w14:paraId="33AF1C58" w14:textId="5299EEE0" w:rsidR="00CA5EE0" w:rsidRDefault="00CA5EE0">
      <w:pPr>
        <w:pStyle w:val="BodyText"/>
        <w:rPr>
          <w:w w:val="105"/>
        </w:rPr>
      </w:pPr>
    </w:p>
    <w:p w14:paraId="766DDC0A" w14:textId="63CA805D" w:rsidR="008E0DB1" w:rsidRDefault="00433218">
      <w:pPr>
        <w:pStyle w:val="BodyText"/>
        <w:rPr>
          <w:sz w:val="24"/>
          <w:szCs w:val="24"/>
        </w:rPr>
      </w:pPr>
      <w:r w:rsidRPr="00433218">
        <w:rPr>
          <w:sz w:val="24"/>
          <w:szCs w:val="24"/>
        </w:rPr>
        <w:t xml:space="preserve">This policy applies to all members of </w:t>
      </w:r>
      <w:r w:rsidR="005741AC">
        <w:rPr>
          <w:sz w:val="24"/>
          <w:szCs w:val="24"/>
        </w:rPr>
        <w:t>Worcestershire</w:t>
      </w:r>
      <w:r w:rsidRPr="00433218">
        <w:rPr>
          <w:sz w:val="24"/>
          <w:szCs w:val="24"/>
        </w:rPr>
        <w:t xml:space="preserve"> County Council’s Blue Badge team.</w:t>
      </w:r>
      <w:r w:rsidR="00215379">
        <w:rPr>
          <w:sz w:val="24"/>
          <w:szCs w:val="24"/>
        </w:rPr>
        <w:t xml:space="preserve"> It is designed to </w:t>
      </w:r>
      <w:r w:rsidR="00AF1E98">
        <w:rPr>
          <w:sz w:val="24"/>
          <w:szCs w:val="24"/>
        </w:rPr>
        <w:t>put in place administration</w:t>
      </w:r>
      <w:r w:rsidR="009163FB">
        <w:rPr>
          <w:sz w:val="24"/>
          <w:szCs w:val="24"/>
        </w:rPr>
        <w:t xml:space="preserve"> </w:t>
      </w:r>
      <w:r w:rsidR="00794E6B">
        <w:rPr>
          <w:sz w:val="24"/>
          <w:szCs w:val="24"/>
        </w:rPr>
        <w:t xml:space="preserve">and </w:t>
      </w:r>
      <w:r w:rsidR="00AF1E98">
        <w:rPr>
          <w:sz w:val="24"/>
          <w:szCs w:val="24"/>
        </w:rPr>
        <w:t>assessment practices that are:</w:t>
      </w:r>
    </w:p>
    <w:p w14:paraId="4F25C808" w14:textId="77777777" w:rsidR="00D861AE" w:rsidRDefault="00D861AE">
      <w:pPr>
        <w:pStyle w:val="BodyText"/>
        <w:rPr>
          <w:sz w:val="24"/>
          <w:szCs w:val="24"/>
        </w:rPr>
      </w:pPr>
    </w:p>
    <w:p w14:paraId="390695B4" w14:textId="410202B0" w:rsidR="00AF1E98" w:rsidRPr="00391CF5" w:rsidRDefault="00AF1E98" w:rsidP="00AF1E98">
      <w:pPr>
        <w:pStyle w:val="BodyText"/>
        <w:numPr>
          <w:ilvl w:val="0"/>
          <w:numId w:val="5"/>
        </w:numPr>
        <w:rPr>
          <w:w w:val="105"/>
          <w:sz w:val="24"/>
          <w:szCs w:val="24"/>
        </w:rPr>
      </w:pPr>
      <w:r>
        <w:rPr>
          <w:sz w:val="24"/>
          <w:szCs w:val="24"/>
        </w:rPr>
        <w:t xml:space="preserve">Fair </w:t>
      </w:r>
      <w:r w:rsidR="00391CF5">
        <w:rPr>
          <w:sz w:val="24"/>
          <w:szCs w:val="24"/>
        </w:rPr>
        <w:t>and consistent in their treatment of Blue Badge applicants</w:t>
      </w:r>
    </w:p>
    <w:p w14:paraId="052DFB46" w14:textId="09AFE586" w:rsidR="00391CF5" w:rsidRPr="00391CF5" w:rsidRDefault="00391CF5" w:rsidP="00AF1E98">
      <w:pPr>
        <w:pStyle w:val="BodyText"/>
        <w:numPr>
          <w:ilvl w:val="0"/>
          <w:numId w:val="5"/>
        </w:numPr>
        <w:rPr>
          <w:w w:val="105"/>
          <w:sz w:val="24"/>
          <w:szCs w:val="24"/>
        </w:rPr>
      </w:pPr>
      <w:r>
        <w:rPr>
          <w:sz w:val="24"/>
          <w:szCs w:val="24"/>
        </w:rPr>
        <w:t>Customer-friendly and clear</w:t>
      </w:r>
    </w:p>
    <w:p w14:paraId="3C04F017" w14:textId="1B3BAB6B" w:rsidR="00391CF5" w:rsidRPr="00391CF5" w:rsidRDefault="00391CF5" w:rsidP="00AF1E98">
      <w:pPr>
        <w:pStyle w:val="BodyText"/>
        <w:numPr>
          <w:ilvl w:val="0"/>
          <w:numId w:val="5"/>
        </w:numPr>
        <w:rPr>
          <w:w w:val="105"/>
          <w:sz w:val="24"/>
          <w:szCs w:val="24"/>
        </w:rPr>
      </w:pPr>
      <w:r>
        <w:rPr>
          <w:sz w:val="24"/>
          <w:szCs w:val="24"/>
        </w:rPr>
        <w:t>Timely and Cost-efficient</w:t>
      </w:r>
    </w:p>
    <w:p w14:paraId="5B2BD893" w14:textId="2D18DDC1" w:rsidR="00391CF5" w:rsidRPr="00D861AE" w:rsidRDefault="00D861AE" w:rsidP="00AF1E98">
      <w:pPr>
        <w:pStyle w:val="BodyText"/>
        <w:numPr>
          <w:ilvl w:val="0"/>
          <w:numId w:val="5"/>
        </w:numPr>
        <w:rPr>
          <w:w w:val="105"/>
          <w:sz w:val="24"/>
          <w:szCs w:val="24"/>
        </w:rPr>
      </w:pPr>
      <w:r>
        <w:rPr>
          <w:sz w:val="24"/>
          <w:szCs w:val="24"/>
        </w:rPr>
        <w:t>Resistant</w:t>
      </w:r>
      <w:r w:rsidR="00391CF5">
        <w:rPr>
          <w:sz w:val="24"/>
          <w:szCs w:val="24"/>
        </w:rPr>
        <w:t xml:space="preserve"> to abuse</w:t>
      </w:r>
    </w:p>
    <w:p w14:paraId="747B6581" w14:textId="77777777" w:rsidR="00D861AE" w:rsidRPr="00433218" w:rsidRDefault="00D861AE" w:rsidP="00D861AE">
      <w:pPr>
        <w:pStyle w:val="BodyText"/>
        <w:ind w:left="360"/>
        <w:rPr>
          <w:w w:val="105"/>
          <w:sz w:val="24"/>
          <w:szCs w:val="24"/>
        </w:rPr>
      </w:pPr>
    </w:p>
    <w:p w14:paraId="71719A72" w14:textId="6E23F346" w:rsidR="00433218" w:rsidRDefault="00433218">
      <w:pPr>
        <w:pStyle w:val="BodyText"/>
        <w:rPr>
          <w:sz w:val="24"/>
          <w:szCs w:val="24"/>
        </w:rPr>
      </w:pPr>
      <w:r w:rsidRPr="00433218">
        <w:rPr>
          <w:sz w:val="24"/>
          <w:szCs w:val="24"/>
        </w:rPr>
        <w:t xml:space="preserve">To be eligible for a Blue Badge, applicants must be able to satisfy residency and identity checks and be able to demonstrate that they meet one of </w:t>
      </w:r>
      <w:r w:rsidR="00435389">
        <w:rPr>
          <w:sz w:val="24"/>
          <w:szCs w:val="24"/>
        </w:rPr>
        <w:t xml:space="preserve">the </w:t>
      </w:r>
      <w:proofErr w:type="gramStart"/>
      <w:r w:rsidRPr="00433218">
        <w:rPr>
          <w:sz w:val="24"/>
          <w:szCs w:val="24"/>
        </w:rPr>
        <w:t xml:space="preserve">two </w:t>
      </w:r>
      <w:r w:rsidR="00435389">
        <w:rPr>
          <w:sz w:val="24"/>
          <w:szCs w:val="24"/>
        </w:rPr>
        <w:t xml:space="preserve"> </w:t>
      </w:r>
      <w:proofErr w:type="spellStart"/>
      <w:r w:rsidR="00435389">
        <w:rPr>
          <w:sz w:val="24"/>
          <w:szCs w:val="24"/>
        </w:rPr>
        <w:t>two</w:t>
      </w:r>
      <w:proofErr w:type="spellEnd"/>
      <w:proofErr w:type="gramEnd"/>
      <w:r w:rsidR="00435389">
        <w:rPr>
          <w:sz w:val="24"/>
          <w:szCs w:val="24"/>
        </w:rPr>
        <w:t xml:space="preserve"> types of </w:t>
      </w:r>
      <w:r w:rsidRPr="00433218">
        <w:rPr>
          <w:sz w:val="24"/>
          <w:szCs w:val="24"/>
        </w:rPr>
        <w:t>eligibility criteria</w:t>
      </w:r>
      <w:r w:rsidR="00435389">
        <w:rPr>
          <w:sz w:val="24"/>
          <w:szCs w:val="24"/>
        </w:rPr>
        <w:t xml:space="preserve"> </w:t>
      </w:r>
      <w:proofErr w:type="spellStart"/>
      <w:r w:rsidR="00435389">
        <w:rPr>
          <w:sz w:val="24"/>
          <w:szCs w:val="24"/>
        </w:rPr>
        <w:t>e.g</w:t>
      </w:r>
      <w:proofErr w:type="spellEnd"/>
      <w:r w:rsidR="00435389">
        <w:rPr>
          <w:sz w:val="24"/>
          <w:szCs w:val="24"/>
        </w:rPr>
        <w:t xml:space="preserve"> that are ‘eligible without further assessment’ criteria or ‘eligible subject to further assessment’ criteria</w:t>
      </w:r>
      <w:r w:rsidRPr="00433218">
        <w:rPr>
          <w:sz w:val="24"/>
          <w:szCs w:val="24"/>
        </w:rPr>
        <w:t xml:space="preserve">. </w:t>
      </w:r>
      <w:r w:rsidR="00ED104D">
        <w:rPr>
          <w:sz w:val="24"/>
          <w:szCs w:val="24"/>
        </w:rPr>
        <w:t>Please see guidance for eligibility criteria</w:t>
      </w:r>
      <w:r w:rsidR="00832D2E">
        <w:rPr>
          <w:sz w:val="24"/>
          <w:szCs w:val="24"/>
        </w:rPr>
        <w:t xml:space="preserve"> or visit </w:t>
      </w:r>
      <w:r w:rsidR="00832D2E">
        <w:rPr>
          <w:sz w:val="24"/>
          <w:szCs w:val="24"/>
        </w:rPr>
        <w:lastRenderedPageBreak/>
        <w:t>Worcestershire County Council’s Website</w:t>
      </w:r>
      <w:r w:rsidR="00ED104D">
        <w:rPr>
          <w:sz w:val="24"/>
          <w:szCs w:val="24"/>
        </w:rPr>
        <w:t>.</w:t>
      </w:r>
    </w:p>
    <w:p w14:paraId="3DBEB84E" w14:textId="77777777" w:rsidR="00FA50AA" w:rsidRPr="00433218" w:rsidRDefault="00FA50AA">
      <w:pPr>
        <w:pStyle w:val="BodyText"/>
        <w:rPr>
          <w:sz w:val="24"/>
          <w:szCs w:val="24"/>
        </w:rPr>
      </w:pPr>
    </w:p>
    <w:p w14:paraId="14F58AE7" w14:textId="77777777" w:rsidR="008E0DB1" w:rsidRDefault="008E0DB1">
      <w:pPr>
        <w:pStyle w:val="BodyText"/>
      </w:pPr>
    </w:p>
    <w:p w14:paraId="5FDF270C" w14:textId="08FFFD28" w:rsidR="00CA5EE0" w:rsidRDefault="006D684A">
      <w:pPr>
        <w:pStyle w:val="BodyText"/>
        <w:spacing w:before="7"/>
        <w:rPr>
          <w:sz w:val="16"/>
        </w:rPr>
      </w:pPr>
      <w:r>
        <w:rPr>
          <w:noProof/>
        </w:rPr>
        <mc:AlternateContent>
          <mc:Choice Requires="wps">
            <w:drawing>
              <wp:anchor distT="0" distB="0" distL="0" distR="0" simplePos="0" relativeHeight="487589376" behindDoc="1" locked="0" layoutInCell="1" allowOverlap="1" wp14:anchorId="190783DF" wp14:editId="15C510B9">
                <wp:simplePos x="0" y="0"/>
                <wp:positionH relativeFrom="page">
                  <wp:posOffset>1188720</wp:posOffset>
                </wp:positionH>
                <wp:positionV relativeFrom="paragraph">
                  <wp:posOffset>144145</wp:posOffset>
                </wp:positionV>
                <wp:extent cx="5321300" cy="1270"/>
                <wp:effectExtent l="0" t="0" r="0" b="0"/>
                <wp:wrapTopAndBottom/>
                <wp:docPr id="11"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0" cy="1270"/>
                        </a:xfrm>
                        <a:custGeom>
                          <a:avLst/>
                          <a:gdLst>
                            <a:gd name="T0" fmla="+- 0 1872 1872"/>
                            <a:gd name="T1" fmla="*/ T0 w 8380"/>
                            <a:gd name="T2" fmla="+- 0 10251 1872"/>
                            <a:gd name="T3" fmla="*/ T2 w 8380"/>
                          </a:gdLst>
                          <a:ahLst/>
                          <a:cxnLst>
                            <a:cxn ang="0">
                              <a:pos x="T1" y="0"/>
                            </a:cxn>
                            <a:cxn ang="0">
                              <a:pos x="T3" y="0"/>
                            </a:cxn>
                          </a:cxnLst>
                          <a:rect l="0" t="0" r="r" b="b"/>
                          <a:pathLst>
                            <a:path w="8380">
                              <a:moveTo>
                                <a:pt x="0" y="0"/>
                              </a:moveTo>
                              <a:lnTo>
                                <a:pt x="8379" y="0"/>
                              </a:lnTo>
                            </a:path>
                          </a:pathLst>
                        </a:custGeom>
                        <a:noFill/>
                        <a:ln w="10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5541" id="docshape7" o:spid="_x0000_s1026" alt="&quot;&quot;" style="position:absolute;margin-left:93.6pt;margin-top:11.35pt;width:41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" path="m,l8379,e" filled="f" strokeweight=".30178mm">
                <v:path arrowok="t" o:connecttype="custom" o:connectlocs="0,0;5320665,0" o:connectangles="0,0"/>
                <w10:wrap type="topAndBottom" anchorx="page"/>
              </v:shape>
            </w:pict>
          </mc:Fallback>
        </mc:AlternateContent>
      </w:r>
    </w:p>
    <w:p w14:paraId="3B1122F1" w14:textId="77777777" w:rsidR="00CA5EE0" w:rsidRDefault="00CA5EE0">
      <w:pPr>
        <w:pStyle w:val="BodyText"/>
        <w:spacing w:before="4"/>
        <w:rPr>
          <w:sz w:val="21"/>
        </w:rPr>
      </w:pPr>
    </w:p>
    <w:p w14:paraId="1B7648B3" w14:textId="2DDD5DD1" w:rsidR="00CA5EE0" w:rsidRDefault="0085168D">
      <w:pPr>
        <w:pStyle w:val="Heading1"/>
        <w:numPr>
          <w:ilvl w:val="0"/>
          <w:numId w:val="3"/>
        </w:numPr>
        <w:tabs>
          <w:tab w:val="left" w:pos="414"/>
        </w:tabs>
      </w:pPr>
      <w:bookmarkStart w:id="10" w:name="_Toc115772013"/>
      <w:bookmarkStart w:id="11" w:name="_Hlk115177964"/>
      <w:r>
        <w:rPr>
          <w:spacing w:val="-2"/>
        </w:rPr>
        <w:t>Responsibilities</w:t>
      </w:r>
      <w:r w:rsidR="00D56779">
        <w:rPr>
          <w:spacing w:val="-2"/>
        </w:rPr>
        <w:t xml:space="preserve"> </w:t>
      </w:r>
      <w:r w:rsidR="00D56779" w:rsidRPr="000D666F">
        <w:rPr>
          <w:b w:val="0"/>
          <w:bCs w:val="0"/>
          <w:i/>
          <w:iCs/>
          <w:spacing w:val="-2"/>
          <w:sz w:val="18"/>
          <w:szCs w:val="18"/>
        </w:rPr>
        <w:t>(</w:t>
      </w:r>
      <w:r w:rsidR="008E0DB1">
        <w:rPr>
          <w:b w:val="0"/>
          <w:bCs w:val="0"/>
          <w:i/>
          <w:iCs/>
          <w:spacing w:val="-2"/>
          <w:sz w:val="18"/>
          <w:szCs w:val="18"/>
        </w:rPr>
        <w:t xml:space="preserve">Draft a table to set out the responsibilities for roles responsible for </w:t>
      </w:r>
      <w:r w:rsidR="00907BD2">
        <w:rPr>
          <w:b w:val="0"/>
          <w:bCs w:val="0"/>
          <w:i/>
          <w:iCs/>
          <w:spacing w:val="-2"/>
          <w:sz w:val="18"/>
          <w:szCs w:val="18"/>
        </w:rPr>
        <w:t>overseeing the</w:t>
      </w:r>
      <w:r w:rsidR="008E0DB1">
        <w:rPr>
          <w:b w:val="0"/>
          <w:bCs w:val="0"/>
          <w:i/>
          <w:iCs/>
          <w:spacing w:val="-2"/>
          <w:sz w:val="18"/>
          <w:szCs w:val="18"/>
        </w:rPr>
        <w:t xml:space="preserve"> policy </w:t>
      </w:r>
      <w:r w:rsidR="00907BD2">
        <w:rPr>
          <w:b w:val="0"/>
          <w:bCs w:val="0"/>
          <w:i/>
          <w:iCs/>
          <w:spacing w:val="-2"/>
          <w:sz w:val="18"/>
          <w:szCs w:val="18"/>
        </w:rPr>
        <w:t>e.g.,</w:t>
      </w:r>
      <w:r w:rsidR="008E0DB1">
        <w:rPr>
          <w:b w:val="0"/>
          <w:bCs w:val="0"/>
          <w:i/>
          <w:iCs/>
          <w:spacing w:val="-2"/>
          <w:sz w:val="18"/>
          <w:szCs w:val="18"/>
        </w:rPr>
        <w:t xml:space="preserve"> employees being aware for implications in practice, Managers ensuring staff have read and understood policy </w:t>
      </w:r>
      <w:r w:rsidR="00907BD2">
        <w:rPr>
          <w:b w:val="0"/>
          <w:bCs w:val="0"/>
          <w:i/>
          <w:iCs/>
          <w:spacing w:val="-2"/>
          <w:sz w:val="18"/>
          <w:szCs w:val="18"/>
        </w:rPr>
        <w:t>etc.</w:t>
      </w:r>
      <w:r w:rsidR="008E0DB1">
        <w:rPr>
          <w:b w:val="0"/>
          <w:bCs w:val="0"/>
          <w:i/>
          <w:iCs/>
          <w:spacing w:val="-2"/>
          <w:sz w:val="18"/>
          <w:szCs w:val="18"/>
        </w:rPr>
        <w:t>)</w:t>
      </w:r>
      <w:bookmarkEnd w:id="10"/>
    </w:p>
    <w:bookmarkEnd w:id="11"/>
    <w:p w14:paraId="23CFCA01" w14:textId="77777777" w:rsidR="00CA5EE0" w:rsidRDefault="00CA5EE0">
      <w:pPr>
        <w:pStyle w:val="BodyText"/>
        <w:rPr>
          <w:b/>
        </w:rPr>
      </w:pPr>
    </w:p>
    <w:p w14:paraId="50A85B87" w14:textId="6210D1A7" w:rsidR="00CA5EE0" w:rsidRDefault="00CA5EE0">
      <w:pPr>
        <w:pStyle w:val="BodyText"/>
        <w:rPr>
          <w:w w:val="105"/>
        </w:rPr>
      </w:pPr>
    </w:p>
    <w:tbl>
      <w:tblPr>
        <w:tblStyle w:val="TableGrid"/>
        <w:tblW w:w="0" w:type="auto"/>
        <w:tblLook w:val="04A0" w:firstRow="1" w:lastRow="0" w:firstColumn="1" w:lastColumn="0" w:noHBand="0" w:noVBand="1"/>
      </w:tblPr>
      <w:tblGrid>
        <w:gridCol w:w="3739"/>
        <w:gridCol w:w="5051"/>
      </w:tblGrid>
      <w:tr w:rsidR="00610805" w14:paraId="2A988EC7" w14:textId="77777777" w:rsidTr="001737E9">
        <w:trPr>
          <w:trHeight w:val="605"/>
        </w:trPr>
        <w:tc>
          <w:tcPr>
            <w:tcW w:w="3739" w:type="dxa"/>
          </w:tcPr>
          <w:p w14:paraId="10A31E2B" w14:textId="77777777" w:rsidR="00610805" w:rsidRPr="00E522B4" w:rsidRDefault="00610805" w:rsidP="009174A4">
            <w:pPr>
              <w:jc w:val="both"/>
              <w:rPr>
                <w:rFonts w:asciiTheme="minorHAnsi" w:hAnsiTheme="minorHAnsi" w:cstheme="minorHAnsi"/>
                <w:b/>
                <w:bCs/>
                <w:i/>
                <w:sz w:val="24"/>
                <w:szCs w:val="24"/>
              </w:rPr>
            </w:pPr>
            <w:r w:rsidRPr="00E522B4">
              <w:rPr>
                <w:rFonts w:asciiTheme="minorHAnsi" w:hAnsiTheme="minorHAnsi" w:cstheme="minorHAnsi"/>
                <w:b/>
                <w:bCs/>
                <w:i/>
                <w:sz w:val="24"/>
                <w:szCs w:val="24"/>
              </w:rPr>
              <w:t>Board</w:t>
            </w:r>
          </w:p>
        </w:tc>
        <w:tc>
          <w:tcPr>
            <w:tcW w:w="5051" w:type="dxa"/>
          </w:tcPr>
          <w:p w14:paraId="5CC91E34" w14:textId="5734261C" w:rsidR="00610805" w:rsidRPr="00E522B4" w:rsidRDefault="009900FC" w:rsidP="003C4ACA">
            <w:pPr>
              <w:rPr>
                <w:rFonts w:asciiTheme="minorHAnsi" w:hAnsiTheme="minorHAnsi" w:cstheme="minorHAnsi"/>
                <w:i/>
                <w:color w:val="00B0F0"/>
                <w:sz w:val="24"/>
                <w:szCs w:val="24"/>
              </w:rPr>
            </w:pPr>
            <w:r w:rsidRPr="00E522B4">
              <w:rPr>
                <w:rFonts w:asciiTheme="minorHAnsi" w:hAnsiTheme="minorHAnsi" w:cstheme="minorHAnsi"/>
                <w:i/>
                <w:sz w:val="24"/>
                <w:szCs w:val="24"/>
              </w:rPr>
              <w:t>All decisions in relation to the Bl</w:t>
            </w:r>
            <w:r w:rsidR="003C4ACA" w:rsidRPr="00E522B4">
              <w:rPr>
                <w:rFonts w:asciiTheme="minorHAnsi" w:hAnsiTheme="minorHAnsi" w:cstheme="minorHAnsi"/>
                <w:i/>
                <w:sz w:val="24"/>
                <w:szCs w:val="24"/>
              </w:rPr>
              <w:t>ue Badge Scheme</w:t>
            </w:r>
            <w:r w:rsidRPr="00E522B4">
              <w:rPr>
                <w:rFonts w:asciiTheme="minorHAnsi" w:hAnsiTheme="minorHAnsi" w:cstheme="minorHAnsi"/>
                <w:i/>
                <w:sz w:val="24"/>
                <w:szCs w:val="24"/>
              </w:rPr>
              <w:t xml:space="preserve"> and its Policy is managed through PDLT (People Directorate Leadership Team)</w:t>
            </w:r>
          </w:p>
        </w:tc>
      </w:tr>
      <w:tr w:rsidR="00610805" w14:paraId="25C3F434" w14:textId="77777777" w:rsidTr="001737E9">
        <w:trPr>
          <w:trHeight w:val="495"/>
        </w:trPr>
        <w:tc>
          <w:tcPr>
            <w:tcW w:w="3739" w:type="dxa"/>
          </w:tcPr>
          <w:p w14:paraId="39AA329F" w14:textId="2E58B546" w:rsidR="00610805" w:rsidRPr="00E522B4" w:rsidRDefault="00610805" w:rsidP="009174A4">
            <w:pPr>
              <w:jc w:val="both"/>
              <w:rPr>
                <w:rFonts w:asciiTheme="minorHAnsi" w:hAnsiTheme="minorHAnsi" w:cstheme="minorHAnsi"/>
                <w:b/>
                <w:bCs/>
                <w:i/>
                <w:sz w:val="24"/>
                <w:szCs w:val="24"/>
              </w:rPr>
            </w:pPr>
            <w:r w:rsidRPr="00E522B4">
              <w:rPr>
                <w:rFonts w:asciiTheme="minorHAnsi" w:hAnsiTheme="minorHAnsi" w:cstheme="minorHAnsi"/>
                <w:b/>
                <w:bCs/>
                <w:i/>
                <w:sz w:val="24"/>
                <w:szCs w:val="24"/>
              </w:rPr>
              <w:t>Senior Leadership Team</w:t>
            </w:r>
          </w:p>
        </w:tc>
        <w:tc>
          <w:tcPr>
            <w:tcW w:w="5051" w:type="dxa"/>
          </w:tcPr>
          <w:p w14:paraId="5164DECB" w14:textId="3C557B28" w:rsidR="00610805" w:rsidRPr="00E522B4" w:rsidRDefault="008B0C5B" w:rsidP="008B0C5B">
            <w:pPr>
              <w:rPr>
                <w:rFonts w:asciiTheme="minorHAnsi" w:hAnsiTheme="minorHAnsi" w:cstheme="minorHAnsi"/>
                <w:i/>
                <w:color w:val="00B0F0"/>
                <w:sz w:val="24"/>
                <w:szCs w:val="24"/>
              </w:rPr>
            </w:pPr>
            <w:r w:rsidRPr="00E522B4">
              <w:rPr>
                <w:rFonts w:asciiTheme="minorHAnsi" w:hAnsiTheme="minorHAnsi" w:cstheme="minorHAnsi"/>
                <w:i/>
                <w:sz w:val="24"/>
                <w:szCs w:val="24"/>
              </w:rPr>
              <w:t xml:space="preserve">Any changes required to the policy or changes in process will be agreed through </w:t>
            </w:r>
            <w:r w:rsidR="0082162F">
              <w:rPr>
                <w:rFonts w:asciiTheme="minorHAnsi" w:hAnsiTheme="minorHAnsi" w:cstheme="minorHAnsi"/>
                <w:i/>
                <w:sz w:val="24"/>
                <w:szCs w:val="24"/>
              </w:rPr>
              <w:t>the IT and Digital Board.</w:t>
            </w:r>
          </w:p>
        </w:tc>
      </w:tr>
      <w:tr w:rsidR="00610805" w14:paraId="52F80CD9" w14:textId="77777777" w:rsidTr="001737E9">
        <w:trPr>
          <w:trHeight w:val="542"/>
        </w:trPr>
        <w:tc>
          <w:tcPr>
            <w:tcW w:w="3739" w:type="dxa"/>
          </w:tcPr>
          <w:p w14:paraId="697C3C4A" w14:textId="116EED1A" w:rsidR="00610805" w:rsidRPr="00E522B4" w:rsidRDefault="008B0C5B" w:rsidP="009977C9">
            <w:pPr>
              <w:rPr>
                <w:rFonts w:asciiTheme="minorHAnsi" w:hAnsiTheme="minorHAnsi" w:cstheme="minorHAnsi"/>
                <w:b/>
                <w:bCs/>
                <w:i/>
                <w:sz w:val="24"/>
                <w:szCs w:val="24"/>
              </w:rPr>
            </w:pPr>
            <w:r w:rsidRPr="00E522B4">
              <w:rPr>
                <w:rFonts w:asciiTheme="minorHAnsi" w:hAnsiTheme="minorHAnsi" w:cstheme="minorHAnsi"/>
                <w:b/>
                <w:bCs/>
                <w:i/>
                <w:sz w:val="24"/>
                <w:szCs w:val="24"/>
              </w:rPr>
              <w:t>Residents of Worcestershire</w:t>
            </w:r>
            <w:r w:rsidR="009D696D" w:rsidRPr="00E522B4">
              <w:rPr>
                <w:rFonts w:asciiTheme="minorHAnsi" w:hAnsiTheme="minorHAnsi" w:cstheme="minorHAnsi"/>
                <w:b/>
                <w:bCs/>
                <w:i/>
                <w:sz w:val="24"/>
                <w:szCs w:val="24"/>
              </w:rPr>
              <w:t xml:space="preserve"> entitled to a Blue Badge</w:t>
            </w:r>
          </w:p>
        </w:tc>
        <w:tc>
          <w:tcPr>
            <w:tcW w:w="5051" w:type="dxa"/>
          </w:tcPr>
          <w:p w14:paraId="5E21D512" w14:textId="7438BB30" w:rsidR="00610805" w:rsidRPr="00E522B4" w:rsidRDefault="00201B7A" w:rsidP="008C491D">
            <w:pPr>
              <w:rPr>
                <w:rFonts w:asciiTheme="minorHAnsi" w:hAnsiTheme="minorHAnsi" w:cstheme="minorHAnsi"/>
                <w:i/>
                <w:color w:val="00B0F0"/>
                <w:sz w:val="24"/>
                <w:szCs w:val="24"/>
              </w:rPr>
            </w:pPr>
            <w:r w:rsidRPr="00E522B4">
              <w:rPr>
                <w:rFonts w:asciiTheme="minorHAnsi" w:hAnsiTheme="minorHAnsi" w:cstheme="minorHAnsi"/>
                <w:i/>
                <w:color w:val="000000" w:themeColor="text1"/>
                <w:sz w:val="24"/>
                <w:szCs w:val="24"/>
              </w:rPr>
              <w:t>A</w:t>
            </w:r>
            <w:r w:rsidR="00353CE8" w:rsidRPr="00E522B4">
              <w:rPr>
                <w:rFonts w:asciiTheme="minorHAnsi" w:hAnsiTheme="minorHAnsi" w:cstheme="minorHAnsi"/>
                <w:i/>
                <w:color w:val="000000" w:themeColor="text1"/>
                <w:sz w:val="24"/>
                <w:szCs w:val="24"/>
              </w:rPr>
              <w:t xml:space="preserve"> Blue Badge holder</w:t>
            </w:r>
            <w:r w:rsidR="001C7A66" w:rsidRPr="00E522B4">
              <w:rPr>
                <w:rFonts w:asciiTheme="minorHAnsi" w:hAnsiTheme="minorHAnsi" w:cstheme="minorHAnsi"/>
                <w:i/>
                <w:color w:val="000000" w:themeColor="text1"/>
                <w:sz w:val="24"/>
                <w:szCs w:val="24"/>
              </w:rPr>
              <w:t xml:space="preserve"> </w:t>
            </w:r>
            <w:r w:rsidRPr="00E522B4">
              <w:rPr>
                <w:rFonts w:asciiTheme="minorHAnsi" w:hAnsiTheme="minorHAnsi" w:cstheme="minorHAnsi"/>
                <w:i/>
                <w:color w:val="000000" w:themeColor="text1"/>
                <w:sz w:val="24"/>
                <w:szCs w:val="24"/>
              </w:rPr>
              <w:t>is responsible</w:t>
            </w:r>
            <w:r w:rsidR="001C7A66" w:rsidRPr="00E522B4">
              <w:rPr>
                <w:rFonts w:asciiTheme="minorHAnsi" w:hAnsiTheme="minorHAnsi" w:cstheme="minorHAnsi"/>
                <w:i/>
                <w:color w:val="000000" w:themeColor="text1"/>
                <w:sz w:val="24"/>
                <w:szCs w:val="24"/>
              </w:rPr>
              <w:t xml:space="preserve"> for ensuring the concession is for their use only</w:t>
            </w:r>
            <w:r w:rsidR="003364DB" w:rsidRPr="00E522B4">
              <w:rPr>
                <w:rFonts w:asciiTheme="minorHAnsi" w:hAnsiTheme="minorHAnsi" w:cstheme="minorHAnsi"/>
                <w:i/>
                <w:color w:val="000000" w:themeColor="text1"/>
                <w:sz w:val="24"/>
                <w:szCs w:val="24"/>
              </w:rPr>
              <w:t xml:space="preserve"> and </w:t>
            </w:r>
            <w:r w:rsidR="00E7500C">
              <w:rPr>
                <w:rFonts w:asciiTheme="minorHAnsi" w:hAnsiTheme="minorHAnsi" w:cstheme="minorHAnsi"/>
                <w:i/>
                <w:color w:val="000000" w:themeColor="text1"/>
                <w:sz w:val="24"/>
                <w:szCs w:val="24"/>
              </w:rPr>
              <w:t>is</w:t>
            </w:r>
            <w:r w:rsidR="003364DB" w:rsidRPr="00E522B4">
              <w:rPr>
                <w:rFonts w:asciiTheme="minorHAnsi" w:hAnsiTheme="minorHAnsi" w:cstheme="minorHAnsi"/>
                <w:i/>
                <w:color w:val="000000" w:themeColor="text1"/>
                <w:sz w:val="24"/>
                <w:szCs w:val="24"/>
              </w:rPr>
              <w:t xml:space="preserve"> not to </w:t>
            </w:r>
            <w:r w:rsidR="000C5E34" w:rsidRPr="00E522B4">
              <w:rPr>
                <w:rFonts w:asciiTheme="minorHAnsi" w:hAnsiTheme="minorHAnsi" w:cstheme="minorHAnsi"/>
                <w:i/>
                <w:color w:val="000000" w:themeColor="text1"/>
                <w:sz w:val="24"/>
                <w:szCs w:val="24"/>
              </w:rPr>
              <w:t>be misused</w:t>
            </w:r>
            <w:r w:rsidR="003364DB" w:rsidRPr="00E522B4">
              <w:rPr>
                <w:rFonts w:asciiTheme="minorHAnsi" w:hAnsiTheme="minorHAnsi" w:cstheme="minorHAnsi"/>
                <w:i/>
                <w:color w:val="000000" w:themeColor="text1"/>
                <w:sz w:val="24"/>
                <w:szCs w:val="24"/>
              </w:rPr>
              <w:t xml:space="preserve"> or given to friends or family</w:t>
            </w:r>
          </w:p>
        </w:tc>
      </w:tr>
      <w:tr w:rsidR="00610805" w14:paraId="254E180E" w14:textId="77777777" w:rsidTr="001737E9">
        <w:trPr>
          <w:trHeight w:val="468"/>
        </w:trPr>
        <w:tc>
          <w:tcPr>
            <w:tcW w:w="3739" w:type="dxa"/>
          </w:tcPr>
          <w:p w14:paraId="0252B1C4" w14:textId="5D1A7179" w:rsidR="00610805" w:rsidRPr="00E522B4" w:rsidRDefault="00897CA8" w:rsidP="009174A4">
            <w:pPr>
              <w:jc w:val="both"/>
              <w:rPr>
                <w:rFonts w:asciiTheme="minorHAnsi" w:hAnsiTheme="minorHAnsi" w:cstheme="minorHAnsi"/>
                <w:b/>
                <w:bCs/>
                <w:i/>
                <w:sz w:val="24"/>
                <w:szCs w:val="24"/>
              </w:rPr>
            </w:pPr>
            <w:r w:rsidRPr="00E522B4">
              <w:rPr>
                <w:rFonts w:asciiTheme="minorHAnsi" w:hAnsiTheme="minorHAnsi" w:cstheme="minorHAnsi"/>
                <w:b/>
                <w:bCs/>
                <w:i/>
                <w:sz w:val="24"/>
                <w:szCs w:val="24"/>
              </w:rPr>
              <w:t>Local Authority</w:t>
            </w:r>
          </w:p>
        </w:tc>
        <w:tc>
          <w:tcPr>
            <w:tcW w:w="5051" w:type="dxa"/>
          </w:tcPr>
          <w:p w14:paraId="397A5650" w14:textId="201F42C1" w:rsidR="00610805" w:rsidRPr="00E522B4" w:rsidRDefault="00533FA3" w:rsidP="00D6232D">
            <w:pPr>
              <w:rPr>
                <w:rFonts w:asciiTheme="minorHAnsi" w:hAnsiTheme="minorHAnsi" w:cstheme="minorHAnsi"/>
                <w:i/>
                <w:color w:val="00B0F0"/>
                <w:sz w:val="24"/>
                <w:szCs w:val="24"/>
              </w:rPr>
            </w:pPr>
            <w:r w:rsidRPr="00E522B4">
              <w:rPr>
                <w:rFonts w:asciiTheme="minorHAnsi" w:hAnsiTheme="minorHAnsi" w:cstheme="minorHAnsi"/>
                <w:i/>
                <w:color w:val="000000" w:themeColor="text1"/>
                <w:sz w:val="24"/>
                <w:szCs w:val="24"/>
              </w:rPr>
              <w:t>Worcestershire</w:t>
            </w:r>
            <w:r w:rsidR="005F6937">
              <w:rPr>
                <w:rFonts w:asciiTheme="minorHAnsi" w:hAnsiTheme="minorHAnsi" w:cstheme="minorHAnsi"/>
                <w:i/>
                <w:color w:val="000000" w:themeColor="text1"/>
                <w:sz w:val="24"/>
                <w:szCs w:val="24"/>
              </w:rPr>
              <w:t xml:space="preserve"> County Council</w:t>
            </w:r>
            <w:r w:rsidRPr="00E522B4">
              <w:rPr>
                <w:rFonts w:asciiTheme="minorHAnsi" w:hAnsiTheme="minorHAnsi" w:cstheme="minorHAnsi"/>
                <w:i/>
                <w:color w:val="000000" w:themeColor="text1"/>
                <w:sz w:val="24"/>
                <w:szCs w:val="24"/>
              </w:rPr>
              <w:t xml:space="preserve"> is responsible for the </w:t>
            </w:r>
            <w:r w:rsidR="00D6232D" w:rsidRPr="00E522B4">
              <w:rPr>
                <w:rFonts w:asciiTheme="minorHAnsi" w:hAnsiTheme="minorHAnsi" w:cstheme="minorHAnsi"/>
                <w:i/>
                <w:color w:val="000000" w:themeColor="text1"/>
                <w:sz w:val="24"/>
                <w:szCs w:val="24"/>
              </w:rPr>
              <w:t>day-to-day</w:t>
            </w:r>
            <w:r w:rsidRPr="00E522B4">
              <w:rPr>
                <w:rFonts w:asciiTheme="minorHAnsi" w:hAnsiTheme="minorHAnsi" w:cstheme="minorHAnsi"/>
                <w:i/>
                <w:color w:val="000000" w:themeColor="text1"/>
                <w:sz w:val="24"/>
                <w:szCs w:val="24"/>
              </w:rPr>
              <w:t xml:space="preserve"> administration of the scheme.</w:t>
            </w:r>
            <w:r w:rsidR="007C584F" w:rsidRPr="00E522B4">
              <w:rPr>
                <w:rFonts w:asciiTheme="minorHAnsi" w:hAnsiTheme="minorHAnsi" w:cstheme="minorHAnsi"/>
                <w:i/>
                <w:color w:val="000000" w:themeColor="text1"/>
                <w:sz w:val="24"/>
                <w:szCs w:val="24"/>
              </w:rPr>
              <w:t xml:space="preserve"> For implementing, assessment</w:t>
            </w:r>
            <w:r w:rsidR="00D77692">
              <w:rPr>
                <w:rFonts w:asciiTheme="minorHAnsi" w:hAnsiTheme="minorHAnsi" w:cstheme="minorHAnsi"/>
                <w:i/>
                <w:color w:val="000000" w:themeColor="text1"/>
                <w:sz w:val="24"/>
                <w:szCs w:val="24"/>
              </w:rPr>
              <w:t xml:space="preserve">s </w:t>
            </w:r>
            <w:r w:rsidR="00E7500C">
              <w:rPr>
                <w:rFonts w:asciiTheme="minorHAnsi" w:hAnsiTheme="minorHAnsi" w:cstheme="minorHAnsi"/>
                <w:i/>
                <w:color w:val="000000" w:themeColor="text1"/>
                <w:sz w:val="24"/>
                <w:szCs w:val="24"/>
              </w:rPr>
              <w:t xml:space="preserve">to determine need </w:t>
            </w:r>
            <w:r w:rsidR="007C584F" w:rsidRPr="00E522B4">
              <w:rPr>
                <w:rFonts w:asciiTheme="minorHAnsi" w:hAnsiTheme="minorHAnsi" w:cstheme="minorHAnsi"/>
                <w:i/>
                <w:color w:val="000000" w:themeColor="text1"/>
                <w:sz w:val="24"/>
                <w:szCs w:val="24"/>
              </w:rPr>
              <w:t xml:space="preserve">in accordance with the </w:t>
            </w:r>
            <w:r w:rsidR="00D6232D" w:rsidRPr="00E522B4">
              <w:rPr>
                <w:rFonts w:asciiTheme="minorHAnsi" w:hAnsiTheme="minorHAnsi" w:cstheme="minorHAnsi"/>
                <w:i/>
                <w:color w:val="000000" w:themeColor="text1"/>
                <w:sz w:val="24"/>
                <w:szCs w:val="24"/>
              </w:rPr>
              <w:t>governing legislation.</w:t>
            </w:r>
            <w:r w:rsidR="00F4582D" w:rsidRPr="00E522B4">
              <w:rPr>
                <w:rFonts w:asciiTheme="minorHAnsi" w:hAnsiTheme="minorHAnsi" w:cstheme="minorHAnsi"/>
                <w:color w:val="0B0C0C"/>
                <w:sz w:val="24"/>
                <w:szCs w:val="24"/>
                <w:shd w:val="clear" w:color="auto" w:fill="FFFFFF"/>
              </w:rPr>
              <w:t xml:space="preserve"> </w:t>
            </w:r>
            <w:r w:rsidR="00F4582D" w:rsidRPr="00E522B4">
              <w:rPr>
                <w:rFonts w:asciiTheme="minorHAnsi" w:hAnsiTheme="minorHAnsi" w:cstheme="minorHAnsi"/>
                <w:i/>
                <w:iCs/>
                <w:color w:val="0B0C0C"/>
                <w:sz w:val="24"/>
                <w:szCs w:val="24"/>
                <w:shd w:val="clear" w:color="auto" w:fill="FFFFFF"/>
              </w:rPr>
              <w:t xml:space="preserve">It is the responsibility of </w:t>
            </w:r>
            <w:r w:rsidR="00CF47DF" w:rsidRPr="00E522B4">
              <w:rPr>
                <w:rFonts w:asciiTheme="minorHAnsi" w:hAnsiTheme="minorHAnsi" w:cstheme="minorHAnsi"/>
                <w:i/>
                <w:iCs/>
                <w:color w:val="0B0C0C"/>
                <w:sz w:val="24"/>
                <w:szCs w:val="24"/>
                <w:shd w:val="clear" w:color="auto" w:fill="FFFFFF"/>
              </w:rPr>
              <w:t>Worcestershire</w:t>
            </w:r>
            <w:r w:rsidR="006A13BB">
              <w:rPr>
                <w:rFonts w:asciiTheme="minorHAnsi" w:hAnsiTheme="minorHAnsi" w:cstheme="minorHAnsi"/>
                <w:i/>
                <w:iCs/>
                <w:color w:val="0B0C0C"/>
                <w:sz w:val="24"/>
                <w:szCs w:val="24"/>
                <w:shd w:val="clear" w:color="auto" w:fill="FFFFFF"/>
              </w:rPr>
              <w:t xml:space="preserve"> County Council</w:t>
            </w:r>
            <w:r w:rsidR="00F4582D" w:rsidRPr="00E522B4">
              <w:rPr>
                <w:rFonts w:asciiTheme="minorHAnsi" w:hAnsiTheme="minorHAnsi" w:cstheme="minorHAnsi"/>
                <w:i/>
                <w:iCs/>
                <w:color w:val="0B0C0C"/>
                <w:sz w:val="24"/>
                <w:szCs w:val="24"/>
                <w:shd w:val="clear" w:color="auto" w:fill="FFFFFF"/>
              </w:rPr>
              <w:t xml:space="preserve"> to ensure that </w:t>
            </w:r>
            <w:r w:rsidR="00E7500C">
              <w:rPr>
                <w:rFonts w:asciiTheme="minorHAnsi" w:hAnsiTheme="minorHAnsi" w:cstheme="minorHAnsi"/>
                <w:i/>
                <w:iCs/>
                <w:color w:val="0B0C0C"/>
                <w:sz w:val="24"/>
                <w:szCs w:val="24"/>
                <w:shd w:val="clear" w:color="auto" w:fill="FFFFFF"/>
              </w:rPr>
              <w:t xml:space="preserve">blue </w:t>
            </w:r>
            <w:r w:rsidR="00F4582D" w:rsidRPr="00E522B4">
              <w:rPr>
                <w:rFonts w:asciiTheme="minorHAnsi" w:hAnsiTheme="minorHAnsi" w:cstheme="minorHAnsi"/>
                <w:i/>
                <w:iCs/>
                <w:color w:val="0B0C0C"/>
                <w:sz w:val="24"/>
                <w:szCs w:val="24"/>
                <w:shd w:val="clear" w:color="auto" w:fill="FFFFFF"/>
              </w:rPr>
              <w:t>badges are only issued to residents who satisfy one or more of the eligibility criteria set out in the legislation that governs the scheme.</w:t>
            </w:r>
          </w:p>
        </w:tc>
      </w:tr>
    </w:tbl>
    <w:p w14:paraId="3A47DF91" w14:textId="725886BA" w:rsidR="008A1EBD" w:rsidRDefault="008A1EBD">
      <w:pPr>
        <w:pStyle w:val="BodyText"/>
        <w:rPr>
          <w:w w:val="105"/>
        </w:rPr>
      </w:pPr>
    </w:p>
    <w:p w14:paraId="49359198" w14:textId="271F5028" w:rsidR="008A1EBD" w:rsidRDefault="008A1EBD">
      <w:pPr>
        <w:pStyle w:val="BodyText"/>
        <w:rPr>
          <w:w w:val="105"/>
        </w:rPr>
      </w:pPr>
    </w:p>
    <w:p w14:paraId="7752E37F" w14:textId="77777777" w:rsidR="008A1EBD" w:rsidRDefault="008A1EBD">
      <w:pPr>
        <w:pStyle w:val="BodyText"/>
        <w:rPr>
          <w:w w:val="105"/>
        </w:rPr>
      </w:pPr>
    </w:p>
    <w:p w14:paraId="408B5136" w14:textId="77777777" w:rsidR="00CA5EE0" w:rsidRDefault="006D684A" w:rsidP="008A1EBD">
      <w:pPr>
        <w:pStyle w:val="BodyText"/>
        <w:spacing w:before="7"/>
        <w:rPr>
          <w:sz w:val="11"/>
        </w:rPr>
      </w:pPr>
      <w:r>
        <w:rPr>
          <w:noProof/>
        </w:rPr>
        <mc:AlternateContent>
          <mc:Choice Requires="wps">
            <w:drawing>
              <wp:anchor distT="0" distB="0" distL="0" distR="0" simplePos="0" relativeHeight="487589888" behindDoc="1" locked="0" layoutInCell="1" allowOverlap="1" wp14:anchorId="505ACAC4" wp14:editId="441F4D04">
                <wp:simplePos x="0" y="0"/>
                <wp:positionH relativeFrom="page">
                  <wp:posOffset>1188720</wp:posOffset>
                </wp:positionH>
                <wp:positionV relativeFrom="paragraph">
                  <wp:posOffset>104775</wp:posOffset>
                </wp:positionV>
                <wp:extent cx="5358130" cy="1270"/>
                <wp:effectExtent l="0" t="0" r="0" b="0"/>
                <wp:wrapTopAndBottom/>
                <wp:docPr id="10"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8130" cy="1270"/>
                        </a:xfrm>
                        <a:custGeom>
                          <a:avLst/>
                          <a:gdLst>
                            <a:gd name="T0" fmla="+- 0 1872 1872"/>
                            <a:gd name="T1" fmla="*/ T0 w 8438"/>
                            <a:gd name="T2" fmla="+- 0 10310 1872"/>
                            <a:gd name="T3" fmla="*/ T2 w 8438"/>
                          </a:gdLst>
                          <a:ahLst/>
                          <a:cxnLst>
                            <a:cxn ang="0">
                              <a:pos x="T1" y="0"/>
                            </a:cxn>
                            <a:cxn ang="0">
                              <a:pos x="T3" y="0"/>
                            </a:cxn>
                          </a:cxnLst>
                          <a:rect l="0" t="0" r="r" b="b"/>
                          <a:pathLst>
                            <a:path w="8438">
                              <a:moveTo>
                                <a:pt x="0" y="0"/>
                              </a:moveTo>
                              <a:lnTo>
                                <a:pt x="8438" y="0"/>
                              </a:lnTo>
                            </a:path>
                          </a:pathLst>
                        </a:custGeom>
                        <a:noFill/>
                        <a:ln w="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508E" id="docshape8" o:spid="_x0000_s1026" alt="&quot;&quot;" style="position:absolute;margin-left:93.6pt;margin-top:8.25pt;width:421.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" path="m,l8438,e" filled="f" strokeweight=".23728mm">
                <v:path arrowok="t" o:connecttype="custom" o:connectlocs="0,0;5358130,0" o:connectangles="0,0"/>
                <w10:wrap type="topAndBottom" anchorx="page"/>
              </v:shape>
            </w:pict>
          </mc:Fallback>
        </mc:AlternateContent>
      </w:r>
    </w:p>
    <w:p w14:paraId="23F34708" w14:textId="77777777" w:rsidR="00E522B4" w:rsidRDefault="00E522B4" w:rsidP="00E522B4">
      <w:pPr>
        <w:rPr>
          <w:sz w:val="11"/>
          <w:szCs w:val="20"/>
        </w:rPr>
      </w:pPr>
    </w:p>
    <w:p w14:paraId="126358B3" w14:textId="77777777" w:rsidR="00E522B4" w:rsidRDefault="00E522B4" w:rsidP="00E522B4">
      <w:pPr>
        <w:rPr>
          <w:sz w:val="11"/>
          <w:szCs w:val="20"/>
        </w:rPr>
      </w:pPr>
    </w:p>
    <w:p w14:paraId="78DFE26E" w14:textId="4F4F43AF" w:rsidR="00CA5EE0" w:rsidRDefault="0085168D">
      <w:pPr>
        <w:pStyle w:val="Heading1"/>
        <w:numPr>
          <w:ilvl w:val="0"/>
          <w:numId w:val="3"/>
        </w:numPr>
        <w:tabs>
          <w:tab w:val="left" w:pos="414"/>
        </w:tabs>
        <w:spacing w:before="51"/>
      </w:pPr>
      <w:bookmarkStart w:id="12" w:name="_Toc115772014"/>
      <w:bookmarkStart w:id="13" w:name="_Hlk115177996"/>
      <w:r>
        <w:t>Monitoring</w:t>
      </w:r>
      <w:r>
        <w:rPr>
          <w:spacing w:val="8"/>
        </w:rPr>
        <w:t xml:space="preserve"> </w:t>
      </w:r>
      <w:r>
        <w:t>and</w:t>
      </w:r>
      <w:r>
        <w:rPr>
          <w:spacing w:val="4"/>
        </w:rPr>
        <w:t xml:space="preserve"> </w:t>
      </w:r>
      <w:r>
        <w:rPr>
          <w:spacing w:val="-2"/>
        </w:rPr>
        <w:t>Review</w:t>
      </w:r>
      <w:r w:rsidR="006D6FDB">
        <w:rPr>
          <w:spacing w:val="-2"/>
        </w:rPr>
        <w:t xml:space="preserve"> </w:t>
      </w:r>
      <w:r w:rsidR="006D6FDB" w:rsidRPr="000E1918">
        <w:rPr>
          <w:b w:val="0"/>
          <w:bCs w:val="0"/>
          <w:spacing w:val="-2"/>
          <w:sz w:val="18"/>
          <w:szCs w:val="18"/>
        </w:rPr>
        <w:t>(</w:t>
      </w:r>
      <w:r w:rsidR="008E0DB1">
        <w:rPr>
          <w:b w:val="0"/>
          <w:bCs w:val="0"/>
          <w:i/>
          <w:iCs/>
          <w:sz w:val="18"/>
          <w:szCs w:val="18"/>
        </w:rPr>
        <w:t>High level, where does this policy get scrutinized</w:t>
      </w:r>
      <w:r w:rsidR="00610805">
        <w:rPr>
          <w:b w:val="0"/>
          <w:bCs w:val="0"/>
          <w:i/>
          <w:iCs/>
          <w:sz w:val="18"/>
          <w:szCs w:val="18"/>
        </w:rPr>
        <w:t>, will the policy be updated and reviewed in response to incidents, changing legal/regulatory environment)</w:t>
      </w:r>
      <w:bookmarkEnd w:id="12"/>
    </w:p>
    <w:bookmarkEnd w:id="13"/>
    <w:p w14:paraId="26EA9E78" w14:textId="77777777" w:rsidR="00BC0508" w:rsidRDefault="00BC0508">
      <w:pPr>
        <w:pStyle w:val="BodyText"/>
        <w:spacing w:before="11"/>
      </w:pPr>
    </w:p>
    <w:p w14:paraId="3FFE8D66" w14:textId="16535F70" w:rsidR="00CA5EE0" w:rsidRDefault="00BC0508">
      <w:pPr>
        <w:pStyle w:val="BodyText"/>
        <w:spacing w:before="11"/>
        <w:rPr>
          <w:sz w:val="24"/>
          <w:szCs w:val="24"/>
        </w:rPr>
      </w:pPr>
      <w:r w:rsidRPr="00BC0508">
        <w:rPr>
          <w:sz w:val="24"/>
          <w:szCs w:val="24"/>
        </w:rPr>
        <w:t xml:space="preserve">The Blue Badge team will maintain records of all applications, re-applications, and </w:t>
      </w:r>
      <w:r w:rsidRPr="00BC0508">
        <w:rPr>
          <w:sz w:val="24"/>
          <w:szCs w:val="24"/>
        </w:rPr>
        <w:lastRenderedPageBreak/>
        <w:t>eligibility decisions. Details of badge holders will be maintained on a national database. Badges may be inspected by Police, parking enforcement officers and other authorised personnel.</w:t>
      </w:r>
    </w:p>
    <w:p w14:paraId="1780F99F" w14:textId="49F50980" w:rsidR="00094B18" w:rsidRDefault="00094B18">
      <w:pPr>
        <w:pStyle w:val="BodyText"/>
        <w:spacing w:before="11"/>
        <w:rPr>
          <w:sz w:val="24"/>
          <w:szCs w:val="24"/>
        </w:rPr>
      </w:pPr>
    </w:p>
    <w:p w14:paraId="74082545" w14:textId="44271707" w:rsidR="00A24D03" w:rsidRPr="007E2B6A" w:rsidRDefault="00094B18" w:rsidP="00430DCC">
      <w:pPr>
        <w:pStyle w:val="BodyText"/>
        <w:spacing w:line="285" w:lineRule="auto"/>
        <w:ind w:right="163"/>
        <w:rPr>
          <w:sz w:val="24"/>
          <w:szCs w:val="24"/>
        </w:rPr>
      </w:pPr>
      <w:r w:rsidRPr="000E76EE">
        <w:rPr>
          <w:spacing w:val="-2"/>
          <w:w w:val="105"/>
          <w:sz w:val="24"/>
          <w:szCs w:val="24"/>
        </w:rPr>
        <w:t>The policy</w:t>
      </w:r>
      <w:r w:rsidRPr="000E76EE">
        <w:rPr>
          <w:spacing w:val="-6"/>
          <w:w w:val="105"/>
          <w:sz w:val="24"/>
          <w:szCs w:val="24"/>
        </w:rPr>
        <w:t xml:space="preserve"> </w:t>
      </w:r>
      <w:r w:rsidRPr="000E76EE">
        <w:rPr>
          <w:spacing w:val="-2"/>
          <w:w w:val="105"/>
          <w:sz w:val="24"/>
          <w:szCs w:val="24"/>
        </w:rPr>
        <w:t>will</w:t>
      </w:r>
      <w:r w:rsidRPr="000E76EE">
        <w:rPr>
          <w:spacing w:val="-6"/>
          <w:w w:val="105"/>
          <w:sz w:val="24"/>
          <w:szCs w:val="24"/>
        </w:rPr>
        <w:t xml:space="preserve"> </w:t>
      </w:r>
      <w:r w:rsidRPr="000E76EE">
        <w:rPr>
          <w:spacing w:val="-2"/>
          <w:w w:val="105"/>
          <w:sz w:val="24"/>
          <w:szCs w:val="24"/>
        </w:rPr>
        <w:t>be</w:t>
      </w:r>
      <w:r w:rsidRPr="000E76EE">
        <w:rPr>
          <w:spacing w:val="-8"/>
          <w:w w:val="105"/>
          <w:sz w:val="24"/>
          <w:szCs w:val="24"/>
        </w:rPr>
        <w:t xml:space="preserve"> </w:t>
      </w:r>
      <w:r w:rsidRPr="000E76EE">
        <w:rPr>
          <w:spacing w:val="-2"/>
          <w:w w:val="105"/>
          <w:sz w:val="24"/>
          <w:szCs w:val="24"/>
        </w:rPr>
        <w:t>reviewed</w:t>
      </w:r>
      <w:r w:rsidRPr="000E76EE">
        <w:rPr>
          <w:spacing w:val="-7"/>
          <w:w w:val="105"/>
          <w:sz w:val="24"/>
          <w:szCs w:val="24"/>
        </w:rPr>
        <w:t xml:space="preserve"> </w:t>
      </w:r>
      <w:r w:rsidRPr="000E76EE">
        <w:rPr>
          <w:sz w:val="24"/>
          <w:szCs w:val="24"/>
        </w:rPr>
        <w:t xml:space="preserve">in line with any changes in relevant local policy decision or national government changes in </w:t>
      </w:r>
      <w:r w:rsidR="00F920F3">
        <w:rPr>
          <w:sz w:val="24"/>
          <w:szCs w:val="24"/>
        </w:rPr>
        <w:t>Blue Badge</w:t>
      </w:r>
      <w:r w:rsidRPr="000E76EE">
        <w:rPr>
          <w:sz w:val="24"/>
          <w:szCs w:val="24"/>
        </w:rPr>
        <w:t xml:space="preserve"> legislation.</w:t>
      </w:r>
      <w:r w:rsidR="00A24D03">
        <w:rPr>
          <w:sz w:val="24"/>
          <w:szCs w:val="24"/>
        </w:rPr>
        <w:t xml:space="preserve"> </w:t>
      </w:r>
      <w:r w:rsidR="00A24D03" w:rsidRPr="007E2B6A">
        <w:rPr>
          <w:sz w:val="24"/>
          <w:szCs w:val="24"/>
          <w:shd w:val="clear" w:color="auto" w:fill="FFFFFF"/>
        </w:rPr>
        <w:t>The policy reflects the Council’s current position and will be reviewed every 3 years</w:t>
      </w:r>
      <w:r w:rsidR="00A24D03">
        <w:rPr>
          <w:sz w:val="24"/>
          <w:szCs w:val="24"/>
          <w:shd w:val="clear" w:color="auto" w:fill="FFFFFF"/>
        </w:rPr>
        <w:t>.</w:t>
      </w:r>
    </w:p>
    <w:p w14:paraId="5F5C6A7B" w14:textId="77777777" w:rsidR="008E0DB1" w:rsidRDefault="008E0DB1">
      <w:pPr>
        <w:pStyle w:val="BodyText"/>
        <w:spacing w:before="11"/>
        <w:rPr>
          <w:b/>
          <w:sz w:val="19"/>
        </w:rPr>
      </w:pPr>
    </w:p>
    <w:p w14:paraId="16EDFF4C" w14:textId="6B5048D2" w:rsidR="00CA5EE0" w:rsidRDefault="006D684A">
      <w:pPr>
        <w:pStyle w:val="BodyText"/>
      </w:pPr>
      <w:r>
        <w:rPr>
          <w:noProof/>
        </w:rPr>
        <mc:AlternateContent>
          <mc:Choice Requires="wps">
            <w:drawing>
              <wp:anchor distT="0" distB="0" distL="0" distR="0" simplePos="0" relativeHeight="487590400" behindDoc="1" locked="0" layoutInCell="1" allowOverlap="1" wp14:anchorId="4621A95A" wp14:editId="7FDA7B0D">
                <wp:simplePos x="0" y="0"/>
                <wp:positionH relativeFrom="page">
                  <wp:posOffset>1188720</wp:posOffset>
                </wp:positionH>
                <wp:positionV relativeFrom="paragraph">
                  <wp:posOffset>116205</wp:posOffset>
                </wp:positionV>
                <wp:extent cx="5345430" cy="1270"/>
                <wp:effectExtent l="0" t="0" r="0" b="0"/>
                <wp:wrapTopAndBottom/>
                <wp:docPr id="9"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5430" cy="1270"/>
                        </a:xfrm>
                        <a:custGeom>
                          <a:avLst/>
                          <a:gdLst>
                            <a:gd name="T0" fmla="+- 0 1872 1872"/>
                            <a:gd name="T1" fmla="*/ T0 w 8418"/>
                            <a:gd name="T2" fmla="+- 0 10289 1872"/>
                            <a:gd name="T3" fmla="*/ T2 w 8418"/>
                          </a:gdLst>
                          <a:ahLst/>
                          <a:cxnLst>
                            <a:cxn ang="0">
                              <a:pos x="T1" y="0"/>
                            </a:cxn>
                            <a:cxn ang="0">
                              <a:pos x="T3" y="0"/>
                            </a:cxn>
                          </a:cxnLst>
                          <a:rect l="0" t="0" r="r" b="b"/>
                          <a:pathLst>
                            <a:path w="8418">
                              <a:moveTo>
                                <a:pt x="0" y="0"/>
                              </a:moveTo>
                              <a:lnTo>
                                <a:pt x="8417" y="0"/>
                              </a:lnTo>
                            </a:path>
                          </a:pathLst>
                        </a:custGeom>
                        <a:noFill/>
                        <a:ln w="9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3CAA" id="docshape9" o:spid="_x0000_s1026" alt="&quot;&quot;" style="position:absolute;margin-left:93.6pt;margin-top:9.15pt;width:420.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" path="m,l8417,e" filled="f" strokeweight=".25792mm">
                <v:path arrowok="t" o:connecttype="custom" o:connectlocs="0,0;5344795,0" o:connectangles="0,0"/>
                <w10:wrap type="topAndBottom" anchorx="page"/>
              </v:shape>
            </w:pict>
          </mc:Fallback>
        </mc:AlternateContent>
      </w:r>
    </w:p>
    <w:p w14:paraId="4367CC71" w14:textId="55B89A96" w:rsidR="00CA5EE0" w:rsidRDefault="0085168D">
      <w:pPr>
        <w:pStyle w:val="Heading1"/>
        <w:numPr>
          <w:ilvl w:val="0"/>
          <w:numId w:val="3"/>
        </w:numPr>
        <w:tabs>
          <w:tab w:val="left" w:pos="414"/>
        </w:tabs>
        <w:spacing w:before="224"/>
      </w:pPr>
      <w:bookmarkStart w:id="14" w:name="_Toc115772015"/>
      <w:bookmarkStart w:id="15" w:name="_Hlk115178023"/>
      <w:r>
        <w:t>Risk</w:t>
      </w:r>
      <w:r>
        <w:rPr>
          <w:spacing w:val="4"/>
        </w:rPr>
        <w:t xml:space="preserve"> </w:t>
      </w:r>
      <w:r>
        <w:rPr>
          <w:spacing w:val="-2"/>
        </w:rPr>
        <w:t>Management</w:t>
      </w:r>
      <w:r w:rsidR="00F66B72">
        <w:rPr>
          <w:spacing w:val="-2"/>
        </w:rPr>
        <w:t xml:space="preserve"> </w:t>
      </w:r>
      <w:r w:rsidR="00F66B72" w:rsidRPr="0079712D">
        <w:rPr>
          <w:b w:val="0"/>
          <w:bCs w:val="0"/>
          <w:spacing w:val="-2"/>
          <w:sz w:val="18"/>
          <w:szCs w:val="18"/>
        </w:rPr>
        <w:t>(</w:t>
      </w:r>
      <w:r w:rsidR="00990C91" w:rsidRPr="0079712D">
        <w:rPr>
          <w:b w:val="0"/>
          <w:bCs w:val="0"/>
          <w:spacing w:val="-2"/>
          <w:sz w:val="18"/>
          <w:szCs w:val="18"/>
        </w:rPr>
        <w:t>planned</w:t>
      </w:r>
      <w:r w:rsidR="00426AB0" w:rsidRPr="0079712D">
        <w:rPr>
          <w:b w:val="0"/>
          <w:bCs w:val="0"/>
          <w:spacing w:val="-2"/>
          <w:sz w:val="18"/>
          <w:szCs w:val="18"/>
        </w:rPr>
        <w:t xml:space="preserve"> and systematic approach to identifying</w:t>
      </w:r>
      <w:r w:rsidR="0079712D" w:rsidRPr="0079712D">
        <w:rPr>
          <w:b w:val="0"/>
          <w:bCs w:val="0"/>
          <w:spacing w:val="-2"/>
          <w:sz w:val="18"/>
          <w:szCs w:val="18"/>
        </w:rPr>
        <w:t xml:space="preserve"> risks and how the policy will help to manage risks)</w:t>
      </w:r>
      <w:bookmarkEnd w:id="14"/>
    </w:p>
    <w:bookmarkEnd w:id="15"/>
    <w:p w14:paraId="29C341C8" w14:textId="77777777" w:rsidR="00E522B4" w:rsidRDefault="00E522B4">
      <w:pPr>
        <w:pStyle w:val="BodyText"/>
        <w:rPr>
          <w:b/>
          <w:sz w:val="19"/>
        </w:rPr>
      </w:pPr>
    </w:p>
    <w:p w14:paraId="40BFCFB6" w14:textId="291F1DB4" w:rsidR="00CA5EE0" w:rsidRPr="005F1E56" w:rsidRDefault="008B0D78">
      <w:pPr>
        <w:pStyle w:val="BodyText"/>
        <w:rPr>
          <w:color w:val="0B0C0C"/>
          <w:sz w:val="24"/>
          <w:szCs w:val="24"/>
          <w:shd w:val="clear" w:color="auto" w:fill="FFFFFF"/>
        </w:rPr>
      </w:pPr>
      <w:r w:rsidRPr="005F1E56">
        <w:rPr>
          <w:color w:val="0B0C0C"/>
          <w:sz w:val="24"/>
          <w:szCs w:val="24"/>
          <w:shd w:val="clear" w:color="auto" w:fill="FFFFFF"/>
        </w:rPr>
        <w:t>The misuse of Blue Badges undermines the benefits of the scheme, impacts upon local traffic management, and creates hostility amongst other badge holders and members of the public.</w:t>
      </w:r>
    </w:p>
    <w:p w14:paraId="235F64B5" w14:textId="1DA743EE" w:rsidR="005F1E56" w:rsidRPr="005F1E56" w:rsidRDefault="005F1E56">
      <w:pPr>
        <w:pStyle w:val="BodyText"/>
        <w:rPr>
          <w:color w:val="0B0C0C"/>
          <w:sz w:val="24"/>
          <w:szCs w:val="24"/>
          <w:shd w:val="clear" w:color="auto" w:fill="FFFFFF"/>
        </w:rPr>
      </w:pPr>
    </w:p>
    <w:p w14:paraId="34E5CE13" w14:textId="77A58451" w:rsidR="005F1E56" w:rsidRDefault="005F1E56">
      <w:pPr>
        <w:pStyle w:val="BodyText"/>
        <w:rPr>
          <w:color w:val="0B0C0C"/>
          <w:sz w:val="24"/>
          <w:szCs w:val="24"/>
          <w:shd w:val="clear" w:color="auto" w:fill="FFFFFF"/>
        </w:rPr>
      </w:pPr>
      <w:r w:rsidRPr="005F1E56">
        <w:rPr>
          <w:color w:val="0B0C0C"/>
          <w:sz w:val="24"/>
          <w:szCs w:val="24"/>
          <w:shd w:val="clear" w:color="auto" w:fill="FFFFFF"/>
        </w:rPr>
        <w:t>Abuse can occur at all points in the system, whether at the point of the initial application, through requests for replacements, to on-street usage. For this reason, it is vital that both issuing teams and parking enforcement teams are alert to criminal or fraudulent behaviour and attempt to prevent fraud and abuse before it happens.</w:t>
      </w:r>
    </w:p>
    <w:p w14:paraId="23D20905" w14:textId="4BB0C661" w:rsidR="00E7504A" w:rsidRDefault="00E7504A">
      <w:pPr>
        <w:pStyle w:val="BodyText"/>
        <w:rPr>
          <w:color w:val="0B0C0C"/>
          <w:sz w:val="24"/>
          <w:szCs w:val="24"/>
          <w:shd w:val="clear" w:color="auto" w:fill="FFFFFF"/>
        </w:rPr>
      </w:pPr>
    </w:p>
    <w:p w14:paraId="57B74E9B" w14:textId="0AC8C76E" w:rsidR="00E7504A" w:rsidRDefault="00E7504A">
      <w:pPr>
        <w:pStyle w:val="BodyText"/>
        <w:rPr>
          <w:rFonts w:asciiTheme="minorHAnsi" w:hAnsiTheme="minorHAnsi" w:cstheme="minorHAnsi"/>
          <w:color w:val="0B0C0C"/>
          <w:sz w:val="24"/>
          <w:szCs w:val="24"/>
          <w:shd w:val="clear" w:color="auto" w:fill="FFFFFF"/>
        </w:rPr>
      </w:pPr>
      <w:r w:rsidRPr="00AF6887">
        <w:rPr>
          <w:rFonts w:asciiTheme="minorHAnsi" w:hAnsiTheme="minorHAnsi" w:cstheme="minorHAnsi"/>
          <w:color w:val="0B0C0C"/>
          <w:sz w:val="24"/>
          <w:szCs w:val="24"/>
          <w:shd w:val="clear" w:color="auto" w:fill="FFFFFF"/>
        </w:rPr>
        <w:t>Worcestershire</w:t>
      </w:r>
      <w:r w:rsidR="00A342DD">
        <w:rPr>
          <w:rFonts w:asciiTheme="minorHAnsi" w:hAnsiTheme="minorHAnsi" w:cstheme="minorHAnsi"/>
          <w:color w:val="0B0C0C"/>
          <w:sz w:val="24"/>
          <w:szCs w:val="24"/>
          <w:shd w:val="clear" w:color="auto" w:fill="FFFFFF"/>
        </w:rPr>
        <w:t xml:space="preserve"> County Council</w:t>
      </w:r>
      <w:r w:rsidRPr="00AF6887">
        <w:rPr>
          <w:rFonts w:asciiTheme="minorHAnsi" w:hAnsiTheme="minorHAnsi" w:cstheme="minorHAnsi"/>
          <w:color w:val="0B0C0C"/>
          <w:sz w:val="24"/>
          <w:szCs w:val="24"/>
          <w:shd w:val="clear" w:color="auto" w:fill="FFFFFF"/>
        </w:rPr>
        <w:t xml:space="preserve"> </w:t>
      </w:r>
      <w:r w:rsidR="00AF6887" w:rsidRPr="00AF6887">
        <w:rPr>
          <w:rFonts w:asciiTheme="minorHAnsi" w:hAnsiTheme="minorHAnsi" w:cstheme="minorHAnsi"/>
          <w:color w:val="0B0C0C"/>
          <w:sz w:val="24"/>
          <w:szCs w:val="24"/>
          <w:shd w:val="clear" w:color="auto" w:fill="FFFFFF"/>
        </w:rPr>
        <w:t>will</w:t>
      </w:r>
      <w:r w:rsidRPr="00AF6887">
        <w:rPr>
          <w:rFonts w:asciiTheme="minorHAnsi" w:hAnsiTheme="minorHAnsi" w:cstheme="minorHAnsi"/>
          <w:color w:val="0B0C0C"/>
          <w:sz w:val="24"/>
          <w:szCs w:val="24"/>
          <w:shd w:val="clear" w:color="auto" w:fill="FFFFFF"/>
        </w:rPr>
        <w:t xml:space="preserve"> consider ways of preventing abuse and misuse </w:t>
      </w:r>
      <w:r w:rsidR="00E7500C">
        <w:rPr>
          <w:rFonts w:asciiTheme="minorHAnsi" w:hAnsiTheme="minorHAnsi" w:cstheme="minorHAnsi"/>
          <w:color w:val="0B0C0C"/>
          <w:sz w:val="24"/>
          <w:szCs w:val="24"/>
          <w:shd w:val="clear" w:color="auto" w:fill="FFFFFF"/>
        </w:rPr>
        <w:t xml:space="preserve">of the blue badge scheme </w:t>
      </w:r>
      <w:r w:rsidRPr="00AF6887">
        <w:rPr>
          <w:rFonts w:asciiTheme="minorHAnsi" w:hAnsiTheme="minorHAnsi" w:cstheme="minorHAnsi"/>
          <w:color w:val="0B0C0C"/>
          <w:sz w:val="24"/>
          <w:szCs w:val="24"/>
          <w:shd w:val="clear" w:color="auto" w:fill="FFFFFF"/>
        </w:rPr>
        <w:t>at the outset. Ensuring that only eligible people get badges and that expert assessors are used where eligibility is unclear</w:t>
      </w:r>
      <w:r w:rsidR="004A3897">
        <w:rPr>
          <w:rFonts w:asciiTheme="minorHAnsi" w:hAnsiTheme="minorHAnsi" w:cstheme="minorHAnsi"/>
          <w:color w:val="0B0C0C"/>
          <w:sz w:val="24"/>
          <w:szCs w:val="24"/>
          <w:shd w:val="clear" w:color="auto" w:fill="FFFFFF"/>
        </w:rPr>
        <w:t>.</w:t>
      </w:r>
    </w:p>
    <w:p w14:paraId="76A0ACDA" w14:textId="0D141C3D" w:rsidR="0061799E" w:rsidRDefault="0061799E">
      <w:pPr>
        <w:pStyle w:val="BodyText"/>
        <w:rPr>
          <w:rFonts w:asciiTheme="minorHAnsi" w:hAnsiTheme="minorHAnsi" w:cstheme="minorHAnsi"/>
          <w:color w:val="0B0C0C"/>
          <w:sz w:val="24"/>
          <w:szCs w:val="24"/>
          <w:shd w:val="clear" w:color="auto" w:fill="FFFFFF"/>
        </w:rPr>
      </w:pPr>
    </w:p>
    <w:p w14:paraId="578BF925" w14:textId="31B0C110" w:rsidR="0061799E" w:rsidRPr="0061799E" w:rsidRDefault="0061799E">
      <w:pPr>
        <w:pStyle w:val="BodyText"/>
        <w:rPr>
          <w:sz w:val="24"/>
          <w:szCs w:val="24"/>
        </w:rPr>
      </w:pPr>
      <w:r>
        <w:rPr>
          <w:color w:val="0B0C0C"/>
          <w:sz w:val="24"/>
          <w:szCs w:val="24"/>
          <w:shd w:val="clear" w:color="auto" w:fill="FFFFFF"/>
        </w:rPr>
        <w:t>Worcestershire</w:t>
      </w:r>
      <w:r w:rsidR="00975A8B">
        <w:rPr>
          <w:color w:val="0B0C0C"/>
          <w:sz w:val="24"/>
          <w:szCs w:val="24"/>
          <w:shd w:val="clear" w:color="auto" w:fill="FFFFFF"/>
        </w:rPr>
        <w:t xml:space="preserve"> County Council</w:t>
      </w:r>
      <w:r>
        <w:rPr>
          <w:color w:val="0B0C0C"/>
          <w:sz w:val="24"/>
          <w:szCs w:val="24"/>
          <w:shd w:val="clear" w:color="auto" w:fill="FFFFFF"/>
        </w:rPr>
        <w:t xml:space="preserve"> will e</w:t>
      </w:r>
      <w:r w:rsidRPr="0061799E">
        <w:rPr>
          <w:color w:val="0B0C0C"/>
          <w:sz w:val="24"/>
          <w:szCs w:val="24"/>
          <w:shd w:val="clear" w:color="auto" w:fill="FFFFFF"/>
        </w:rPr>
        <w:t>nsur</w:t>
      </w:r>
      <w:r>
        <w:rPr>
          <w:color w:val="0B0C0C"/>
          <w:sz w:val="24"/>
          <w:szCs w:val="24"/>
          <w:shd w:val="clear" w:color="auto" w:fill="FFFFFF"/>
        </w:rPr>
        <w:t>e</w:t>
      </w:r>
      <w:r w:rsidRPr="0061799E">
        <w:rPr>
          <w:color w:val="0B0C0C"/>
          <w:sz w:val="24"/>
          <w:szCs w:val="24"/>
          <w:shd w:val="clear" w:color="auto" w:fill="FFFFFF"/>
        </w:rPr>
        <w:t xml:space="preserve"> all successful applicants are properly informed of</w:t>
      </w:r>
      <w:r w:rsidR="00E7500C">
        <w:rPr>
          <w:color w:val="0B0C0C"/>
          <w:sz w:val="24"/>
          <w:szCs w:val="24"/>
          <w:shd w:val="clear" w:color="auto" w:fill="FFFFFF"/>
        </w:rPr>
        <w:t>,</w:t>
      </w:r>
      <w:r w:rsidRPr="0061799E">
        <w:rPr>
          <w:color w:val="0B0C0C"/>
          <w:sz w:val="24"/>
          <w:szCs w:val="24"/>
          <w:shd w:val="clear" w:color="auto" w:fill="FFFFFF"/>
        </w:rPr>
        <w:t xml:space="preserve"> -and understand</w:t>
      </w:r>
      <w:r w:rsidR="00E7500C">
        <w:rPr>
          <w:color w:val="0B0C0C"/>
          <w:sz w:val="24"/>
          <w:szCs w:val="24"/>
          <w:shd w:val="clear" w:color="auto" w:fill="FFFFFF"/>
        </w:rPr>
        <w:t>,</w:t>
      </w:r>
      <w:r w:rsidRPr="0061799E">
        <w:rPr>
          <w:color w:val="0B0C0C"/>
          <w:sz w:val="24"/>
          <w:szCs w:val="24"/>
          <w:shd w:val="clear" w:color="auto" w:fill="FFFFFF"/>
        </w:rPr>
        <w:t xml:space="preserve"> what they can and cannot do with a badge (and when/how it should be returned to the authority)</w:t>
      </w:r>
      <w:r w:rsidR="00576FEB">
        <w:rPr>
          <w:color w:val="0B0C0C"/>
          <w:sz w:val="24"/>
          <w:szCs w:val="24"/>
          <w:shd w:val="clear" w:color="auto" w:fill="FFFFFF"/>
        </w:rPr>
        <w:t>. This</w:t>
      </w:r>
      <w:r w:rsidRPr="0061799E">
        <w:rPr>
          <w:color w:val="0B0C0C"/>
          <w:sz w:val="24"/>
          <w:szCs w:val="24"/>
          <w:shd w:val="clear" w:color="auto" w:fill="FFFFFF"/>
        </w:rPr>
        <w:t xml:space="preserve"> is likely to reduce the chances of accidental misuse occurring and avoid disputes.</w:t>
      </w:r>
    </w:p>
    <w:p w14:paraId="42837F0B" w14:textId="49AD9B31" w:rsidR="00E34FE7" w:rsidRDefault="00E34FE7">
      <w:pPr>
        <w:pStyle w:val="BodyText"/>
      </w:pPr>
    </w:p>
    <w:p w14:paraId="24C8125B" w14:textId="6E4EDBFD" w:rsidR="00D911B9" w:rsidRPr="00DD1B87" w:rsidRDefault="00D911B9" w:rsidP="00D911B9">
      <w:pPr>
        <w:pStyle w:val="trt0xe"/>
        <w:shd w:val="clear" w:color="auto" w:fill="FFFFFF"/>
        <w:spacing w:before="0" w:beforeAutospacing="0" w:after="60" w:afterAutospacing="0"/>
        <w:rPr>
          <w:rFonts w:ascii="Calibri" w:hAnsi="Calibri" w:cs="Calibri"/>
          <w:color w:val="0B0C0C"/>
          <w:shd w:val="clear" w:color="auto" w:fill="FFFFFF"/>
        </w:rPr>
      </w:pPr>
      <w:r w:rsidRPr="00DD1B87">
        <w:rPr>
          <w:rFonts w:ascii="Calibri" w:hAnsi="Calibri" w:cs="Calibri"/>
        </w:rPr>
        <w:t xml:space="preserve">This policy will review Strategic risk with regards to any </w:t>
      </w:r>
      <w:r w:rsidR="00EF7454" w:rsidRPr="00DD1B87">
        <w:rPr>
          <w:rFonts w:ascii="Calibri" w:hAnsi="Calibri" w:cs="Calibri"/>
        </w:rPr>
        <w:t>changes</w:t>
      </w:r>
      <w:r w:rsidR="00BC4E92" w:rsidRPr="00DD1B87">
        <w:rPr>
          <w:rFonts w:ascii="Calibri" w:hAnsi="Calibri" w:cs="Calibri"/>
        </w:rPr>
        <w:t xml:space="preserve"> to t</w:t>
      </w:r>
      <w:r w:rsidR="007460EB" w:rsidRPr="00DD1B87">
        <w:rPr>
          <w:rFonts w:ascii="Calibri" w:hAnsi="Calibri" w:cs="Calibri"/>
          <w:color w:val="0B0C0C"/>
          <w:shd w:val="clear" w:color="auto" w:fill="FFFFFF"/>
        </w:rPr>
        <w:t>he Blue Badge (Disabled Persons’ Parking) Scheme 1971 under Section 21 of the Chronically Sick and Disabled Persons Act 1970 (‘the 1970 Act’)</w:t>
      </w:r>
    </w:p>
    <w:p w14:paraId="02D2A6C3" w14:textId="77777777" w:rsidR="00F60940" w:rsidRPr="00740002" w:rsidRDefault="00F60940" w:rsidP="00D911B9">
      <w:pPr>
        <w:pStyle w:val="trt0xe"/>
        <w:shd w:val="clear" w:color="auto" w:fill="FFFFFF"/>
        <w:spacing w:before="0" w:beforeAutospacing="0" w:after="60" w:afterAutospacing="0"/>
        <w:rPr>
          <w:rFonts w:asciiTheme="minorHAnsi" w:hAnsiTheme="minorHAnsi" w:cstheme="minorHAnsi"/>
        </w:rPr>
      </w:pPr>
    </w:p>
    <w:p w14:paraId="2A74F0F2" w14:textId="535B39E9" w:rsidR="00D911B9" w:rsidRPr="00740002" w:rsidRDefault="00D911B9" w:rsidP="00D911B9">
      <w:pPr>
        <w:pStyle w:val="trt0xe"/>
        <w:shd w:val="clear" w:color="auto" w:fill="FFFFFF"/>
        <w:spacing w:before="0" w:beforeAutospacing="0" w:after="60" w:afterAutospacing="0"/>
        <w:rPr>
          <w:rFonts w:asciiTheme="minorHAnsi" w:hAnsiTheme="minorHAnsi" w:cstheme="minorHAnsi"/>
        </w:rPr>
      </w:pPr>
      <w:r w:rsidRPr="00740002">
        <w:rPr>
          <w:rFonts w:asciiTheme="minorHAnsi" w:hAnsiTheme="minorHAnsi" w:cstheme="minorHAnsi"/>
        </w:rPr>
        <w:t xml:space="preserve">This policy will review compliance and regulatory risk around introducing any new rules or legislation with regards to </w:t>
      </w:r>
      <w:r w:rsidR="00DD1B87">
        <w:rPr>
          <w:rFonts w:asciiTheme="minorHAnsi" w:hAnsiTheme="minorHAnsi" w:cstheme="minorHAnsi"/>
        </w:rPr>
        <w:t>Blue Badges</w:t>
      </w:r>
    </w:p>
    <w:p w14:paraId="0E003879" w14:textId="77777777" w:rsidR="00E522B4" w:rsidRDefault="00E522B4" w:rsidP="00E522B4">
      <w:pPr>
        <w:pStyle w:val="BodyText"/>
        <w:spacing w:before="4"/>
        <w:rPr>
          <w:sz w:val="23"/>
        </w:rPr>
      </w:pPr>
    </w:p>
    <w:p w14:paraId="4E05529E" w14:textId="0550F629" w:rsidR="00CA5EE0" w:rsidRPr="00E522B4" w:rsidRDefault="006D684A" w:rsidP="00E522B4">
      <w:pPr>
        <w:pStyle w:val="BodyText"/>
        <w:spacing w:before="4"/>
        <w:rPr>
          <w:sz w:val="23"/>
        </w:rPr>
      </w:pPr>
      <w:r>
        <w:rPr>
          <w:noProof/>
        </w:rPr>
        <mc:AlternateContent>
          <mc:Choice Requires="wps">
            <w:drawing>
              <wp:anchor distT="0" distB="0" distL="0" distR="0" simplePos="0" relativeHeight="487590912" behindDoc="1" locked="0" layoutInCell="1" allowOverlap="1" wp14:anchorId="146ACDF8" wp14:editId="7BAF9170">
                <wp:simplePos x="0" y="0"/>
                <wp:positionH relativeFrom="page">
                  <wp:posOffset>1188720</wp:posOffset>
                </wp:positionH>
                <wp:positionV relativeFrom="paragraph">
                  <wp:posOffset>196850</wp:posOffset>
                </wp:positionV>
                <wp:extent cx="5345430" cy="1270"/>
                <wp:effectExtent l="0" t="0" r="0" b="0"/>
                <wp:wrapTopAndBottom/>
                <wp:docPr id="8"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5430" cy="1270"/>
                        </a:xfrm>
                        <a:custGeom>
                          <a:avLst/>
                          <a:gdLst>
                            <a:gd name="T0" fmla="+- 0 1872 1872"/>
                            <a:gd name="T1" fmla="*/ T0 w 8418"/>
                            <a:gd name="T2" fmla="+- 0 10289 1872"/>
                            <a:gd name="T3" fmla="*/ T2 w 8418"/>
                          </a:gdLst>
                          <a:ahLst/>
                          <a:cxnLst>
                            <a:cxn ang="0">
                              <a:pos x="T1" y="0"/>
                            </a:cxn>
                            <a:cxn ang="0">
                              <a:pos x="T3" y="0"/>
                            </a:cxn>
                          </a:cxnLst>
                          <a:rect l="0" t="0" r="r" b="b"/>
                          <a:pathLst>
                            <a:path w="8418">
                              <a:moveTo>
                                <a:pt x="0" y="0"/>
                              </a:moveTo>
                              <a:lnTo>
                                <a:pt x="8417" y="0"/>
                              </a:lnTo>
                            </a:path>
                          </a:pathLst>
                        </a:custGeom>
                        <a:noFill/>
                        <a:ln w="9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FD94" id="docshape10" o:spid="_x0000_s1026" alt="&quot;&quot;" style="position:absolute;margin-left:93.6pt;margin-top:15.5pt;width:420.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" path="m,l8417,e" filled="f" strokeweight=".25792mm">
                <v:path arrowok="t" o:connecttype="custom" o:connectlocs="0,0;5344795,0" o:connectangles="0,0"/>
                <w10:wrap type="topAndBottom" anchorx="page"/>
              </v:shape>
            </w:pict>
          </mc:Fallback>
        </mc:AlternateContent>
      </w:r>
    </w:p>
    <w:p w14:paraId="204F8164" w14:textId="78218E72" w:rsidR="00E522B4" w:rsidRDefault="00E522B4">
      <w:pPr>
        <w:pStyle w:val="BodyText"/>
        <w:spacing w:before="9"/>
        <w:rPr>
          <w:sz w:val="16"/>
        </w:rPr>
      </w:pPr>
    </w:p>
    <w:p w14:paraId="3A629597" w14:textId="7311842A" w:rsidR="00E522B4" w:rsidRDefault="00E522B4">
      <w:pPr>
        <w:pStyle w:val="BodyText"/>
        <w:spacing w:before="9"/>
        <w:rPr>
          <w:sz w:val="16"/>
        </w:rPr>
      </w:pPr>
    </w:p>
    <w:p w14:paraId="020835F3" w14:textId="77777777" w:rsidR="00E522B4" w:rsidRDefault="00E522B4">
      <w:pPr>
        <w:pStyle w:val="BodyText"/>
        <w:spacing w:before="9"/>
        <w:rPr>
          <w:sz w:val="16"/>
        </w:rPr>
      </w:pPr>
    </w:p>
    <w:p w14:paraId="441BE04D" w14:textId="2B991DCE" w:rsidR="00CA5EE0" w:rsidRPr="008E0DB1" w:rsidRDefault="0085168D" w:rsidP="008E0DB1">
      <w:pPr>
        <w:pStyle w:val="Heading1"/>
        <w:numPr>
          <w:ilvl w:val="0"/>
          <w:numId w:val="3"/>
        </w:numPr>
        <w:tabs>
          <w:tab w:val="left" w:pos="414"/>
        </w:tabs>
      </w:pPr>
      <w:bookmarkStart w:id="16" w:name="_Hlk115178040"/>
      <w:bookmarkStart w:id="17" w:name="_Toc115772016"/>
      <w:r>
        <w:t>Statement</w:t>
      </w:r>
      <w:r w:rsidRPr="008E0DB1">
        <w:rPr>
          <w:spacing w:val="6"/>
        </w:rPr>
        <w:t xml:space="preserve"> </w:t>
      </w:r>
      <w:r>
        <w:t>of</w:t>
      </w:r>
      <w:r w:rsidRPr="008E0DB1">
        <w:rPr>
          <w:spacing w:val="5"/>
        </w:rPr>
        <w:t xml:space="preserve"> </w:t>
      </w:r>
      <w:r w:rsidRPr="008E0DB1">
        <w:rPr>
          <w:spacing w:val="-2"/>
        </w:rPr>
        <w:t>Commitment</w:t>
      </w:r>
      <w:r w:rsidR="00643F5F" w:rsidRPr="008E0DB1">
        <w:rPr>
          <w:spacing w:val="-2"/>
        </w:rPr>
        <w:t xml:space="preserve"> </w:t>
      </w:r>
      <w:r w:rsidR="00643F5F" w:rsidRPr="008E0DB1">
        <w:rPr>
          <w:b w:val="0"/>
          <w:bCs w:val="0"/>
          <w:i/>
          <w:iCs/>
          <w:spacing w:val="-2"/>
          <w:sz w:val="18"/>
          <w:szCs w:val="18"/>
        </w:rPr>
        <w:t>(</w:t>
      </w:r>
      <w:bookmarkEnd w:id="16"/>
      <w:r w:rsidR="008E0DB1">
        <w:rPr>
          <w:b w:val="0"/>
          <w:bCs w:val="0"/>
          <w:i/>
          <w:iCs/>
          <w:spacing w:val="-2"/>
          <w:sz w:val="18"/>
          <w:szCs w:val="18"/>
        </w:rPr>
        <w:t xml:space="preserve">A brief paragraph – What is our intent with the policy between Authority, </w:t>
      </w:r>
      <w:proofErr w:type="gramStart"/>
      <w:r w:rsidR="008E0DB1">
        <w:rPr>
          <w:b w:val="0"/>
          <w:bCs w:val="0"/>
          <w:i/>
          <w:iCs/>
          <w:spacing w:val="-2"/>
          <w:sz w:val="18"/>
          <w:szCs w:val="18"/>
        </w:rPr>
        <w:t>residents</w:t>
      </w:r>
      <w:proofErr w:type="gramEnd"/>
      <w:r w:rsidR="008E0DB1">
        <w:rPr>
          <w:b w:val="0"/>
          <w:bCs w:val="0"/>
          <w:i/>
          <w:iCs/>
          <w:spacing w:val="-2"/>
          <w:sz w:val="18"/>
          <w:szCs w:val="18"/>
        </w:rPr>
        <w:t xml:space="preserve"> and communities)</w:t>
      </w:r>
      <w:bookmarkEnd w:id="17"/>
    </w:p>
    <w:p w14:paraId="432FACCE" w14:textId="77777777" w:rsidR="00E34FE7" w:rsidRDefault="00E34FE7">
      <w:pPr>
        <w:spacing w:line="285" w:lineRule="auto"/>
        <w:jc w:val="both"/>
      </w:pPr>
    </w:p>
    <w:p w14:paraId="6B37C48F" w14:textId="16B4686C" w:rsidR="00185FE9" w:rsidRPr="00185FE9" w:rsidRDefault="00185FE9" w:rsidP="00A84C58">
      <w:pPr>
        <w:spacing w:line="285" w:lineRule="auto"/>
        <w:jc w:val="both"/>
        <w:rPr>
          <w:lang w:val="en-GB"/>
        </w:rPr>
      </w:pPr>
      <w:r w:rsidRPr="00E522B4">
        <w:rPr>
          <w:sz w:val="24"/>
          <w:szCs w:val="24"/>
        </w:rPr>
        <w:t xml:space="preserve">Worcestershire County Council is committed </w:t>
      </w:r>
      <w:r w:rsidR="00E522B4" w:rsidRPr="00E522B4">
        <w:rPr>
          <w:sz w:val="24"/>
          <w:szCs w:val="24"/>
        </w:rPr>
        <w:t>to administering</w:t>
      </w:r>
      <w:r w:rsidRPr="00E522B4">
        <w:rPr>
          <w:sz w:val="24"/>
          <w:szCs w:val="24"/>
        </w:rPr>
        <w:t xml:space="preserve"> a Blue Badge </w:t>
      </w:r>
      <w:r w:rsidR="00E522B4" w:rsidRPr="00E522B4">
        <w:rPr>
          <w:sz w:val="24"/>
          <w:szCs w:val="24"/>
        </w:rPr>
        <w:t>scheme that</w:t>
      </w:r>
      <w:r w:rsidRPr="00E522B4">
        <w:rPr>
          <w:sz w:val="24"/>
          <w:szCs w:val="24"/>
        </w:rPr>
        <w:t xml:space="preserve"> meets the requirements set by central Government. Staff involved in administering Blue Badges will receive </w:t>
      </w:r>
      <w:r w:rsidRPr="00E522B4">
        <w:rPr>
          <w:sz w:val="24"/>
          <w:szCs w:val="24"/>
          <w:lang w:val="en-GB"/>
        </w:rPr>
        <w:t>Disability and Equality Awareness training to meet our commitment to emphasising the importance of the scheme to those who may rely upon it to access goods and services</w:t>
      </w:r>
      <w:r w:rsidRPr="00185FE9">
        <w:rPr>
          <w:lang w:val="en-GB"/>
        </w:rPr>
        <w:t xml:space="preserve">. </w:t>
      </w:r>
    </w:p>
    <w:p w14:paraId="1410F00A" w14:textId="77777777" w:rsidR="00CA5EE0" w:rsidRDefault="00CA5EE0">
      <w:pPr>
        <w:pStyle w:val="BodyText"/>
      </w:pPr>
    </w:p>
    <w:p w14:paraId="68D56115" w14:textId="6E6D50CF" w:rsidR="00CA5EE0" w:rsidRDefault="006D684A">
      <w:pPr>
        <w:pStyle w:val="BodyText"/>
        <w:spacing w:before="3"/>
        <w:rPr>
          <w:sz w:val="16"/>
        </w:rPr>
      </w:pPr>
      <w:r>
        <w:rPr>
          <w:noProof/>
        </w:rPr>
        <mc:AlternateContent>
          <mc:Choice Requires="wps">
            <w:drawing>
              <wp:anchor distT="0" distB="0" distL="0" distR="0" simplePos="0" relativeHeight="487591424" behindDoc="1" locked="0" layoutInCell="1" allowOverlap="1" wp14:anchorId="606C68A0" wp14:editId="196B6F4C">
                <wp:simplePos x="0" y="0"/>
                <wp:positionH relativeFrom="page">
                  <wp:posOffset>1188720</wp:posOffset>
                </wp:positionH>
                <wp:positionV relativeFrom="paragraph">
                  <wp:posOffset>141605</wp:posOffset>
                </wp:positionV>
                <wp:extent cx="4657090" cy="1270"/>
                <wp:effectExtent l="0" t="0" r="0" b="0"/>
                <wp:wrapTopAndBottom/>
                <wp:docPr id="7"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090" cy="1270"/>
                        </a:xfrm>
                        <a:custGeom>
                          <a:avLst/>
                          <a:gdLst>
                            <a:gd name="T0" fmla="+- 0 1872 1872"/>
                            <a:gd name="T1" fmla="*/ T0 w 7334"/>
                            <a:gd name="T2" fmla="+- 0 9206 1872"/>
                            <a:gd name="T3" fmla="*/ T2 w 7334"/>
                          </a:gdLst>
                          <a:ahLst/>
                          <a:cxnLst>
                            <a:cxn ang="0">
                              <a:pos x="T1" y="0"/>
                            </a:cxn>
                            <a:cxn ang="0">
                              <a:pos x="T3" y="0"/>
                            </a:cxn>
                          </a:cxnLst>
                          <a:rect l="0" t="0" r="r" b="b"/>
                          <a:pathLst>
                            <a:path w="7334">
                              <a:moveTo>
                                <a:pt x="0" y="0"/>
                              </a:moveTo>
                              <a:lnTo>
                                <a:pt x="7334" y="0"/>
                              </a:lnTo>
                            </a:path>
                          </a:pathLst>
                        </a:custGeom>
                        <a:noFill/>
                        <a:ln w="10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3FED" id="docshape11" o:spid="_x0000_s1026" alt="&quot;&quot;" style="position:absolute;margin-left:93.6pt;margin-top:11.15pt;width:366.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" path="m,l7334,e" filled="f" strokeweight=".30178mm">
                <v:path arrowok="t" o:connecttype="custom" o:connectlocs="0,0;4657090,0" o:connectangles="0,0"/>
                <w10:wrap type="topAndBottom" anchorx="page"/>
              </v:shape>
            </w:pict>
          </mc:Fallback>
        </mc:AlternateContent>
      </w:r>
    </w:p>
    <w:p w14:paraId="5CFA5E56" w14:textId="77777777" w:rsidR="00CA5EE0" w:rsidRDefault="00CA5EE0">
      <w:pPr>
        <w:pStyle w:val="BodyText"/>
        <w:spacing w:before="9"/>
        <w:rPr>
          <w:sz w:val="17"/>
        </w:rPr>
      </w:pPr>
    </w:p>
    <w:p w14:paraId="0C01DED0" w14:textId="782DFA94" w:rsidR="00CA5EE0" w:rsidRDefault="0085168D" w:rsidP="00E522B4">
      <w:pPr>
        <w:pStyle w:val="Heading1"/>
        <w:numPr>
          <w:ilvl w:val="0"/>
          <w:numId w:val="3"/>
        </w:numPr>
      </w:pPr>
      <w:r>
        <w:t>Other</w:t>
      </w:r>
      <w:r>
        <w:rPr>
          <w:spacing w:val="2"/>
        </w:rPr>
        <w:t xml:space="preserve"> </w:t>
      </w:r>
      <w:r>
        <w:t>Relevant</w:t>
      </w:r>
      <w:r>
        <w:rPr>
          <w:spacing w:val="7"/>
        </w:rPr>
        <w:t xml:space="preserve"> </w:t>
      </w:r>
      <w:r>
        <w:t>Policies</w:t>
      </w:r>
      <w:r>
        <w:rPr>
          <w:spacing w:val="8"/>
        </w:rPr>
        <w:t xml:space="preserve"> </w:t>
      </w:r>
      <w:r>
        <w:t>&amp;</w:t>
      </w:r>
      <w:r>
        <w:rPr>
          <w:spacing w:val="4"/>
        </w:rPr>
        <w:t xml:space="preserve"> </w:t>
      </w:r>
      <w:r>
        <w:t>Documents</w:t>
      </w:r>
      <w:r w:rsidR="00E34FE7">
        <w:t xml:space="preserve"> </w:t>
      </w:r>
      <w:r w:rsidR="00E34FE7" w:rsidRPr="00E34FE7">
        <w:t>(Doe</w:t>
      </w:r>
      <w:r w:rsidR="00E34FE7">
        <w:t>s</w:t>
      </w:r>
      <w:r w:rsidR="00E34FE7" w:rsidRPr="00E34FE7">
        <w:t xml:space="preserve"> this policy relate/Link to any other policies)</w:t>
      </w:r>
    </w:p>
    <w:p w14:paraId="3ECD95AC" w14:textId="77777777" w:rsidR="00CA5EE0" w:rsidRDefault="00CA5EE0">
      <w:pPr>
        <w:pStyle w:val="BodyText"/>
        <w:spacing w:before="4"/>
        <w:rPr>
          <w:b/>
          <w:sz w:val="15"/>
        </w:rPr>
      </w:pPr>
    </w:p>
    <w:tbl>
      <w:tblPr>
        <w:tblStyle w:val="TableGrid"/>
        <w:tblW w:w="0" w:type="auto"/>
        <w:tblLayout w:type="fixed"/>
        <w:tblLook w:val="01E0" w:firstRow="1" w:lastRow="1" w:firstColumn="1" w:lastColumn="1" w:noHBand="0" w:noVBand="0"/>
      </w:tblPr>
      <w:tblGrid>
        <w:gridCol w:w="2028"/>
        <w:gridCol w:w="6614"/>
      </w:tblGrid>
      <w:tr w:rsidR="00CA5EE0" w14:paraId="1B8C31E3" w14:textId="77777777" w:rsidTr="00E2449A">
        <w:trPr>
          <w:trHeight w:val="262"/>
        </w:trPr>
        <w:tc>
          <w:tcPr>
            <w:tcW w:w="2028" w:type="dxa"/>
          </w:tcPr>
          <w:p w14:paraId="6FF3C597" w14:textId="79D6BBC5" w:rsidR="00CA5EE0" w:rsidRDefault="00CA5EE0">
            <w:pPr>
              <w:pStyle w:val="TableParagraph"/>
              <w:spacing w:before="3" w:line="239" w:lineRule="exact"/>
              <w:rPr>
                <w:b/>
              </w:rPr>
            </w:pPr>
          </w:p>
        </w:tc>
        <w:tc>
          <w:tcPr>
            <w:tcW w:w="6614" w:type="dxa"/>
          </w:tcPr>
          <w:p w14:paraId="75F03773" w14:textId="3161FCAF" w:rsidR="00CA5EE0" w:rsidRDefault="0082162F">
            <w:pPr>
              <w:pStyle w:val="TableParagraph"/>
              <w:numPr>
                <w:ilvl w:val="0"/>
                <w:numId w:val="2"/>
              </w:numPr>
              <w:tabs>
                <w:tab w:val="left" w:pos="440"/>
                <w:tab w:val="left" w:pos="441"/>
              </w:tabs>
              <w:spacing w:before="5" w:line="237" w:lineRule="exact"/>
              <w:ind w:hanging="340"/>
            </w:pPr>
            <w:r>
              <w:t>Blue Badge Guidance</w:t>
            </w:r>
          </w:p>
        </w:tc>
      </w:tr>
      <w:tr w:rsidR="00CA5EE0" w14:paraId="0DC082C2" w14:textId="77777777" w:rsidTr="00E2449A">
        <w:trPr>
          <w:trHeight w:val="262"/>
        </w:trPr>
        <w:tc>
          <w:tcPr>
            <w:tcW w:w="2028" w:type="dxa"/>
          </w:tcPr>
          <w:p w14:paraId="6C6295B9" w14:textId="33363646" w:rsidR="00CA5EE0" w:rsidRDefault="00CA5EE0">
            <w:pPr>
              <w:pStyle w:val="TableParagraph"/>
              <w:spacing w:before="5" w:line="237" w:lineRule="exact"/>
              <w:rPr>
                <w:b/>
              </w:rPr>
            </w:pPr>
          </w:p>
        </w:tc>
        <w:tc>
          <w:tcPr>
            <w:tcW w:w="6614" w:type="dxa"/>
          </w:tcPr>
          <w:p w14:paraId="1D16C642" w14:textId="7106BFFB" w:rsidR="00CA5EE0" w:rsidRDefault="00CA5EE0">
            <w:pPr>
              <w:pStyle w:val="TableParagraph"/>
              <w:numPr>
                <w:ilvl w:val="0"/>
                <w:numId w:val="1"/>
              </w:numPr>
              <w:tabs>
                <w:tab w:val="left" w:pos="440"/>
                <w:tab w:val="left" w:pos="441"/>
              </w:tabs>
              <w:spacing w:before="6" w:line="236" w:lineRule="exact"/>
              <w:ind w:hanging="340"/>
            </w:pPr>
          </w:p>
        </w:tc>
      </w:tr>
    </w:tbl>
    <w:p w14:paraId="182914E4" w14:textId="3778ABE4" w:rsidR="00CA5EE0" w:rsidRDefault="00CA5EE0">
      <w:pPr>
        <w:pStyle w:val="BodyText"/>
        <w:spacing w:before="10"/>
        <w:rPr>
          <w:bCs/>
          <w:sz w:val="26"/>
        </w:rPr>
      </w:pPr>
    </w:p>
    <w:p w14:paraId="01F0BBE5" w14:textId="77777777" w:rsidR="00E2449A" w:rsidRDefault="00E2449A">
      <w:pPr>
        <w:pStyle w:val="BodyText"/>
        <w:spacing w:before="10"/>
        <w:rPr>
          <w:bCs/>
          <w:sz w:val="26"/>
        </w:rPr>
      </w:pPr>
    </w:p>
    <w:p w14:paraId="014F5D81" w14:textId="77777777" w:rsidR="00E2449A" w:rsidRDefault="00E2449A">
      <w:pPr>
        <w:pStyle w:val="BodyText"/>
        <w:spacing w:before="10"/>
        <w:rPr>
          <w:b/>
          <w:sz w:val="26"/>
        </w:rPr>
      </w:pPr>
    </w:p>
    <w:p w14:paraId="7B132F90" w14:textId="13DD3778" w:rsidR="00CA5EE0" w:rsidRDefault="0085168D" w:rsidP="00E522B4">
      <w:pPr>
        <w:pStyle w:val="Heading1"/>
        <w:numPr>
          <w:ilvl w:val="0"/>
          <w:numId w:val="3"/>
        </w:numPr>
      </w:pPr>
      <w:r>
        <w:t>Relevant</w:t>
      </w:r>
      <w:r>
        <w:rPr>
          <w:spacing w:val="6"/>
        </w:rPr>
        <w:t xml:space="preserve"> </w:t>
      </w:r>
      <w:r>
        <w:t>Legislative</w:t>
      </w:r>
      <w:r>
        <w:rPr>
          <w:spacing w:val="6"/>
        </w:rPr>
        <w:t xml:space="preserve"> </w:t>
      </w:r>
      <w:r>
        <w:t>&amp;</w:t>
      </w:r>
      <w:r>
        <w:rPr>
          <w:spacing w:val="3"/>
        </w:rPr>
        <w:t xml:space="preserve"> </w:t>
      </w:r>
      <w:r>
        <w:t>Regulatory</w:t>
      </w:r>
      <w:r>
        <w:rPr>
          <w:spacing w:val="7"/>
        </w:rPr>
        <w:t xml:space="preserve"> </w:t>
      </w:r>
      <w:r>
        <w:rPr>
          <w:spacing w:val="-2"/>
        </w:rPr>
        <w:t>Requirements</w:t>
      </w:r>
    </w:p>
    <w:p w14:paraId="2A14A51E" w14:textId="77777777" w:rsidR="00CA5EE0" w:rsidRDefault="00CA5EE0">
      <w:pPr>
        <w:pStyle w:val="BodyText"/>
        <w:spacing w:before="3"/>
        <w:rPr>
          <w:b/>
          <w:sz w:val="17"/>
        </w:rPr>
      </w:pPr>
    </w:p>
    <w:tbl>
      <w:tblPr>
        <w:tblStyle w:val="TableGrid"/>
        <w:tblW w:w="0" w:type="auto"/>
        <w:tblLayout w:type="fixed"/>
        <w:tblLook w:val="0620" w:firstRow="1" w:lastRow="0" w:firstColumn="0" w:lastColumn="0" w:noHBand="1" w:noVBand="1"/>
      </w:tblPr>
      <w:tblGrid>
        <w:gridCol w:w="2963"/>
        <w:gridCol w:w="2795"/>
        <w:gridCol w:w="2799"/>
      </w:tblGrid>
      <w:tr w:rsidR="00CA5EE0" w14:paraId="0C4E519A" w14:textId="77777777" w:rsidTr="00E2449A">
        <w:trPr>
          <w:trHeight w:val="253"/>
          <w:tblHeader/>
        </w:trPr>
        <w:tc>
          <w:tcPr>
            <w:tcW w:w="2963" w:type="dxa"/>
            <w:shd w:val="clear" w:color="auto" w:fill="A60206"/>
          </w:tcPr>
          <w:p w14:paraId="750F48D6" w14:textId="77777777" w:rsidR="00CA5EE0" w:rsidRPr="00E522B4" w:rsidRDefault="0085168D" w:rsidP="00E522B4">
            <w:pPr>
              <w:pStyle w:val="TableParagraph"/>
              <w:spacing w:before="6" w:line="228" w:lineRule="exact"/>
              <w:rPr>
                <w:b/>
                <w:sz w:val="24"/>
                <w:szCs w:val="24"/>
              </w:rPr>
            </w:pPr>
            <w:r w:rsidRPr="00E522B4">
              <w:rPr>
                <w:b/>
                <w:spacing w:val="-2"/>
                <w:w w:val="105"/>
                <w:sz w:val="24"/>
                <w:szCs w:val="24"/>
              </w:rPr>
              <w:lastRenderedPageBreak/>
              <w:t>Legislation</w:t>
            </w:r>
          </w:p>
        </w:tc>
        <w:tc>
          <w:tcPr>
            <w:tcW w:w="2795" w:type="dxa"/>
            <w:shd w:val="clear" w:color="auto" w:fill="A60206"/>
          </w:tcPr>
          <w:p w14:paraId="666A2AE2" w14:textId="77777777" w:rsidR="00CA5EE0" w:rsidRPr="00E522B4" w:rsidRDefault="0085168D" w:rsidP="00E522B4">
            <w:pPr>
              <w:pStyle w:val="TableParagraph"/>
              <w:spacing w:before="6" w:line="228" w:lineRule="exact"/>
              <w:ind w:left="101"/>
              <w:rPr>
                <w:b/>
                <w:sz w:val="24"/>
                <w:szCs w:val="24"/>
              </w:rPr>
            </w:pPr>
            <w:r w:rsidRPr="00E522B4">
              <w:rPr>
                <w:b/>
                <w:spacing w:val="-2"/>
                <w:w w:val="105"/>
                <w:sz w:val="24"/>
                <w:szCs w:val="24"/>
              </w:rPr>
              <w:t>Regulation</w:t>
            </w:r>
          </w:p>
        </w:tc>
        <w:tc>
          <w:tcPr>
            <w:tcW w:w="2799" w:type="dxa"/>
            <w:shd w:val="clear" w:color="auto" w:fill="A60206"/>
          </w:tcPr>
          <w:p w14:paraId="11FC04BC" w14:textId="77777777" w:rsidR="00CA5EE0" w:rsidRPr="00E522B4" w:rsidRDefault="0085168D" w:rsidP="00E522B4">
            <w:pPr>
              <w:pStyle w:val="TableParagraph"/>
              <w:spacing w:before="6" w:line="228" w:lineRule="exact"/>
              <w:rPr>
                <w:b/>
                <w:sz w:val="24"/>
                <w:szCs w:val="24"/>
              </w:rPr>
            </w:pPr>
            <w:r w:rsidRPr="00E522B4">
              <w:rPr>
                <w:b/>
                <w:spacing w:val="-2"/>
                <w:w w:val="105"/>
                <w:sz w:val="24"/>
                <w:szCs w:val="24"/>
              </w:rPr>
              <w:t>Guidance</w:t>
            </w:r>
          </w:p>
        </w:tc>
      </w:tr>
      <w:tr w:rsidR="00CA5EE0" w14:paraId="600E521A" w14:textId="77777777" w:rsidTr="00E2449A">
        <w:trPr>
          <w:trHeight w:val="2510"/>
          <w:tblHeader/>
        </w:trPr>
        <w:tc>
          <w:tcPr>
            <w:tcW w:w="2963" w:type="dxa"/>
          </w:tcPr>
          <w:p w14:paraId="20820CA7" w14:textId="31C61671" w:rsidR="00946911" w:rsidRDefault="00946911" w:rsidP="00E522B4">
            <w:pPr>
              <w:pStyle w:val="TableParagraph"/>
              <w:spacing w:before="3"/>
              <w:rPr>
                <w:w w:val="105"/>
                <w:sz w:val="24"/>
                <w:szCs w:val="24"/>
              </w:rPr>
            </w:pPr>
            <w:r>
              <w:rPr>
                <w:w w:val="105"/>
                <w:sz w:val="24"/>
                <w:szCs w:val="24"/>
              </w:rPr>
              <w:t>The Chronically Sick and Disabled Persons Act 1970</w:t>
            </w:r>
          </w:p>
          <w:p w14:paraId="3943964A" w14:textId="77777777" w:rsidR="00A260BB" w:rsidRPr="00E522B4" w:rsidRDefault="00A260BB" w:rsidP="00E522B4">
            <w:pPr>
              <w:pStyle w:val="TableParagraph"/>
              <w:spacing w:before="3"/>
              <w:rPr>
                <w:w w:val="105"/>
                <w:sz w:val="24"/>
                <w:szCs w:val="24"/>
              </w:rPr>
            </w:pPr>
          </w:p>
          <w:p w14:paraId="4DC14219" w14:textId="77777777" w:rsidR="00946911" w:rsidRDefault="00946911" w:rsidP="00E522B4">
            <w:pPr>
              <w:pStyle w:val="TableParagraph"/>
              <w:spacing w:before="3"/>
              <w:rPr>
                <w:w w:val="105"/>
                <w:sz w:val="24"/>
                <w:szCs w:val="24"/>
              </w:rPr>
            </w:pPr>
            <w:r>
              <w:rPr>
                <w:w w:val="105"/>
                <w:sz w:val="24"/>
                <w:szCs w:val="24"/>
              </w:rPr>
              <w:t>The Road Traffic Regulation Act 1984</w:t>
            </w:r>
          </w:p>
          <w:p w14:paraId="67EEA91B" w14:textId="775AB9D8" w:rsidR="006A1B93" w:rsidRDefault="006A1B93" w:rsidP="00E522B4">
            <w:pPr>
              <w:pStyle w:val="TableParagraph"/>
              <w:spacing w:before="3"/>
              <w:rPr>
                <w:w w:val="105"/>
                <w:sz w:val="24"/>
                <w:szCs w:val="24"/>
              </w:rPr>
            </w:pPr>
            <w:r w:rsidRPr="00E522B4">
              <w:rPr>
                <w:w w:val="105"/>
                <w:sz w:val="24"/>
                <w:szCs w:val="24"/>
              </w:rPr>
              <w:t>Equality Act 2010</w:t>
            </w:r>
          </w:p>
          <w:p w14:paraId="6E989564" w14:textId="0412658F" w:rsidR="00383A4A" w:rsidRDefault="00383A4A" w:rsidP="00E522B4">
            <w:pPr>
              <w:pStyle w:val="TableParagraph"/>
              <w:spacing w:before="3"/>
              <w:rPr>
                <w:w w:val="105"/>
                <w:sz w:val="24"/>
                <w:szCs w:val="24"/>
              </w:rPr>
            </w:pPr>
          </w:p>
          <w:p w14:paraId="50CEDF9D" w14:textId="6D7207DA" w:rsidR="00383A4A" w:rsidRPr="00E522B4" w:rsidRDefault="00383A4A" w:rsidP="00E522B4">
            <w:pPr>
              <w:pStyle w:val="TableParagraph"/>
              <w:spacing w:before="3"/>
              <w:rPr>
                <w:w w:val="105"/>
                <w:sz w:val="24"/>
                <w:szCs w:val="24"/>
              </w:rPr>
            </w:pPr>
            <w:r>
              <w:rPr>
                <w:w w:val="105"/>
                <w:sz w:val="24"/>
                <w:szCs w:val="24"/>
              </w:rPr>
              <w:t>Disabled Persons’ Parking Badges Act 2013</w:t>
            </w:r>
          </w:p>
          <w:p w14:paraId="339D485A" w14:textId="56BF68EB" w:rsidR="009D4F33" w:rsidRPr="00E522B4" w:rsidRDefault="009D4F33" w:rsidP="00E522B4">
            <w:pPr>
              <w:pStyle w:val="TableParagraph"/>
              <w:spacing w:before="3"/>
              <w:rPr>
                <w:sz w:val="24"/>
                <w:szCs w:val="24"/>
              </w:rPr>
            </w:pPr>
          </w:p>
        </w:tc>
        <w:tc>
          <w:tcPr>
            <w:tcW w:w="2795" w:type="dxa"/>
          </w:tcPr>
          <w:p w14:paraId="71869CFC" w14:textId="77777777" w:rsidR="00151306" w:rsidRDefault="00151306" w:rsidP="00151306">
            <w:pPr>
              <w:pStyle w:val="TableParagraph"/>
              <w:spacing w:before="3"/>
              <w:rPr>
                <w:w w:val="105"/>
                <w:sz w:val="24"/>
                <w:szCs w:val="24"/>
              </w:rPr>
            </w:pPr>
            <w:r w:rsidRPr="00E522B4">
              <w:rPr>
                <w:w w:val="105"/>
                <w:sz w:val="24"/>
                <w:szCs w:val="24"/>
              </w:rPr>
              <w:t>The Disabled Persons (Badges for Motor Vehicles)</w:t>
            </w:r>
            <w:r>
              <w:rPr>
                <w:w w:val="105"/>
                <w:sz w:val="24"/>
                <w:szCs w:val="24"/>
              </w:rPr>
              <w:t xml:space="preserve"> (</w:t>
            </w:r>
            <w:r w:rsidR="00257068" w:rsidRPr="00E522B4">
              <w:rPr>
                <w:w w:val="105"/>
                <w:sz w:val="24"/>
                <w:szCs w:val="24"/>
              </w:rPr>
              <w:t>England</w:t>
            </w:r>
            <w:r>
              <w:rPr>
                <w:w w:val="105"/>
                <w:sz w:val="24"/>
                <w:szCs w:val="24"/>
              </w:rPr>
              <w:t>)</w:t>
            </w:r>
            <w:r w:rsidR="00257068" w:rsidRPr="00E522B4">
              <w:rPr>
                <w:w w:val="105"/>
                <w:sz w:val="24"/>
                <w:szCs w:val="24"/>
              </w:rPr>
              <w:t xml:space="preserve"> Regulations 2000</w:t>
            </w:r>
          </w:p>
          <w:p w14:paraId="76FF9C5E" w14:textId="77777777" w:rsidR="00151306" w:rsidRDefault="00151306" w:rsidP="00151306">
            <w:pPr>
              <w:pStyle w:val="TableParagraph"/>
              <w:spacing w:before="3"/>
              <w:rPr>
                <w:w w:val="105"/>
                <w:sz w:val="24"/>
                <w:szCs w:val="24"/>
              </w:rPr>
            </w:pPr>
          </w:p>
          <w:p w14:paraId="53727C35" w14:textId="442C0114" w:rsidR="00CA5EE0" w:rsidRPr="00E522B4" w:rsidRDefault="00151306" w:rsidP="009977C9">
            <w:pPr>
              <w:pStyle w:val="TableParagraph"/>
              <w:spacing w:before="3"/>
              <w:rPr>
                <w:w w:val="105"/>
                <w:sz w:val="24"/>
                <w:szCs w:val="24"/>
              </w:rPr>
            </w:pPr>
            <w:r w:rsidRPr="00E522B4">
              <w:rPr>
                <w:w w:val="105"/>
                <w:sz w:val="24"/>
                <w:szCs w:val="24"/>
              </w:rPr>
              <w:t>The Local Authorities</w:t>
            </w:r>
            <w:r w:rsidR="00946911">
              <w:rPr>
                <w:w w:val="105"/>
                <w:sz w:val="24"/>
                <w:szCs w:val="24"/>
              </w:rPr>
              <w:t>’</w:t>
            </w:r>
            <w:r w:rsidRPr="00E522B4">
              <w:rPr>
                <w:w w:val="105"/>
                <w:sz w:val="24"/>
                <w:szCs w:val="24"/>
              </w:rPr>
              <w:t xml:space="preserve"> Traffic Orders</w:t>
            </w:r>
            <w:r>
              <w:rPr>
                <w:w w:val="105"/>
                <w:sz w:val="24"/>
                <w:szCs w:val="24"/>
              </w:rPr>
              <w:t xml:space="preserve"> </w:t>
            </w:r>
            <w:r w:rsidRPr="00E522B4">
              <w:rPr>
                <w:w w:val="105"/>
                <w:sz w:val="24"/>
                <w:szCs w:val="24"/>
              </w:rPr>
              <w:t>(Exemptions for Disabled persons</w:t>
            </w:r>
            <w:r>
              <w:rPr>
                <w:w w:val="105"/>
                <w:sz w:val="24"/>
                <w:szCs w:val="24"/>
              </w:rPr>
              <w:t>) (</w:t>
            </w:r>
            <w:r w:rsidR="00946911">
              <w:rPr>
                <w:w w:val="105"/>
                <w:sz w:val="24"/>
                <w:szCs w:val="24"/>
              </w:rPr>
              <w:t>England</w:t>
            </w:r>
            <w:r>
              <w:rPr>
                <w:w w:val="105"/>
                <w:sz w:val="24"/>
                <w:szCs w:val="24"/>
              </w:rPr>
              <w:t>) Regulations</w:t>
            </w:r>
            <w:r w:rsidR="00862437" w:rsidRPr="00E522B4">
              <w:rPr>
                <w:w w:val="105"/>
                <w:sz w:val="24"/>
                <w:szCs w:val="24"/>
              </w:rPr>
              <w:t xml:space="preserve"> </w:t>
            </w:r>
            <w:r w:rsidR="00946911" w:rsidRPr="00E522B4">
              <w:rPr>
                <w:w w:val="105"/>
                <w:sz w:val="24"/>
                <w:szCs w:val="24"/>
              </w:rPr>
              <w:t>20</w:t>
            </w:r>
            <w:r w:rsidR="00946911">
              <w:rPr>
                <w:w w:val="105"/>
                <w:sz w:val="24"/>
                <w:szCs w:val="24"/>
              </w:rPr>
              <w:t>00</w:t>
            </w:r>
          </w:p>
          <w:p w14:paraId="19BBDC87" w14:textId="77777777" w:rsidR="00A260BB" w:rsidRPr="00E522B4" w:rsidRDefault="00A260BB" w:rsidP="00E522B4">
            <w:pPr>
              <w:pStyle w:val="TableParagraph"/>
              <w:spacing w:before="3" w:line="285" w:lineRule="auto"/>
              <w:ind w:left="101" w:right="88"/>
              <w:rPr>
                <w:w w:val="105"/>
                <w:sz w:val="24"/>
                <w:szCs w:val="24"/>
              </w:rPr>
            </w:pPr>
          </w:p>
          <w:p w14:paraId="743F3E65" w14:textId="0AF6AB22" w:rsidR="00A260BB" w:rsidRPr="00E522B4" w:rsidRDefault="002D4ADA" w:rsidP="00E522B4">
            <w:pPr>
              <w:pStyle w:val="TableParagraph"/>
              <w:spacing w:before="3" w:line="285" w:lineRule="auto"/>
              <w:ind w:left="0" w:right="88"/>
              <w:rPr>
                <w:w w:val="105"/>
                <w:sz w:val="24"/>
                <w:szCs w:val="24"/>
              </w:rPr>
            </w:pPr>
            <w:r w:rsidRPr="00E522B4">
              <w:rPr>
                <w:w w:val="105"/>
                <w:sz w:val="24"/>
                <w:szCs w:val="24"/>
              </w:rPr>
              <w:t xml:space="preserve"> </w:t>
            </w:r>
          </w:p>
          <w:p w14:paraId="557A5DA2" w14:textId="14F46206" w:rsidR="00862437" w:rsidRPr="00E522B4" w:rsidRDefault="00946911" w:rsidP="00E522B4">
            <w:pPr>
              <w:pStyle w:val="TableParagraph"/>
              <w:spacing w:before="3" w:line="285" w:lineRule="auto"/>
              <w:ind w:right="88"/>
              <w:rPr>
                <w:w w:val="105"/>
                <w:sz w:val="24"/>
                <w:szCs w:val="24"/>
              </w:rPr>
            </w:pPr>
            <w:r w:rsidRPr="00E522B4">
              <w:rPr>
                <w:w w:val="105"/>
                <w:sz w:val="24"/>
                <w:szCs w:val="24"/>
              </w:rPr>
              <w:t>The Disabled Persons (Badges for Motor Vehicles)</w:t>
            </w:r>
            <w:r>
              <w:rPr>
                <w:w w:val="105"/>
                <w:sz w:val="24"/>
                <w:szCs w:val="24"/>
              </w:rPr>
              <w:t xml:space="preserve"> (</w:t>
            </w:r>
            <w:r w:rsidRPr="00E522B4">
              <w:rPr>
                <w:w w:val="105"/>
                <w:sz w:val="24"/>
                <w:szCs w:val="24"/>
              </w:rPr>
              <w:t>England</w:t>
            </w:r>
            <w:r>
              <w:rPr>
                <w:w w:val="105"/>
                <w:sz w:val="24"/>
                <w:szCs w:val="24"/>
              </w:rPr>
              <w:t>)</w:t>
            </w:r>
            <w:r w:rsidRPr="00E522B4">
              <w:rPr>
                <w:w w:val="105"/>
                <w:sz w:val="24"/>
                <w:szCs w:val="24"/>
              </w:rPr>
              <w:t xml:space="preserve"> </w:t>
            </w:r>
            <w:r>
              <w:rPr>
                <w:w w:val="105"/>
                <w:sz w:val="24"/>
                <w:szCs w:val="24"/>
              </w:rPr>
              <w:t xml:space="preserve">(Amendment) </w:t>
            </w:r>
            <w:r w:rsidRPr="00E522B4">
              <w:rPr>
                <w:w w:val="105"/>
                <w:sz w:val="24"/>
                <w:szCs w:val="24"/>
              </w:rPr>
              <w:t>Regulations</w:t>
            </w:r>
            <w:r>
              <w:rPr>
                <w:w w:val="105"/>
                <w:sz w:val="24"/>
                <w:szCs w:val="24"/>
              </w:rPr>
              <w:t xml:space="preserve"> 2019</w:t>
            </w:r>
          </w:p>
          <w:p w14:paraId="52BB0A7A" w14:textId="77777777" w:rsidR="00862437" w:rsidRPr="00E522B4" w:rsidRDefault="00862437" w:rsidP="00E522B4">
            <w:pPr>
              <w:pStyle w:val="TableParagraph"/>
              <w:spacing w:before="3" w:line="285" w:lineRule="auto"/>
              <w:ind w:right="88"/>
              <w:rPr>
                <w:w w:val="105"/>
                <w:sz w:val="24"/>
                <w:szCs w:val="24"/>
              </w:rPr>
            </w:pPr>
          </w:p>
          <w:p w14:paraId="33ED8282" w14:textId="232EC7A6" w:rsidR="00862437" w:rsidRPr="00E522B4" w:rsidRDefault="00862437" w:rsidP="00E522B4">
            <w:pPr>
              <w:pStyle w:val="TableParagraph"/>
              <w:spacing w:before="3" w:line="285" w:lineRule="auto"/>
              <w:ind w:right="88"/>
              <w:rPr>
                <w:sz w:val="24"/>
                <w:szCs w:val="24"/>
              </w:rPr>
            </w:pPr>
          </w:p>
        </w:tc>
        <w:tc>
          <w:tcPr>
            <w:tcW w:w="2799" w:type="dxa"/>
          </w:tcPr>
          <w:p w14:paraId="3F9AAEA4" w14:textId="619C7997" w:rsidR="00E522B4" w:rsidRDefault="002D4ADA" w:rsidP="00E522B4">
            <w:pPr>
              <w:pStyle w:val="TableParagraph"/>
              <w:spacing w:line="285" w:lineRule="auto"/>
              <w:ind w:right="90"/>
              <w:rPr>
                <w:w w:val="105"/>
                <w:sz w:val="24"/>
                <w:szCs w:val="24"/>
              </w:rPr>
            </w:pPr>
            <w:r w:rsidRPr="00E522B4">
              <w:rPr>
                <w:w w:val="105"/>
                <w:sz w:val="24"/>
                <w:szCs w:val="24"/>
              </w:rPr>
              <w:t xml:space="preserve">Department for Transport </w:t>
            </w:r>
            <w:r w:rsidR="00151306">
              <w:rPr>
                <w:w w:val="105"/>
                <w:sz w:val="24"/>
                <w:szCs w:val="24"/>
              </w:rPr>
              <w:t xml:space="preserve">Blue Badge Scheme Local </w:t>
            </w:r>
            <w:proofErr w:type="gramStart"/>
            <w:r w:rsidR="00151306">
              <w:rPr>
                <w:w w:val="105"/>
                <w:sz w:val="24"/>
                <w:szCs w:val="24"/>
              </w:rPr>
              <w:t>Authority  Guidance</w:t>
            </w:r>
            <w:proofErr w:type="gramEnd"/>
            <w:r w:rsidR="00151306">
              <w:rPr>
                <w:w w:val="105"/>
                <w:sz w:val="24"/>
                <w:szCs w:val="24"/>
              </w:rPr>
              <w:t xml:space="preserve"> </w:t>
            </w:r>
            <w:r w:rsidRPr="00E522B4">
              <w:rPr>
                <w:w w:val="105"/>
                <w:sz w:val="24"/>
                <w:szCs w:val="24"/>
              </w:rPr>
              <w:t>(</w:t>
            </w:r>
            <w:r w:rsidR="00151306">
              <w:rPr>
                <w:w w:val="105"/>
                <w:sz w:val="24"/>
                <w:szCs w:val="24"/>
              </w:rPr>
              <w:t>Updated 16 May 2022)</w:t>
            </w:r>
            <w:r w:rsidR="00E522B4">
              <w:rPr>
                <w:w w:val="105"/>
                <w:sz w:val="24"/>
                <w:szCs w:val="24"/>
              </w:rPr>
              <w:br/>
            </w:r>
          </w:p>
          <w:p w14:paraId="4A635706" w14:textId="7EE86E31" w:rsidR="00CA5EE0" w:rsidRPr="00E522B4" w:rsidRDefault="00CA5EE0" w:rsidP="00E522B4">
            <w:pPr>
              <w:pStyle w:val="TableParagraph"/>
              <w:spacing w:line="285" w:lineRule="auto"/>
              <w:ind w:right="90"/>
              <w:rPr>
                <w:sz w:val="24"/>
                <w:szCs w:val="24"/>
              </w:rPr>
            </w:pPr>
          </w:p>
        </w:tc>
      </w:tr>
    </w:tbl>
    <w:p w14:paraId="20708FE1" w14:textId="77777777" w:rsidR="00467684" w:rsidRDefault="00467684"/>
    <w:sectPr w:rsidR="00467684">
      <w:headerReference w:type="default" r:id="rId8"/>
      <w:footerReference w:type="default" r:id="rId9"/>
      <w:pgSz w:w="12240" w:h="15840"/>
      <w:pgMar w:top="2080" w:right="1720" w:bottom="2120" w:left="1720" w:header="670" w:footer="1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7C90" w14:textId="77777777" w:rsidR="002357A7" w:rsidRDefault="002357A7">
      <w:r>
        <w:separator/>
      </w:r>
    </w:p>
  </w:endnote>
  <w:endnote w:type="continuationSeparator" w:id="0">
    <w:p w14:paraId="0D08E0D5" w14:textId="77777777" w:rsidR="002357A7" w:rsidRDefault="0023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1CD2" w14:textId="0E08D413" w:rsidR="00CA5EE0" w:rsidRDefault="006D684A">
    <w:pPr>
      <w:pStyle w:val="BodyText"/>
      <w:spacing w:line="14" w:lineRule="auto"/>
    </w:pPr>
    <w:r>
      <w:rPr>
        <w:noProof/>
      </w:rPr>
      <mc:AlternateContent>
        <mc:Choice Requires="wps">
          <w:drawing>
            <wp:anchor distT="0" distB="0" distL="114300" distR="114300" simplePos="0" relativeHeight="487379456" behindDoc="1" locked="0" layoutInCell="1" allowOverlap="1" wp14:anchorId="41660CCF" wp14:editId="499988F5">
              <wp:simplePos x="0" y="0"/>
              <wp:positionH relativeFrom="page">
                <wp:posOffset>1159510</wp:posOffset>
              </wp:positionH>
              <wp:positionV relativeFrom="page">
                <wp:posOffset>8674100</wp:posOffset>
              </wp:positionV>
              <wp:extent cx="5467350" cy="175895"/>
              <wp:effectExtent l="0" t="0" r="0" b="0"/>
              <wp:wrapNone/>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D796" w14:textId="77777777" w:rsidR="00CA5EE0" w:rsidRDefault="0085168D">
                          <w:pPr>
                            <w:pStyle w:val="BodyText"/>
                            <w:tabs>
                              <w:tab w:val="left" w:pos="8268"/>
                            </w:tabs>
                            <w:spacing w:before="14"/>
                            <w:ind w:left="20"/>
                          </w:pPr>
                          <w:r>
                            <w:rPr>
                              <w:rFonts w:ascii="Times New Roman"/>
                              <w:u w:val="thick"/>
                            </w:rPr>
                            <w:tab/>
                          </w:r>
                          <w:r>
                            <w:rPr>
                              <w:rFonts w:ascii="Times New Roman"/>
                              <w:spacing w:val="80"/>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60CCF" id="_x0000_t202" coordsize="21600,21600" o:spt="202" path="m,l,21600r21600,l21600,xe">
              <v:stroke joinstyle="miter"/>
              <v:path gradientshapeok="t" o:connecttype="rect"/>
            </v:shapetype>
            <v:shape id="docshape2" o:spid="_x0000_s1026" type="#_x0000_t202" alt="&quot;&quot;" style="position:absolute;margin-left:91.3pt;margin-top:683pt;width:430.5pt;height:13.8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" filled="f" stroked="f">
              <v:textbox inset="0,0,0,0">
                <w:txbxContent>
                  <w:p w14:paraId="735FD796" w14:textId="77777777" w:rsidR="00CA5EE0" w:rsidRDefault="0085168D">
                    <w:pPr>
                      <w:pStyle w:val="BodyText"/>
                      <w:tabs>
                        <w:tab w:val="left" w:pos="8268"/>
                      </w:tabs>
                      <w:spacing w:before="14"/>
                      <w:ind w:left="20"/>
                    </w:pPr>
                    <w:r>
                      <w:rPr>
                        <w:rFonts w:ascii="Times New Roman"/>
                        <w:u w:val="thick"/>
                      </w:rPr>
                      <w:tab/>
                    </w:r>
                    <w:r>
                      <w:rPr>
                        <w:rFonts w:ascii="Times New Roman"/>
                        <w:spacing w:val="80"/>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9968" behindDoc="1" locked="0" layoutInCell="1" allowOverlap="1" wp14:anchorId="03062ADC" wp14:editId="2227EA62">
              <wp:simplePos x="0" y="0"/>
              <wp:positionH relativeFrom="page">
                <wp:posOffset>1252220</wp:posOffset>
              </wp:positionH>
              <wp:positionV relativeFrom="page">
                <wp:posOffset>8982075</wp:posOffset>
              </wp:positionV>
              <wp:extent cx="5258435" cy="262255"/>
              <wp:effectExtent l="0" t="0" r="0" b="0"/>
              <wp:wrapNone/>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091D8" w14:textId="77777777" w:rsidR="00CA5EE0" w:rsidRDefault="0085168D">
                          <w:pPr>
                            <w:spacing w:line="191" w:lineRule="exact"/>
                            <w:ind w:left="32" w:right="32"/>
                            <w:jc w:val="center"/>
                            <w:rPr>
                              <w:sz w:val="17"/>
                            </w:rPr>
                          </w:pPr>
                          <w:bookmarkStart w:id="18" w:name="_Hlk115792039"/>
                          <w:bookmarkStart w:id="19" w:name="_Hlk115792040"/>
                          <w:r>
                            <w:rPr>
                              <w:color w:val="808080"/>
                              <w:sz w:val="17"/>
                            </w:rPr>
                            <w:t>This</w:t>
                          </w:r>
                          <w:r>
                            <w:rPr>
                              <w:color w:val="808080"/>
                              <w:spacing w:val="-5"/>
                              <w:sz w:val="17"/>
                            </w:rPr>
                            <w:t xml:space="preserve"> </w:t>
                          </w:r>
                          <w:r>
                            <w:rPr>
                              <w:color w:val="808080"/>
                              <w:sz w:val="17"/>
                            </w:rPr>
                            <w:t>is</w:t>
                          </w:r>
                          <w:r>
                            <w:rPr>
                              <w:color w:val="808080"/>
                              <w:spacing w:val="-5"/>
                              <w:sz w:val="17"/>
                            </w:rPr>
                            <w:t xml:space="preserve"> </w:t>
                          </w:r>
                          <w:r>
                            <w:rPr>
                              <w:color w:val="808080"/>
                              <w:sz w:val="17"/>
                            </w:rPr>
                            <w:t>a</w:t>
                          </w:r>
                          <w:r>
                            <w:rPr>
                              <w:color w:val="808080"/>
                              <w:spacing w:val="-4"/>
                              <w:sz w:val="17"/>
                            </w:rPr>
                            <w:t xml:space="preserve"> </w:t>
                          </w:r>
                          <w:r>
                            <w:rPr>
                              <w:color w:val="808080"/>
                              <w:sz w:val="17"/>
                            </w:rPr>
                            <w:t>controlled</w:t>
                          </w:r>
                          <w:r>
                            <w:rPr>
                              <w:color w:val="808080"/>
                              <w:spacing w:val="-6"/>
                              <w:sz w:val="17"/>
                            </w:rPr>
                            <w:t xml:space="preserve"> </w:t>
                          </w:r>
                          <w:r>
                            <w:rPr>
                              <w:color w:val="808080"/>
                              <w:sz w:val="17"/>
                            </w:rPr>
                            <w:t>document.</w:t>
                          </w:r>
                          <w:r>
                            <w:rPr>
                              <w:color w:val="808080"/>
                              <w:spacing w:val="29"/>
                              <w:sz w:val="17"/>
                            </w:rPr>
                            <w:t xml:space="preserve"> </w:t>
                          </w:r>
                          <w:r>
                            <w:rPr>
                              <w:color w:val="808080"/>
                              <w:sz w:val="17"/>
                            </w:rPr>
                            <w:t>Once</w:t>
                          </w:r>
                          <w:r>
                            <w:rPr>
                              <w:color w:val="808080"/>
                              <w:spacing w:val="-7"/>
                              <w:sz w:val="17"/>
                            </w:rPr>
                            <w:t xml:space="preserve"> </w:t>
                          </w:r>
                          <w:r>
                            <w:rPr>
                              <w:color w:val="808080"/>
                              <w:sz w:val="17"/>
                            </w:rPr>
                            <w:t>printed,</w:t>
                          </w:r>
                          <w:r>
                            <w:rPr>
                              <w:color w:val="808080"/>
                              <w:spacing w:val="-4"/>
                              <w:sz w:val="17"/>
                            </w:rPr>
                            <w:t xml:space="preserve"> </w:t>
                          </w:r>
                          <w:r>
                            <w:rPr>
                              <w:color w:val="808080"/>
                              <w:sz w:val="17"/>
                            </w:rPr>
                            <w:t>it</w:t>
                          </w:r>
                          <w:r>
                            <w:rPr>
                              <w:color w:val="808080"/>
                              <w:spacing w:val="-3"/>
                              <w:sz w:val="17"/>
                            </w:rPr>
                            <w:t xml:space="preserve"> </w:t>
                          </w:r>
                          <w:r>
                            <w:rPr>
                              <w:color w:val="808080"/>
                              <w:sz w:val="17"/>
                            </w:rPr>
                            <w:t>is</w:t>
                          </w:r>
                          <w:r>
                            <w:rPr>
                              <w:color w:val="808080"/>
                              <w:spacing w:val="-7"/>
                              <w:sz w:val="17"/>
                            </w:rPr>
                            <w:t xml:space="preserve"> </w:t>
                          </w:r>
                          <w:r>
                            <w:rPr>
                              <w:color w:val="808080"/>
                              <w:sz w:val="17"/>
                            </w:rPr>
                            <w:t>the</w:t>
                          </w:r>
                          <w:r>
                            <w:rPr>
                              <w:color w:val="808080"/>
                              <w:spacing w:val="-8"/>
                              <w:sz w:val="17"/>
                            </w:rPr>
                            <w:t xml:space="preserve"> </w:t>
                          </w:r>
                          <w:r>
                            <w:rPr>
                              <w:color w:val="808080"/>
                              <w:sz w:val="17"/>
                            </w:rPr>
                            <w:t>responsibility</w:t>
                          </w:r>
                          <w:r>
                            <w:rPr>
                              <w:color w:val="808080"/>
                              <w:spacing w:val="-4"/>
                              <w:sz w:val="17"/>
                            </w:rPr>
                            <w:t xml:space="preserve"> </w:t>
                          </w:r>
                          <w:r>
                            <w:rPr>
                              <w:color w:val="808080"/>
                              <w:sz w:val="17"/>
                            </w:rPr>
                            <w:t>of</w:t>
                          </w:r>
                          <w:r>
                            <w:rPr>
                              <w:color w:val="808080"/>
                              <w:spacing w:val="-5"/>
                              <w:sz w:val="17"/>
                            </w:rPr>
                            <w:t xml:space="preserve"> </w:t>
                          </w:r>
                          <w:r>
                            <w:rPr>
                              <w:color w:val="808080"/>
                              <w:sz w:val="17"/>
                            </w:rPr>
                            <w:t>the</w:t>
                          </w:r>
                          <w:r>
                            <w:rPr>
                              <w:color w:val="808080"/>
                              <w:spacing w:val="-5"/>
                              <w:sz w:val="17"/>
                            </w:rPr>
                            <w:t xml:space="preserve"> </w:t>
                          </w:r>
                          <w:r>
                            <w:rPr>
                              <w:color w:val="808080"/>
                              <w:sz w:val="17"/>
                            </w:rPr>
                            <w:t>person</w:t>
                          </w:r>
                          <w:r>
                            <w:rPr>
                              <w:color w:val="808080"/>
                              <w:spacing w:val="-3"/>
                              <w:sz w:val="17"/>
                            </w:rPr>
                            <w:t xml:space="preserve"> </w:t>
                          </w:r>
                          <w:r>
                            <w:rPr>
                              <w:color w:val="808080"/>
                              <w:sz w:val="17"/>
                            </w:rPr>
                            <w:t>holding</w:t>
                          </w:r>
                          <w:r>
                            <w:rPr>
                              <w:color w:val="808080"/>
                              <w:spacing w:val="-6"/>
                              <w:sz w:val="17"/>
                            </w:rPr>
                            <w:t xml:space="preserve"> </w:t>
                          </w:r>
                          <w:r>
                            <w:rPr>
                              <w:color w:val="808080"/>
                              <w:sz w:val="17"/>
                            </w:rPr>
                            <w:t>the</w:t>
                          </w:r>
                          <w:r>
                            <w:rPr>
                              <w:color w:val="808080"/>
                              <w:spacing w:val="-8"/>
                              <w:sz w:val="17"/>
                            </w:rPr>
                            <w:t xml:space="preserve"> </w:t>
                          </w:r>
                          <w:r>
                            <w:rPr>
                              <w:color w:val="808080"/>
                              <w:sz w:val="17"/>
                            </w:rPr>
                            <w:t>paper</w:t>
                          </w:r>
                          <w:r>
                            <w:rPr>
                              <w:color w:val="808080"/>
                              <w:spacing w:val="-1"/>
                              <w:sz w:val="17"/>
                            </w:rPr>
                            <w:t xml:space="preserve"> </w:t>
                          </w:r>
                          <w:r>
                            <w:rPr>
                              <w:color w:val="808080"/>
                              <w:sz w:val="17"/>
                            </w:rPr>
                            <w:t>document</w:t>
                          </w:r>
                          <w:r>
                            <w:rPr>
                              <w:color w:val="808080"/>
                              <w:spacing w:val="-3"/>
                              <w:sz w:val="17"/>
                            </w:rPr>
                            <w:t xml:space="preserve"> </w:t>
                          </w:r>
                          <w:r>
                            <w:rPr>
                              <w:color w:val="808080"/>
                              <w:sz w:val="17"/>
                            </w:rPr>
                            <w:t>to</w:t>
                          </w:r>
                          <w:r>
                            <w:rPr>
                              <w:color w:val="808080"/>
                              <w:spacing w:val="-3"/>
                              <w:sz w:val="17"/>
                            </w:rPr>
                            <w:t xml:space="preserve"> </w:t>
                          </w:r>
                          <w:proofErr w:type="gramStart"/>
                          <w:r>
                            <w:rPr>
                              <w:color w:val="808080"/>
                              <w:spacing w:val="-2"/>
                              <w:sz w:val="17"/>
                            </w:rPr>
                            <w:t>ensure</w:t>
                          </w:r>
                          <w:proofErr w:type="gramEnd"/>
                        </w:p>
                        <w:p w14:paraId="31A80E25" w14:textId="77777777" w:rsidR="00CA5EE0" w:rsidRDefault="0085168D">
                          <w:pPr>
                            <w:spacing w:line="206" w:lineRule="exact"/>
                            <w:ind w:left="30" w:right="32"/>
                            <w:jc w:val="center"/>
                            <w:rPr>
                              <w:sz w:val="17"/>
                            </w:rPr>
                          </w:pPr>
                          <w:r>
                            <w:rPr>
                              <w:color w:val="808080"/>
                              <w:sz w:val="17"/>
                            </w:rPr>
                            <w:t>the</w:t>
                          </w:r>
                          <w:r>
                            <w:rPr>
                              <w:color w:val="808080"/>
                              <w:spacing w:val="-6"/>
                              <w:sz w:val="17"/>
                            </w:rPr>
                            <w:t xml:space="preserve"> </w:t>
                          </w:r>
                          <w:r>
                            <w:rPr>
                              <w:color w:val="808080"/>
                              <w:sz w:val="17"/>
                            </w:rPr>
                            <w:t>most</w:t>
                          </w:r>
                          <w:r>
                            <w:rPr>
                              <w:color w:val="808080"/>
                              <w:spacing w:val="-3"/>
                              <w:sz w:val="17"/>
                            </w:rPr>
                            <w:t xml:space="preserve"> </w:t>
                          </w:r>
                          <w:r>
                            <w:rPr>
                              <w:color w:val="808080"/>
                              <w:sz w:val="17"/>
                            </w:rPr>
                            <w:t>up-to-date</w:t>
                          </w:r>
                          <w:r>
                            <w:rPr>
                              <w:color w:val="808080"/>
                              <w:spacing w:val="-6"/>
                              <w:sz w:val="17"/>
                            </w:rPr>
                            <w:t xml:space="preserve"> </w:t>
                          </w:r>
                          <w:r>
                            <w:rPr>
                              <w:color w:val="808080"/>
                              <w:sz w:val="17"/>
                            </w:rPr>
                            <w:t>version</w:t>
                          </w:r>
                          <w:r>
                            <w:rPr>
                              <w:color w:val="808080"/>
                              <w:spacing w:val="-6"/>
                              <w:sz w:val="17"/>
                            </w:rPr>
                            <w:t xml:space="preserve"> </w:t>
                          </w:r>
                          <w:r>
                            <w:rPr>
                              <w:color w:val="808080"/>
                              <w:sz w:val="17"/>
                            </w:rPr>
                            <w:t>is</w:t>
                          </w:r>
                          <w:r>
                            <w:rPr>
                              <w:color w:val="808080"/>
                              <w:spacing w:val="-3"/>
                              <w:sz w:val="17"/>
                            </w:rPr>
                            <w:t xml:space="preserve"> </w:t>
                          </w:r>
                          <w:r>
                            <w:rPr>
                              <w:color w:val="808080"/>
                              <w:spacing w:val="-4"/>
                              <w:sz w:val="17"/>
                            </w:rPr>
                            <w:t>used.</w:t>
                          </w:r>
                          <w:bookmarkEnd w:id="18"/>
                          <w:bookmarkEnd w:id="1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2ADC" id="docshape3" o:spid="_x0000_s1027" type="#_x0000_t202" alt="&quot;&quot;" style="position:absolute;margin-left:98.6pt;margin-top:707.25pt;width:414.05pt;height:20.6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" filled="f" stroked="f">
              <v:textbox inset="0,0,0,0">
                <w:txbxContent>
                  <w:p w14:paraId="77C091D8" w14:textId="77777777" w:rsidR="00CA5EE0" w:rsidRDefault="0085168D">
                    <w:pPr>
                      <w:spacing w:line="191" w:lineRule="exact"/>
                      <w:ind w:left="32" w:right="32"/>
                      <w:jc w:val="center"/>
                      <w:rPr>
                        <w:sz w:val="17"/>
                      </w:rPr>
                    </w:pPr>
                    <w:bookmarkStart w:id="20" w:name="_Hlk115792039"/>
                    <w:bookmarkStart w:id="21" w:name="_Hlk115792040"/>
                    <w:r>
                      <w:rPr>
                        <w:color w:val="808080"/>
                        <w:sz w:val="17"/>
                      </w:rPr>
                      <w:t>This</w:t>
                    </w:r>
                    <w:r>
                      <w:rPr>
                        <w:color w:val="808080"/>
                        <w:spacing w:val="-5"/>
                        <w:sz w:val="17"/>
                      </w:rPr>
                      <w:t xml:space="preserve"> </w:t>
                    </w:r>
                    <w:r>
                      <w:rPr>
                        <w:color w:val="808080"/>
                        <w:sz w:val="17"/>
                      </w:rPr>
                      <w:t>is</w:t>
                    </w:r>
                    <w:r>
                      <w:rPr>
                        <w:color w:val="808080"/>
                        <w:spacing w:val="-5"/>
                        <w:sz w:val="17"/>
                      </w:rPr>
                      <w:t xml:space="preserve"> </w:t>
                    </w:r>
                    <w:r>
                      <w:rPr>
                        <w:color w:val="808080"/>
                        <w:sz w:val="17"/>
                      </w:rPr>
                      <w:t>a</w:t>
                    </w:r>
                    <w:r>
                      <w:rPr>
                        <w:color w:val="808080"/>
                        <w:spacing w:val="-4"/>
                        <w:sz w:val="17"/>
                      </w:rPr>
                      <w:t xml:space="preserve"> </w:t>
                    </w:r>
                    <w:r>
                      <w:rPr>
                        <w:color w:val="808080"/>
                        <w:sz w:val="17"/>
                      </w:rPr>
                      <w:t>controlled</w:t>
                    </w:r>
                    <w:r>
                      <w:rPr>
                        <w:color w:val="808080"/>
                        <w:spacing w:val="-6"/>
                        <w:sz w:val="17"/>
                      </w:rPr>
                      <w:t xml:space="preserve"> </w:t>
                    </w:r>
                    <w:r>
                      <w:rPr>
                        <w:color w:val="808080"/>
                        <w:sz w:val="17"/>
                      </w:rPr>
                      <w:t>document.</w:t>
                    </w:r>
                    <w:r>
                      <w:rPr>
                        <w:color w:val="808080"/>
                        <w:spacing w:val="29"/>
                        <w:sz w:val="17"/>
                      </w:rPr>
                      <w:t xml:space="preserve"> </w:t>
                    </w:r>
                    <w:r>
                      <w:rPr>
                        <w:color w:val="808080"/>
                        <w:sz w:val="17"/>
                      </w:rPr>
                      <w:t>Once</w:t>
                    </w:r>
                    <w:r>
                      <w:rPr>
                        <w:color w:val="808080"/>
                        <w:spacing w:val="-7"/>
                        <w:sz w:val="17"/>
                      </w:rPr>
                      <w:t xml:space="preserve"> </w:t>
                    </w:r>
                    <w:r>
                      <w:rPr>
                        <w:color w:val="808080"/>
                        <w:sz w:val="17"/>
                      </w:rPr>
                      <w:t>printed,</w:t>
                    </w:r>
                    <w:r>
                      <w:rPr>
                        <w:color w:val="808080"/>
                        <w:spacing w:val="-4"/>
                        <w:sz w:val="17"/>
                      </w:rPr>
                      <w:t xml:space="preserve"> </w:t>
                    </w:r>
                    <w:r>
                      <w:rPr>
                        <w:color w:val="808080"/>
                        <w:sz w:val="17"/>
                      </w:rPr>
                      <w:t>it</w:t>
                    </w:r>
                    <w:r>
                      <w:rPr>
                        <w:color w:val="808080"/>
                        <w:spacing w:val="-3"/>
                        <w:sz w:val="17"/>
                      </w:rPr>
                      <w:t xml:space="preserve"> </w:t>
                    </w:r>
                    <w:r>
                      <w:rPr>
                        <w:color w:val="808080"/>
                        <w:sz w:val="17"/>
                      </w:rPr>
                      <w:t>is</w:t>
                    </w:r>
                    <w:r>
                      <w:rPr>
                        <w:color w:val="808080"/>
                        <w:spacing w:val="-7"/>
                        <w:sz w:val="17"/>
                      </w:rPr>
                      <w:t xml:space="preserve"> </w:t>
                    </w:r>
                    <w:r>
                      <w:rPr>
                        <w:color w:val="808080"/>
                        <w:sz w:val="17"/>
                      </w:rPr>
                      <w:t>the</w:t>
                    </w:r>
                    <w:r>
                      <w:rPr>
                        <w:color w:val="808080"/>
                        <w:spacing w:val="-8"/>
                        <w:sz w:val="17"/>
                      </w:rPr>
                      <w:t xml:space="preserve"> </w:t>
                    </w:r>
                    <w:r>
                      <w:rPr>
                        <w:color w:val="808080"/>
                        <w:sz w:val="17"/>
                      </w:rPr>
                      <w:t>responsibility</w:t>
                    </w:r>
                    <w:r>
                      <w:rPr>
                        <w:color w:val="808080"/>
                        <w:spacing w:val="-4"/>
                        <w:sz w:val="17"/>
                      </w:rPr>
                      <w:t xml:space="preserve"> </w:t>
                    </w:r>
                    <w:r>
                      <w:rPr>
                        <w:color w:val="808080"/>
                        <w:sz w:val="17"/>
                      </w:rPr>
                      <w:t>of</w:t>
                    </w:r>
                    <w:r>
                      <w:rPr>
                        <w:color w:val="808080"/>
                        <w:spacing w:val="-5"/>
                        <w:sz w:val="17"/>
                      </w:rPr>
                      <w:t xml:space="preserve"> </w:t>
                    </w:r>
                    <w:r>
                      <w:rPr>
                        <w:color w:val="808080"/>
                        <w:sz w:val="17"/>
                      </w:rPr>
                      <w:t>the</w:t>
                    </w:r>
                    <w:r>
                      <w:rPr>
                        <w:color w:val="808080"/>
                        <w:spacing w:val="-5"/>
                        <w:sz w:val="17"/>
                      </w:rPr>
                      <w:t xml:space="preserve"> </w:t>
                    </w:r>
                    <w:r>
                      <w:rPr>
                        <w:color w:val="808080"/>
                        <w:sz w:val="17"/>
                      </w:rPr>
                      <w:t>person</w:t>
                    </w:r>
                    <w:r>
                      <w:rPr>
                        <w:color w:val="808080"/>
                        <w:spacing w:val="-3"/>
                        <w:sz w:val="17"/>
                      </w:rPr>
                      <w:t xml:space="preserve"> </w:t>
                    </w:r>
                    <w:r>
                      <w:rPr>
                        <w:color w:val="808080"/>
                        <w:sz w:val="17"/>
                      </w:rPr>
                      <w:t>holding</w:t>
                    </w:r>
                    <w:r>
                      <w:rPr>
                        <w:color w:val="808080"/>
                        <w:spacing w:val="-6"/>
                        <w:sz w:val="17"/>
                      </w:rPr>
                      <w:t xml:space="preserve"> </w:t>
                    </w:r>
                    <w:r>
                      <w:rPr>
                        <w:color w:val="808080"/>
                        <w:sz w:val="17"/>
                      </w:rPr>
                      <w:t>the</w:t>
                    </w:r>
                    <w:r>
                      <w:rPr>
                        <w:color w:val="808080"/>
                        <w:spacing w:val="-8"/>
                        <w:sz w:val="17"/>
                      </w:rPr>
                      <w:t xml:space="preserve"> </w:t>
                    </w:r>
                    <w:r>
                      <w:rPr>
                        <w:color w:val="808080"/>
                        <w:sz w:val="17"/>
                      </w:rPr>
                      <w:t>paper</w:t>
                    </w:r>
                    <w:r>
                      <w:rPr>
                        <w:color w:val="808080"/>
                        <w:spacing w:val="-1"/>
                        <w:sz w:val="17"/>
                      </w:rPr>
                      <w:t xml:space="preserve"> </w:t>
                    </w:r>
                    <w:r>
                      <w:rPr>
                        <w:color w:val="808080"/>
                        <w:sz w:val="17"/>
                      </w:rPr>
                      <w:t>document</w:t>
                    </w:r>
                    <w:r>
                      <w:rPr>
                        <w:color w:val="808080"/>
                        <w:spacing w:val="-3"/>
                        <w:sz w:val="17"/>
                      </w:rPr>
                      <w:t xml:space="preserve"> </w:t>
                    </w:r>
                    <w:r>
                      <w:rPr>
                        <w:color w:val="808080"/>
                        <w:sz w:val="17"/>
                      </w:rPr>
                      <w:t>to</w:t>
                    </w:r>
                    <w:r>
                      <w:rPr>
                        <w:color w:val="808080"/>
                        <w:spacing w:val="-3"/>
                        <w:sz w:val="17"/>
                      </w:rPr>
                      <w:t xml:space="preserve"> </w:t>
                    </w:r>
                    <w:proofErr w:type="gramStart"/>
                    <w:r>
                      <w:rPr>
                        <w:color w:val="808080"/>
                        <w:spacing w:val="-2"/>
                        <w:sz w:val="17"/>
                      </w:rPr>
                      <w:t>ensure</w:t>
                    </w:r>
                    <w:proofErr w:type="gramEnd"/>
                  </w:p>
                  <w:p w14:paraId="31A80E25" w14:textId="77777777" w:rsidR="00CA5EE0" w:rsidRDefault="0085168D">
                    <w:pPr>
                      <w:spacing w:line="206" w:lineRule="exact"/>
                      <w:ind w:left="30" w:right="32"/>
                      <w:jc w:val="center"/>
                      <w:rPr>
                        <w:sz w:val="17"/>
                      </w:rPr>
                    </w:pPr>
                    <w:r>
                      <w:rPr>
                        <w:color w:val="808080"/>
                        <w:sz w:val="17"/>
                      </w:rPr>
                      <w:t>the</w:t>
                    </w:r>
                    <w:r>
                      <w:rPr>
                        <w:color w:val="808080"/>
                        <w:spacing w:val="-6"/>
                        <w:sz w:val="17"/>
                      </w:rPr>
                      <w:t xml:space="preserve"> </w:t>
                    </w:r>
                    <w:r>
                      <w:rPr>
                        <w:color w:val="808080"/>
                        <w:sz w:val="17"/>
                      </w:rPr>
                      <w:t>most</w:t>
                    </w:r>
                    <w:r>
                      <w:rPr>
                        <w:color w:val="808080"/>
                        <w:spacing w:val="-3"/>
                        <w:sz w:val="17"/>
                      </w:rPr>
                      <w:t xml:space="preserve"> </w:t>
                    </w:r>
                    <w:r>
                      <w:rPr>
                        <w:color w:val="808080"/>
                        <w:sz w:val="17"/>
                      </w:rPr>
                      <w:t>up-to-date</w:t>
                    </w:r>
                    <w:r>
                      <w:rPr>
                        <w:color w:val="808080"/>
                        <w:spacing w:val="-6"/>
                        <w:sz w:val="17"/>
                      </w:rPr>
                      <w:t xml:space="preserve"> </w:t>
                    </w:r>
                    <w:r>
                      <w:rPr>
                        <w:color w:val="808080"/>
                        <w:sz w:val="17"/>
                      </w:rPr>
                      <w:t>version</w:t>
                    </w:r>
                    <w:r>
                      <w:rPr>
                        <w:color w:val="808080"/>
                        <w:spacing w:val="-6"/>
                        <w:sz w:val="17"/>
                      </w:rPr>
                      <w:t xml:space="preserve"> </w:t>
                    </w:r>
                    <w:r>
                      <w:rPr>
                        <w:color w:val="808080"/>
                        <w:sz w:val="17"/>
                      </w:rPr>
                      <w:t>is</w:t>
                    </w:r>
                    <w:r>
                      <w:rPr>
                        <w:color w:val="808080"/>
                        <w:spacing w:val="-3"/>
                        <w:sz w:val="17"/>
                      </w:rPr>
                      <w:t xml:space="preserve"> </w:t>
                    </w:r>
                    <w:r>
                      <w:rPr>
                        <w:color w:val="808080"/>
                        <w:spacing w:val="-4"/>
                        <w:sz w:val="17"/>
                      </w:rPr>
                      <w:t>used.</w:t>
                    </w:r>
                    <w:bookmarkEnd w:id="20"/>
                    <w:bookmarkEnd w:id="21"/>
                  </w:p>
                </w:txbxContent>
              </v:textbox>
              <w10:wrap anchorx="page" anchory="page"/>
            </v:shape>
          </w:pict>
        </mc:Fallback>
      </mc:AlternateContent>
    </w:r>
    <w:r>
      <w:rPr>
        <w:noProof/>
      </w:rPr>
      <mc:AlternateContent>
        <mc:Choice Requires="wps">
          <w:drawing>
            <wp:inline distT="0" distB="0" distL="0" distR="0" wp14:anchorId="1EA6DC3E" wp14:editId="01B96E2C">
              <wp:extent cx="5389245" cy="265430"/>
              <wp:effectExtent l="0" t="0" r="1905" b="1270"/>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5950" w14:textId="34364236" w:rsidR="00CA5EE0" w:rsidRPr="00486DE1" w:rsidRDefault="0085168D">
                          <w:pPr>
                            <w:spacing w:line="192" w:lineRule="exact"/>
                            <w:ind w:left="31" w:right="31"/>
                            <w:jc w:val="center"/>
                            <w:rPr>
                              <w:sz w:val="17"/>
                            </w:rPr>
                          </w:pPr>
                          <w:bookmarkStart w:id="22" w:name="_Hlk115792057"/>
                          <w:r w:rsidRPr="00486DE1">
                            <w:rPr>
                              <w:sz w:val="17"/>
                            </w:rPr>
                            <w:t>The</w:t>
                          </w:r>
                          <w:r w:rsidRPr="00486DE1">
                            <w:rPr>
                              <w:spacing w:val="-6"/>
                              <w:sz w:val="17"/>
                            </w:rPr>
                            <w:t xml:space="preserve"> </w:t>
                          </w:r>
                          <w:r w:rsidRPr="00486DE1">
                            <w:rPr>
                              <w:sz w:val="17"/>
                            </w:rPr>
                            <w:t>copyright</w:t>
                          </w:r>
                          <w:r w:rsidRPr="00486DE1">
                            <w:rPr>
                              <w:spacing w:val="-2"/>
                              <w:sz w:val="17"/>
                            </w:rPr>
                            <w:t xml:space="preserve"> </w:t>
                          </w:r>
                          <w:r w:rsidRPr="00486DE1">
                            <w:rPr>
                              <w:sz w:val="17"/>
                            </w:rPr>
                            <w:t>of</w:t>
                          </w:r>
                          <w:r w:rsidRPr="00486DE1">
                            <w:rPr>
                              <w:spacing w:val="-2"/>
                              <w:sz w:val="17"/>
                            </w:rPr>
                            <w:t xml:space="preserve"> </w:t>
                          </w:r>
                          <w:r w:rsidRPr="00486DE1">
                            <w:rPr>
                              <w:sz w:val="17"/>
                            </w:rPr>
                            <w:t>this</w:t>
                          </w:r>
                          <w:r w:rsidRPr="00486DE1">
                            <w:rPr>
                              <w:spacing w:val="-6"/>
                              <w:sz w:val="17"/>
                            </w:rPr>
                            <w:t xml:space="preserve"> </w:t>
                          </w:r>
                          <w:r w:rsidRPr="00486DE1">
                            <w:rPr>
                              <w:sz w:val="17"/>
                            </w:rPr>
                            <w:t>document</w:t>
                          </w:r>
                          <w:r w:rsidRPr="00486DE1">
                            <w:rPr>
                              <w:spacing w:val="-3"/>
                              <w:sz w:val="17"/>
                            </w:rPr>
                            <w:t xml:space="preserve"> </w:t>
                          </w:r>
                          <w:r w:rsidRPr="00486DE1">
                            <w:rPr>
                              <w:sz w:val="17"/>
                            </w:rPr>
                            <w:t>belongs</w:t>
                          </w:r>
                          <w:r w:rsidRPr="00486DE1">
                            <w:rPr>
                              <w:spacing w:val="-7"/>
                              <w:sz w:val="17"/>
                            </w:rPr>
                            <w:t xml:space="preserve"> </w:t>
                          </w:r>
                          <w:r w:rsidRPr="00486DE1">
                            <w:rPr>
                              <w:sz w:val="17"/>
                            </w:rPr>
                            <w:t>to</w:t>
                          </w:r>
                          <w:r w:rsidRPr="00486DE1">
                            <w:rPr>
                              <w:spacing w:val="-5"/>
                              <w:sz w:val="17"/>
                            </w:rPr>
                            <w:t xml:space="preserve"> </w:t>
                          </w:r>
                          <w:r w:rsidR="00551CDB" w:rsidRPr="00486DE1">
                            <w:rPr>
                              <w:sz w:val="17"/>
                            </w:rPr>
                            <w:t>Worcestershire County Council</w:t>
                          </w:r>
                          <w:r w:rsidRPr="00486DE1">
                            <w:rPr>
                              <w:spacing w:val="-7"/>
                              <w:sz w:val="17"/>
                            </w:rPr>
                            <w:t xml:space="preserve"> </w:t>
                          </w:r>
                          <w:r w:rsidRPr="00486DE1">
                            <w:rPr>
                              <w:sz w:val="17"/>
                            </w:rPr>
                            <w:t>and</w:t>
                          </w:r>
                          <w:r w:rsidRPr="00486DE1">
                            <w:rPr>
                              <w:spacing w:val="-7"/>
                              <w:sz w:val="17"/>
                            </w:rPr>
                            <w:t xml:space="preserve"> </w:t>
                          </w:r>
                          <w:r w:rsidRPr="00486DE1">
                            <w:rPr>
                              <w:sz w:val="17"/>
                            </w:rPr>
                            <w:t>must</w:t>
                          </w:r>
                          <w:r w:rsidRPr="00486DE1">
                            <w:rPr>
                              <w:spacing w:val="-6"/>
                              <w:sz w:val="17"/>
                            </w:rPr>
                            <w:t xml:space="preserve"> </w:t>
                          </w:r>
                          <w:r w:rsidRPr="00486DE1">
                            <w:rPr>
                              <w:sz w:val="17"/>
                            </w:rPr>
                            <w:t>not</w:t>
                          </w:r>
                          <w:r w:rsidRPr="00486DE1">
                            <w:rPr>
                              <w:spacing w:val="-5"/>
                              <w:sz w:val="17"/>
                            </w:rPr>
                            <w:t xml:space="preserve"> </w:t>
                          </w:r>
                          <w:r w:rsidRPr="00486DE1">
                            <w:rPr>
                              <w:sz w:val="17"/>
                            </w:rPr>
                            <w:t>be</w:t>
                          </w:r>
                          <w:r w:rsidRPr="00486DE1">
                            <w:rPr>
                              <w:spacing w:val="-5"/>
                              <w:sz w:val="17"/>
                            </w:rPr>
                            <w:t xml:space="preserve"> </w:t>
                          </w:r>
                          <w:r w:rsidRPr="00486DE1">
                            <w:rPr>
                              <w:sz w:val="17"/>
                            </w:rPr>
                            <w:t>reproduced</w:t>
                          </w:r>
                          <w:r w:rsidRPr="00486DE1">
                            <w:rPr>
                              <w:spacing w:val="-6"/>
                              <w:sz w:val="17"/>
                            </w:rPr>
                            <w:t xml:space="preserve"> </w:t>
                          </w:r>
                          <w:r w:rsidRPr="00486DE1">
                            <w:rPr>
                              <w:sz w:val="17"/>
                            </w:rPr>
                            <w:t>in</w:t>
                          </w:r>
                          <w:r w:rsidRPr="00486DE1">
                            <w:rPr>
                              <w:spacing w:val="-5"/>
                              <w:sz w:val="17"/>
                            </w:rPr>
                            <w:t xml:space="preserve"> </w:t>
                          </w:r>
                          <w:r w:rsidRPr="00486DE1">
                            <w:rPr>
                              <w:sz w:val="17"/>
                            </w:rPr>
                            <w:t>any</w:t>
                          </w:r>
                          <w:r w:rsidRPr="00486DE1">
                            <w:rPr>
                              <w:spacing w:val="-3"/>
                              <w:sz w:val="17"/>
                            </w:rPr>
                            <w:t xml:space="preserve"> </w:t>
                          </w:r>
                          <w:r w:rsidRPr="00486DE1">
                            <w:rPr>
                              <w:sz w:val="17"/>
                            </w:rPr>
                            <w:t>form</w:t>
                          </w:r>
                          <w:r w:rsidRPr="00486DE1">
                            <w:rPr>
                              <w:spacing w:val="-6"/>
                              <w:sz w:val="17"/>
                            </w:rPr>
                            <w:t xml:space="preserve"> </w:t>
                          </w:r>
                          <w:r w:rsidRPr="00486DE1">
                            <w:rPr>
                              <w:spacing w:val="-2"/>
                              <w:sz w:val="17"/>
                            </w:rPr>
                            <w:t>without</w:t>
                          </w:r>
                        </w:p>
                        <w:bookmarkEnd w:id="22"/>
                        <w:p w14:paraId="332E2CA7" w14:textId="77777777" w:rsidR="00CA5EE0" w:rsidRDefault="0085168D">
                          <w:pPr>
                            <w:spacing w:before="1"/>
                            <w:ind w:left="31" w:right="27"/>
                            <w:jc w:val="center"/>
                            <w:rPr>
                              <w:sz w:val="17"/>
                            </w:rPr>
                          </w:pPr>
                          <w:r w:rsidRPr="00486DE1">
                            <w:rPr>
                              <w:spacing w:val="-2"/>
                              <w:sz w:val="17"/>
                            </w:rPr>
                            <w:t>permission.</w:t>
                          </w:r>
                        </w:p>
                      </w:txbxContent>
                    </wps:txbx>
                    <wps:bodyPr rot="0" vert="horz" wrap="square" lIns="0" tIns="0" rIns="0" bIns="0" anchor="t" anchorCtr="0" upright="1">
                      <a:noAutofit/>
                    </wps:bodyPr>
                  </wps:wsp>
                </a:graphicData>
              </a:graphic>
            </wp:inline>
          </w:drawing>
        </mc:Choice>
        <mc:Fallback>
          <w:pict>
            <v:shape w14:anchorId="1EA6DC3E" id="docshape4" o:spid="_x0000_s1028" type="#_x0000_t202" style="width:424.3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eJ3AEAAJgDAAAOAAAAZHJzL2Uyb0RvYy54bWysU9tu2zAMfR+wfxD0vjhJm6Iz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" filled="f" stroked="f">
              <v:textbox inset="0,0,0,0">
                <w:txbxContent>
                  <w:p w14:paraId="2BCB5950" w14:textId="34364236" w:rsidR="00CA5EE0" w:rsidRPr="00486DE1" w:rsidRDefault="0085168D">
                    <w:pPr>
                      <w:spacing w:line="192" w:lineRule="exact"/>
                      <w:ind w:left="31" w:right="31"/>
                      <w:jc w:val="center"/>
                      <w:rPr>
                        <w:sz w:val="17"/>
                      </w:rPr>
                    </w:pPr>
                    <w:bookmarkStart w:id="23" w:name="_Hlk115792057"/>
                    <w:r w:rsidRPr="00486DE1">
                      <w:rPr>
                        <w:sz w:val="17"/>
                      </w:rPr>
                      <w:t>The</w:t>
                    </w:r>
                    <w:r w:rsidRPr="00486DE1">
                      <w:rPr>
                        <w:spacing w:val="-6"/>
                        <w:sz w:val="17"/>
                      </w:rPr>
                      <w:t xml:space="preserve"> </w:t>
                    </w:r>
                    <w:r w:rsidRPr="00486DE1">
                      <w:rPr>
                        <w:sz w:val="17"/>
                      </w:rPr>
                      <w:t>copyright</w:t>
                    </w:r>
                    <w:r w:rsidRPr="00486DE1">
                      <w:rPr>
                        <w:spacing w:val="-2"/>
                        <w:sz w:val="17"/>
                      </w:rPr>
                      <w:t xml:space="preserve"> </w:t>
                    </w:r>
                    <w:r w:rsidRPr="00486DE1">
                      <w:rPr>
                        <w:sz w:val="17"/>
                      </w:rPr>
                      <w:t>of</w:t>
                    </w:r>
                    <w:r w:rsidRPr="00486DE1">
                      <w:rPr>
                        <w:spacing w:val="-2"/>
                        <w:sz w:val="17"/>
                      </w:rPr>
                      <w:t xml:space="preserve"> </w:t>
                    </w:r>
                    <w:r w:rsidRPr="00486DE1">
                      <w:rPr>
                        <w:sz w:val="17"/>
                      </w:rPr>
                      <w:t>this</w:t>
                    </w:r>
                    <w:r w:rsidRPr="00486DE1">
                      <w:rPr>
                        <w:spacing w:val="-6"/>
                        <w:sz w:val="17"/>
                      </w:rPr>
                      <w:t xml:space="preserve"> </w:t>
                    </w:r>
                    <w:r w:rsidRPr="00486DE1">
                      <w:rPr>
                        <w:sz w:val="17"/>
                      </w:rPr>
                      <w:t>document</w:t>
                    </w:r>
                    <w:r w:rsidRPr="00486DE1">
                      <w:rPr>
                        <w:spacing w:val="-3"/>
                        <w:sz w:val="17"/>
                      </w:rPr>
                      <w:t xml:space="preserve"> </w:t>
                    </w:r>
                    <w:r w:rsidRPr="00486DE1">
                      <w:rPr>
                        <w:sz w:val="17"/>
                      </w:rPr>
                      <w:t>belongs</w:t>
                    </w:r>
                    <w:r w:rsidRPr="00486DE1">
                      <w:rPr>
                        <w:spacing w:val="-7"/>
                        <w:sz w:val="17"/>
                      </w:rPr>
                      <w:t xml:space="preserve"> </w:t>
                    </w:r>
                    <w:r w:rsidRPr="00486DE1">
                      <w:rPr>
                        <w:sz w:val="17"/>
                      </w:rPr>
                      <w:t>to</w:t>
                    </w:r>
                    <w:r w:rsidRPr="00486DE1">
                      <w:rPr>
                        <w:spacing w:val="-5"/>
                        <w:sz w:val="17"/>
                      </w:rPr>
                      <w:t xml:space="preserve"> </w:t>
                    </w:r>
                    <w:r w:rsidR="00551CDB" w:rsidRPr="00486DE1">
                      <w:rPr>
                        <w:sz w:val="17"/>
                      </w:rPr>
                      <w:t>Worcestershire County Council</w:t>
                    </w:r>
                    <w:r w:rsidRPr="00486DE1">
                      <w:rPr>
                        <w:spacing w:val="-7"/>
                        <w:sz w:val="17"/>
                      </w:rPr>
                      <w:t xml:space="preserve"> </w:t>
                    </w:r>
                    <w:r w:rsidRPr="00486DE1">
                      <w:rPr>
                        <w:sz w:val="17"/>
                      </w:rPr>
                      <w:t>and</w:t>
                    </w:r>
                    <w:r w:rsidRPr="00486DE1">
                      <w:rPr>
                        <w:spacing w:val="-7"/>
                        <w:sz w:val="17"/>
                      </w:rPr>
                      <w:t xml:space="preserve"> </w:t>
                    </w:r>
                    <w:r w:rsidRPr="00486DE1">
                      <w:rPr>
                        <w:sz w:val="17"/>
                      </w:rPr>
                      <w:t>must</w:t>
                    </w:r>
                    <w:r w:rsidRPr="00486DE1">
                      <w:rPr>
                        <w:spacing w:val="-6"/>
                        <w:sz w:val="17"/>
                      </w:rPr>
                      <w:t xml:space="preserve"> </w:t>
                    </w:r>
                    <w:r w:rsidRPr="00486DE1">
                      <w:rPr>
                        <w:sz w:val="17"/>
                      </w:rPr>
                      <w:t>not</w:t>
                    </w:r>
                    <w:r w:rsidRPr="00486DE1">
                      <w:rPr>
                        <w:spacing w:val="-5"/>
                        <w:sz w:val="17"/>
                      </w:rPr>
                      <w:t xml:space="preserve"> </w:t>
                    </w:r>
                    <w:r w:rsidRPr="00486DE1">
                      <w:rPr>
                        <w:sz w:val="17"/>
                      </w:rPr>
                      <w:t>be</w:t>
                    </w:r>
                    <w:r w:rsidRPr="00486DE1">
                      <w:rPr>
                        <w:spacing w:val="-5"/>
                        <w:sz w:val="17"/>
                      </w:rPr>
                      <w:t xml:space="preserve"> </w:t>
                    </w:r>
                    <w:r w:rsidRPr="00486DE1">
                      <w:rPr>
                        <w:sz w:val="17"/>
                      </w:rPr>
                      <w:t>reproduced</w:t>
                    </w:r>
                    <w:r w:rsidRPr="00486DE1">
                      <w:rPr>
                        <w:spacing w:val="-6"/>
                        <w:sz w:val="17"/>
                      </w:rPr>
                      <w:t xml:space="preserve"> </w:t>
                    </w:r>
                    <w:r w:rsidRPr="00486DE1">
                      <w:rPr>
                        <w:sz w:val="17"/>
                      </w:rPr>
                      <w:t>in</w:t>
                    </w:r>
                    <w:r w:rsidRPr="00486DE1">
                      <w:rPr>
                        <w:spacing w:val="-5"/>
                        <w:sz w:val="17"/>
                      </w:rPr>
                      <w:t xml:space="preserve"> </w:t>
                    </w:r>
                    <w:r w:rsidRPr="00486DE1">
                      <w:rPr>
                        <w:sz w:val="17"/>
                      </w:rPr>
                      <w:t>any</w:t>
                    </w:r>
                    <w:r w:rsidRPr="00486DE1">
                      <w:rPr>
                        <w:spacing w:val="-3"/>
                        <w:sz w:val="17"/>
                      </w:rPr>
                      <w:t xml:space="preserve"> </w:t>
                    </w:r>
                    <w:r w:rsidRPr="00486DE1">
                      <w:rPr>
                        <w:sz w:val="17"/>
                      </w:rPr>
                      <w:t>form</w:t>
                    </w:r>
                    <w:r w:rsidRPr="00486DE1">
                      <w:rPr>
                        <w:spacing w:val="-6"/>
                        <w:sz w:val="17"/>
                      </w:rPr>
                      <w:t xml:space="preserve"> </w:t>
                    </w:r>
                    <w:r w:rsidRPr="00486DE1">
                      <w:rPr>
                        <w:spacing w:val="-2"/>
                        <w:sz w:val="17"/>
                      </w:rPr>
                      <w:t>without</w:t>
                    </w:r>
                  </w:p>
                  <w:bookmarkEnd w:id="23"/>
                  <w:p w14:paraId="332E2CA7" w14:textId="77777777" w:rsidR="00CA5EE0" w:rsidRDefault="0085168D">
                    <w:pPr>
                      <w:spacing w:before="1"/>
                      <w:ind w:left="31" w:right="27"/>
                      <w:jc w:val="center"/>
                      <w:rPr>
                        <w:sz w:val="17"/>
                      </w:rPr>
                    </w:pPr>
                    <w:r w:rsidRPr="00486DE1">
                      <w:rPr>
                        <w:spacing w:val="-2"/>
                        <w:sz w:val="17"/>
                      </w:rPr>
                      <w:t>permission.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1A30" w14:textId="77777777" w:rsidR="002357A7" w:rsidRDefault="002357A7">
      <w:r>
        <w:separator/>
      </w:r>
    </w:p>
  </w:footnote>
  <w:footnote w:type="continuationSeparator" w:id="0">
    <w:p w14:paraId="5E5E9938" w14:textId="77777777" w:rsidR="002357A7" w:rsidRDefault="0023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109A" w14:textId="77777777" w:rsidR="006B57E2" w:rsidRDefault="006B57E2">
    <w:pPr>
      <w:pStyle w:val="Header"/>
    </w:pPr>
    <w:r>
      <w:rPr>
        <w:noProof/>
      </w:rPr>
      <w:drawing>
        <wp:inline distT="0" distB="0" distL="0" distR="0" wp14:anchorId="74E58DAD" wp14:editId="4A18A732">
          <wp:extent cx="2409825" cy="561975"/>
          <wp:effectExtent l="0" t="0" r="9525" b="952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r>
      <w:t xml:space="preserve">      </w:t>
    </w:r>
  </w:p>
  <w:tbl>
    <w:tblPr>
      <w:tblStyle w:val="TableGrid"/>
      <w:tblW w:w="4084" w:type="dxa"/>
      <w:tblLayout w:type="fixed"/>
      <w:tblLook w:val="01E0" w:firstRow="1" w:lastRow="1" w:firstColumn="1" w:lastColumn="1" w:noHBand="0" w:noVBand="0"/>
    </w:tblPr>
    <w:tblGrid>
      <w:gridCol w:w="1733"/>
      <w:gridCol w:w="2351"/>
    </w:tblGrid>
    <w:tr w:rsidR="006B57E2" w14:paraId="27BC98D1" w14:textId="77777777" w:rsidTr="00486DE1">
      <w:trPr>
        <w:trHeight w:val="460"/>
      </w:trPr>
      <w:tc>
        <w:tcPr>
          <w:tcW w:w="1733" w:type="dxa"/>
        </w:tcPr>
        <w:p w14:paraId="79FFC499" w14:textId="77777777" w:rsidR="006B57E2" w:rsidRDefault="006B57E2" w:rsidP="006B57E2">
          <w:pPr>
            <w:pStyle w:val="TableParagraph"/>
            <w:spacing w:before="8"/>
            <w:rPr>
              <w:sz w:val="18"/>
            </w:rPr>
          </w:pPr>
          <w:r>
            <w:rPr>
              <w:w w:val="105"/>
              <w:sz w:val="18"/>
            </w:rPr>
            <w:t>Policy</w:t>
          </w:r>
          <w:r>
            <w:rPr>
              <w:spacing w:val="-9"/>
              <w:w w:val="105"/>
              <w:sz w:val="18"/>
            </w:rPr>
            <w:t xml:space="preserve"> </w:t>
          </w:r>
          <w:r>
            <w:rPr>
              <w:spacing w:val="-4"/>
              <w:w w:val="105"/>
              <w:sz w:val="18"/>
            </w:rPr>
            <w:t>Name</w:t>
          </w:r>
        </w:p>
      </w:tc>
      <w:tc>
        <w:tcPr>
          <w:tcW w:w="2351" w:type="dxa"/>
        </w:tcPr>
        <w:p w14:paraId="64262DEC" w14:textId="4F630876" w:rsidR="006B57E2" w:rsidRDefault="0033078B" w:rsidP="006B57E2">
          <w:pPr>
            <w:pStyle w:val="TableParagraph"/>
            <w:spacing w:before="11" w:line="202" w:lineRule="exact"/>
            <w:rPr>
              <w:sz w:val="18"/>
            </w:rPr>
          </w:pPr>
          <w:r>
            <w:rPr>
              <w:sz w:val="18"/>
            </w:rPr>
            <w:t xml:space="preserve">Blue badge parking scheme for disabled drivers and </w:t>
          </w:r>
          <w:proofErr w:type="gramStart"/>
          <w:r>
            <w:rPr>
              <w:sz w:val="18"/>
            </w:rPr>
            <w:t>passengers</w:t>
          </w:r>
          <w:proofErr w:type="gramEnd"/>
          <w:r>
            <w:rPr>
              <w:sz w:val="18"/>
            </w:rPr>
            <w:t xml:space="preserve"> policy</w:t>
          </w:r>
        </w:p>
      </w:tc>
    </w:tr>
    <w:tr w:rsidR="006B57E2" w14:paraId="65C25CC6" w14:textId="77777777" w:rsidTr="00486DE1">
      <w:trPr>
        <w:trHeight w:val="227"/>
      </w:trPr>
      <w:tc>
        <w:tcPr>
          <w:tcW w:w="1733" w:type="dxa"/>
        </w:tcPr>
        <w:p w14:paraId="093F5ADA" w14:textId="77777777" w:rsidR="006B57E2" w:rsidRDefault="006B57E2" w:rsidP="006B57E2">
          <w:pPr>
            <w:pStyle w:val="TableParagraph"/>
            <w:spacing w:before="8" w:line="199" w:lineRule="exact"/>
            <w:rPr>
              <w:sz w:val="18"/>
            </w:rPr>
          </w:pPr>
          <w:r>
            <w:rPr>
              <w:sz w:val="18"/>
            </w:rPr>
            <w:t>Version</w:t>
          </w:r>
          <w:r>
            <w:rPr>
              <w:spacing w:val="16"/>
              <w:w w:val="105"/>
              <w:sz w:val="18"/>
            </w:rPr>
            <w:t xml:space="preserve"> </w:t>
          </w:r>
          <w:r>
            <w:rPr>
              <w:spacing w:val="-5"/>
              <w:w w:val="105"/>
              <w:sz w:val="18"/>
            </w:rPr>
            <w:t>No.</w:t>
          </w:r>
        </w:p>
      </w:tc>
      <w:tc>
        <w:tcPr>
          <w:tcW w:w="2351" w:type="dxa"/>
        </w:tcPr>
        <w:p w14:paraId="5E8D1743" w14:textId="657AB40C" w:rsidR="006B57E2" w:rsidRDefault="0033078B" w:rsidP="006B57E2">
          <w:pPr>
            <w:pStyle w:val="TableParagraph"/>
            <w:spacing w:before="8" w:line="199" w:lineRule="exact"/>
            <w:rPr>
              <w:sz w:val="18"/>
            </w:rPr>
          </w:pPr>
          <w:r>
            <w:rPr>
              <w:sz w:val="18"/>
            </w:rPr>
            <w:t>V2</w:t>
          </w:r>
        </w:p>
      </w:tc>
    </w:tr>
    <w:tr w:rsidR="006B57E2" w14:paraId="65FE2797" w14:textId="77777777" w:rsidTr="00486DE1">
      <w:trPr>
        <w:trHeight w:val="227"/>
      </w:trPr>
      <w:tc>
        <w:tcPr>
          <w:tcW w:w="1733" w:type="dxa"/>
        </w:tcPr>
        <w:p w14:paraId="6C6E064C" w14:textId="77777777" w:rsidR="006B57E2" w:rsidRDefault="006B57E2" w:rsidP="006B57E2">
          <w:pPr>
            <w:pStyle w:val="TableParagraph"/>
            <w:spacing w:before="8" w:line="199" w:lineRule="exact"/>
            <w:rPr>
              <w:sz w:val="18"/>
            </w:rPr>
          </w:pPr>
          <w:r>
            <w:rPr>
              <w:sz w:val="18"/>
            </w:rPr>
            <w:t>Approval</w:t>
          </w:r>
          <w:r>
            <w:rPr>
              <w:spacing w:val="23"/>
              <w:w w:val="105"/>
              <w:sz w:val="18"/>
            </w:rPr>
            <w:t xml:space="preserve"> </w:t>
          </w:r>
          <w:r>
            <w:rPr>
              <w:spacing w:val="-4"/>
              <w:w w:val="105"/>
              <w:sz w:val="18"/>
            </w:rPr>
            <w:t>Date</w:t>
          </w:r>
        </w:p>
      </w:tc>
      <w:tc>
        <w:tcPr>
          <w:tcW w:w="2351" w:type="dxa"/>
        </w:tcPr>
        <w:p w14:paraId="53F480CD" w14:textId="77777777" w:rsidR="006B57E2" w:rsidRDefault="006B57E2" w:rsidP="006B57E2">
          <w:pPr>
            <w:pStyle w:val="TableParagraph"/>
            <w:spacing w:before="8" w:line="199" w:lineRule="exact"/>
            <w:rPr>
              <w:sz w:val="18"/>
            </w:rPr>
          </w:pPr>
        </w:p>
      </w:tc>
    </w:tr>
    <w:tr w:rsidR="006B57E2" w14:paraId="530B10BF" w14:textId="77777777" w:rsidTr="00486DE1">
      <w:trPr>
        <w:trHeight w:val="230"/>
      </w:trPr>
      <w:tc>
        <w:tcPr>
          <w:tcW w:w="1733" w:type="dxa"/>
        </w:tcPr>
        <w:p w14:paraId="6241B401" w14:textId="77777777" w:rsidR="006B57E2" w:rsidRDefault="006B57E2" w:rsidP="006B57E2">
          <w:pPr>
            <w:pStyle w:val="TableParagraph"/>
            <w:spacing w:before="8" w:line="202" w:lineRule="exact"/>
            <w:rPr>
              <w:sz w:val="18"/>
            </w:rPr>
          </w:pPr>
          <w:r>
            <w:rPr>
              <w:spacing w:val="-2"/>
              <w:w w:val="105"/>
              <w:sz w:val="18"/>
            </w:rPr>
            <w:t>Category</w:t>
          </w:r>
        </w:p>
      </w:tc>
      <w:tc>
        <w:tcPr>
          <w:tcW w:w="2351" w:type="dxa"/>
        </w:tcPr>
        <w:p w14:paraId="0DA376A3" w14:textId="77777777" w:rsidR="006B57E2" w:rsidRDefault="006B57E2" w:rsidP="006B57E2">
          <w:pPr>
            <w:pStyle w:val="TableParagraph"/>
            <w:spacing w:before="1"/>
            <w:rPr>
              <w:sz w:val="17"/>
            </w:rPr>
          </w:pPr>
          <w:r>
            <w:rPr>
              <w:spacing w:val="-2"/>
              <w:sz w:val="17"/>
            </w:rPr>
            <w:t>Operational</w:t>
          </w:r>
        </w:p>
      </w:tc>
    </w:tr>
    <w:tr w:rsidR="006B57E2" w14:paraId="5F18FDEC" w14:textId="77777777" w:rsidTr="00486DE1">
      <w:trPr>
        <w:trHeight w:val="227"/>
      </w:trPr>
      <w:tc>
        <w:tcPr>
          <w:tcW w:w="1733" w:type="dxa"/>
        </w:tcPr>
        <w:p w14:paraId="6A8E5ECE" w14:textId="77777777" w:rsidR="006B57E2" w:rsidRDefault="006B57E2" w:rsidP="006B57E2">
          <w:pPr>
            <w:pStyle w:val="TableParagraph"/>
            <w:spacing w:before="8" w:line="199" w:lineRule="exact"/>
            <w:rPr>
              <w:sz w:val="18"/>
            </w:rPr>
          </w:pPr>
          <w:r>
            <w:rPr>
              <w:spacing w:val="-2"/>
              <w:w w:val="105"/>
              <w:sz w:val="18"/>
            </w:rPr>
            <w:t>Classification</w:t>
          </w:r>
        </w:p>
      </w:tc>
      <w:tc>
        <w:tcPr>
          <w:tcW w:w="2351" w:type="dxa"/>
        </w:tcPr>
        <w:p w14:paraId="72D7E27E" w14:textId="77777777" w:rsidR="006B57E2" w:rsidRDefault="006B57E2" w:rsidP="006B57E2">
          <w:pPr>
            <w:pStyle w:val="TableParagraph"/>
            <w:spacing w:line="206" w:lineRule="exact"/>
            <w:rPr>
              <w:sz w:val="17"/>
            </w:rPr>
          </w:pPr>
          <w:r>
            <w:rPr>
              <w:spacing w:val="-2"/>
              <w:sz w:val="17"/>
            </w:rPr>
            <w:t>Internal</w:t>
          </w:r>
        </w:p>
      </w:tc>
    </w:tr>
  </w:tbl>
  <w:p w14:paraId="30291CDC" w14:textId="61F6FA52" w:rsidR="006B57E2" w:rsidRDefault="006B57E2">
    <w:pPr>
      <w:pStyle w:val="Header"/>
    </w:pPr>
  </w:p>
  <w:p w14:paraId="036918BF" w14:textId="4A54BED0" w:rsidR="00CA5EE0" w:rsidRDefault="00CA5EE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ECF"/>
    <w:multiLevelType w:val="hybridMultilevel"/>
    <w:tmpl w:val="856C033C"/>
    <w:lvl w:ilvl="0" w:tplc="8ACAF9D0">
      <w:numFmt w:val="bullet"/>
      <w:lvlText w:val=""/>
      <w:lvlJc w:val="left"/>
      <w:pPr>
        <w:ind w:left="440" w:hanging="339"/>
      </w:pPr>
      <w:rPr>
        <w:rFonts w:ascii="Symbol" w:eastAsia="Symbol" w:hAnsi="Symbol" w:cs="Symbol" w:hint="default"/>
        <w:b w:val="0"/>
        <w:bCs w:val="0"/>
        <w:i w:val="0"/>
        <w:iCs w:val="0"/>
        <w:w w:val="103"/>
        <w:sz w:val="20"/>
        <w:szCs w:val="20"/>
        <w:lang w:val="en-US" w:eastAsia="en-US" w:bidi="ar-SA"/>
      </w:rPr>
    </w:lvl>
    <w:lvl w:ilvl="1" w:tplc="6DE0BC06">
      <w:numFmt w:val="bullet"/>
      <w:lvlText w:val="•"/>
      <w:lvlJc w:val="left"/>
      <w:pPr>
        <w:ind w:left="1056" w:hanging="339"/>
      </w:pPr>
      <w:rPr>
        <w:rFonts w:hint="default"/>
        <w:lang w:val="en-US" w:eastAsia="en-US" w:bidi="ar-SA"/>
      </w:rPr>
    </w:lvl>
    <w:lvl w:ilvl="2" w:tplc="C19ABE86">
      <w:numFmt w:val="bullet"/>
      <w:lvlText w:val="•"/>
      <w:lvlJc w:val="left"/>
      <w:pPr>
        <w:ind w:left="1672" w:hanging="339"/>
      </w:pPr>
      <w:rPr>
        <w:rFonts w:hint="default"/>
        <w:lang w:val="en-US" w:eastAsia="en-US" w:bidi="ar-SA"/>
      </w:rPr>
    </w:lvl>
    <w:lvl w:ilvl="3" w:tplc="D4624472">
      <w:numFmt w:val="bullet"/>
      <w:lvlText w:val="•"/>
      <w:lvlJc w:val="left"/>
      <w:pPr>
        <w:ind w:left="2289" w:hanging="339"/>
      </w:pPr>
      <w:rPr>
        <w:rFonts w:hint="default"/>
        <w:lang w:val="en-US" w:eastAsia="en-US" w:bidi="ar-SA"/>
      </w:rPr>
    </w:lvl>
    <w:lvl w:ilvl="4" w:tplc="16F2BD10">
      <w:numFmt w:val="bullet"/>
      <w:lvlText w:val="•"/>
      <w:lvlJc w:val="left"/>
      <w:pPr>
        <w:ind w:left="2905" w:hanging="339"/>
      </w:pPr>
      <w:rPr>
        <w:rFonts w:hint="default"/>
        <w:lang w:val="en-US" w:eastAsia="en-US" w:bidi="ar-SA"/>
      </w:rPr>
    </w:lvl>
    <w:lvl w:ilvl="5" w:tplc="C5609390">
      <w:numFmt w:val="bullet"/>
      <w:lvlText w:val="•"/>
      <w:lvlJc w:val="left"/>
      <w:pPr>
        <w:ind w:left="3522" w:hanging="339"/>
      </w:pPr>
      <w:rPr>
        <w:rFonts w:hint="default"/>
        <w:lang w:val="en-US" w:eastAsia="en-US" w:bidi="ar-SA"/>
      </w:rPr>
    </w:lvl>
    <w:lvl w:ilvl="6" w:tplc="96CCA684">
      <w:numFmt w:val="bullet"/>
      <w:lvlText w:val="•"/>
      <w:lvlJc w:val="left"/>
      <w:pPr>
        <w:ind w:left="4138" w:hanging="339"/>
      </w:pPr>
      <w:rPr>
        <w:rFonts w:hint="default"/>
        <w:lang w:val="en-US" w:eastAsia="en-US" w:bidi="ar-SA"/>
      </w:rPr>
    </w:lvl>
    <w:lvl w:ilvl="7" w:tplc="C5469470">
      <w:numFmt w:val="bullet"/>
      <w:lvlText w:val="•"/>
      <w:lvlJc w:val="left"/>
      <w:pPr>
        <w:ind w:left="4754" w:hanging="339"/>
      </w:pPr>
      <w:rPr>
        <w:rFonts w:hint="default"/>
        <w:lang w:val="en-US" w:eastAsia="en-US" w:bidi="ar-SA"/>
      </w:rPr>
    </w:lvl>
    <w:lvl w:ilvl="8" w:tplc="2DF46A4E">
      <w:numFmt w:val="bullet"/>
      <w:lvlText w:val="•"/>
      <w:lvlJc w:val="left"/>
      <w:pPr>
        <w:ind w:left="5371" w:hanging="339"/>
      </w:pPr>
      <w:rPr>
        <w:rFonts w:hint="default"/>
        <w:lang w:val="en-US" w:eastAsia="en-US" w:bidi="ar-SA"/>
      </w:rPr>
    </w:lvl>
  </w:abstractNum>
  <w:abstractNum w:abstractNumId="1" w15:restartNumberingAfterBreak="0">
    <w:nsid w:val="1C3834EB"/>
    <w:multiLevelType w:val="multilevel"/>
    <w:tmpl w:val="D0F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56A59"/>
    <w:multiLevelType w:val="hybridMultilevel"/>
    <w:tmpl w:val="280E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56D85"/>
    <w:multiLevelType w:val="hybridMultilevel"/>
    <w:tmpl w:val="A76C5580"/>
    <w:lvl w:ilvl="0" w:tplc="782A520A">
      <w:numFmt w:val="bullet"/>
      <w:lvlText w:val=""/>
      <w:lvlJc w:val="left"/>
      <w:pPr>
        <w:ind w:left="440" w:hanging="339"/>
      </w:pPr>
      <w:rPr>
        <w:rFonts w:ascii="Symbol" w:eastAsia="Symbol" w:hAnsi="Symbol" w:cs="Symbol" w:hint="default"/>
        <w:b w:val="0"/>
        <w:bCs w:val="0"/>
        <w:i w:val="0"/>
        <w:iCs w:val="0"/>
        <w:w w:val="103"/>
        <w:sz w:val="20"/>
        <w:szCs w:val="20"/>
        <w:lang w:val="en-US" w:eastAsia="en-US" w:bidi="ar-SA"/>
      </w:rPr>
    </w:lvl>
    <w:lvl w:ilvl="1" w:tplc="BEB83680">
      <w:numFmt w:val="bullet"/>
      <w:lvlText w:val="•"/>
      <w:lvlJc w:val="left"/>
      <w:pPr>
        <w:ind w:left="1056" w:hanging="339"/>
      </w:pPr>
      <w:rPr>
        <w:rFonts w:hint="default"/>
        <w:lang w:val="en-US" w:eastAsia="en-US" w:bidi="ar-SA"/>
      </w:rPr>
    </w:lvl>
    <w:lvl w:ilvl="2" w:tplc="5D70EE42">
      <w:numFmt w:val="bullet"/>
      <w:lvlText w:val="•"/>
      <w:lvlJc w:val="left"/>
      <w:pPr>
        <w:ind w:left="1672" w:hanging="339"/>
      </w:pPr>
      <w:rPr>
        <w:rFonts w:hint="default"/>
        <w:lang w:val="en-US" w:eastAsia="en-US" w:bidi="ar-SA"/>
      </w:rPr>
    </w:lvl>
    <w:lvl w:ilvl="3" w:tplc="EE0A9AD4">
      <w:numFmt w:val="bullet"/>
      <w:lvlText w:val="•"/>
      <w:lvlJc w:val="left"/>
      <w:pPr>
        <w:ind w:left="2289" w:hanging="339"/>
      </w:pPr>
      <w:rPr>
        <w:rFonts w:hint="default"/>
        <w:lang w:val="en-US" w:eastAsia="en-US" w:bidi="ar-SA"/>
      </w:rPr>
    </w:lvl>
    <w:lvl w:ilvl="4" w:tplc="357665D2">
      <w:numFmt w:val="bullet"/>
      <w:lvlText w:val="•"/>
      <w:lvlJc w:val="left"/>
      <w:pPr>
        <w:ind w:left="2905" w:hanging="339"/>
      </w:pPr>
      <w:rPr>
        <w:rFonts w:hint="default"/>
        <w:lang w:val="en-US" w:eastAsia="en-US" w:bidi="ar-SA"/>
      </w:rPr>
    </w:lvl>
    <w:lvl w:ilvl="5" w:tplc="82AA2DB8">
      <w:numFmt w:val="bullet"/>
      <w:lvlText w:val="•"/>
      <w:lvlJc w:val="left"/>
      <w:pPr>
        <w:ind w:left="3522" w:hanging="339"/>
      </w:pPr>
      <w:rPr>
        <w:rFonts w:hint="default"/>
        <w:lang w:val="en-US" w:eastAsia="en-US" w:bidi="ar-SA"/>
      </w:rPr>
    </w:lvl>
    <w:lvl w:ilvl="6" w:tplc="6C28D620">
      <w:numFmt w:val="bullet"/>
      <w:lvlText w:val="•"/>
      <w:lvlJc w:val="left"/>
      <w:pPr>
        <w:ind w:left="4138" w:hanging="339"/>
      </w:pPr>
      <w:rPr>
        <w:rFonts w:hint="default"/>
        <w:lang w:val="en-US" w:eastAsia="en-US" w:bidi="ar-SA"/>
      </w:rPr>
    </w:lvl>
    <w:lvl w:ilvl="7" w:tplc="3A7C08F8">
      <w:numFmt w:val="bullet"/>
      <w:lvlText w:val="•"/>
      <w:lvlJc w:val="left"/>
      <w:pPr>
        <w:ind w:left="4754" w:hanging="339"/>
      </w:pPr>
      <w:rPr>
        <w:rFonts w:hint="default"/>
        <w:lang w:val="en-US" w:eastAsia="en-US" w:bidi="ar-SA"/>
      </w:rPr>
    </w:lvl>
    <w:lvl w:ilvl="8" w:tplc="603417D8">
      <w:numFmt w:val="bullet"/>
      <w:lvlText w:val="•"/>
      <w:lvlJc w:val="left"/>
      <w:pPr>
        <w:ind w:left="5371" w:hanging="339"/>
      </w:pPr>
      <w:rPr>
        <w:rFonts w:hint="default"/>
        <w:lang w:val="en-US" w:eastAsia="en-US" w:bidi="ar-SA"/>
      </w:rPr>
    </w:lvl>
  </w:abstractNum>
  <w:abstractNum w:abstractNumId="4" w15:restartNumberingAfterBreak="0">
    <w:nsid w:val="5CFF6E08"/>
    <w:multiLevelType w:val="hybridMultilevel"/>
    <w:tmpl w:val="065C5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61F85"/>
    <w:multiLevelType w:val="multilevel"/>
    <w:tmpl w:val="0FEE7438"/>
    <w:lvl w:ilvl="0">
      <w:start w:val="1"/>
      <w:numFmt w:val="decimal"/>
      <w:lvlText w:val="%1."/>
      <w:lvlJc w:val="left"/>
      <w:pPr>
        <w:ind w:left="262" w:hanging="262"/>
      </w:pPr>
      <w:rPr>
        <w:rFonts w:ascii="Calibri" w:eastAsia="Calibri" w:hAnsi="Calibri" w:cs="Calibri" w:hint="default"/>
        <w:b/>
        <w:bCs/>
        <w:i w:val="0"/>
        <w:iCs w:val="0"/>
        <w:spacing w:val="-2"/>
        <w:w w:val="101"/>
        <w:sz w:val="26"/>
        <w:szCs w:val="26"/>
        <w:lang w:val="en-US" w:eastAsia="en-US" w:bidi="ar-SA"/>
      </w:rPr>
    </w:lvl>
    <w:lvl w:ilvl="1">
      <w:start w:val="1"/>
      <w:numFmt w:val="decimal"/>
      <w:lvlText w:val="%1.%2"/>
      <w:lvlJc w:val="left"/>
      <w:pPr>
        <w:ind w:left="343" w:hanging="343"/>
      </w:pPr>
      <w:rPr>
        <w:rFonts w:ascii="Calibri" w:eastAsia="Calibri" w:hAnsi="Calibri" w:cs="Calibri" w:hint="default"/>
        <w:b/>
        <w:bCs/>
        <w:i w:val="0"/>
        <w:iCs w:val="0"/>
        <w:w w:val="102"/>
        <w:sz w:val="22"/>
        <w:szCs w:val="22"/>
        <w:lang w:val="en-US" w:eastAsia="en-US" w:bidi="ar-SA"/>
      </w:rPr>
    </w:lvl>
    <w:lvl w:ilvl="2">
      <w:numFmt w:val="bullet"/>
      <w:lvlText w:val="•"/>
      <w:lvlJc w:val="left"/>
      <w:pPr>
        <w:ind w:left="1271" w:hanging="343"/>
      </w:pPr>
      <w:rPr>
        <w:rFonts w:hint="default"/>
        <w:lang w:val="en-US" w:eastAsia="en-US" w:bidi="ar-SA"/>
      </w:rPr>
    </w:lvl>
    <w:lvl w:ilvl="3">
      <w:numFmt w:val="bullet"/>
      <w:lvlText w:val="•"/>
      <w:lvlJc w:val="left"/>
      <w:pPr>
        <w:ind w:left="2193" w:hanging="343"/>
      </w:pPr>
      <w:rPr>
        <w:rFonts w:hint="default"/>
        <w:lang w:val="en-US" w:eastAsia="en-US" w:bidi="ar-SA"/>
      </w:rPr>
    </w:lvl>
    <w:lvl w:ilvl="4">
      <w:numFmt w:val="bullet"/>
      <w:lvlText w:val="•"/>
      <w:lvlJc w:val="left"/>
      <w:pPr>
        <w:ind w:left="3115" w:hanging="343"/>
      </w:pPr>
      <w:rPr>
        <w:rFonts w:hint="default"/>
        <w:lang w:val="en-US" w:eastAsia="en-US" w:bidi="ar-SA"/>
      </w:rPr>
    </w:lvl>
    <w:lvl w:ilvl="5">
      <w:numFmt w:val="bullet"/>
      <w:lvlText w:val="•"/>
      <w:lvlJc w:val="left"/>
      <w:pPr>
        <w:ind w:left="4037" w:hanging="343"/>
      </w:pPr>
      <w:rPr>
        <w:rFonts w:hint="default"/>
        <w:lang w:val="en-US" w:eastAsia="en-US" w:bidi="ar-SA"/>
      </w:rPr>
    </w:lvl>
    <w:lvl w:ilvl="6">
      <w:numFmt w:val="bullet"/>
      <w:lvlText w:val="•"/>
      <w:lvlJc w:val="left"/>
      <w:pPr>
        <w:ind w:left="4960" w:hanging="343"/>
      </w:pPr>
      <w:rPr>
        <w:rFonts w:hint="default"/>
        <w:lang w:val="en-US" w:eastAsia="en-US" w:bidi="ar-SA"/>
      </w:rPr>
    </w:lvl>
    <w:lvl w:ilvl="7">
      <w:numFmt w:val="bullet"/>
      <w:lvlText w:val="•"/>
      <w:lvlJc w:val="left"/>
      <w:pPr>
        <w:ind w:left="5882" w:hanging="343"/>
      </w:pPr>
      <w:rPr>
        <w:rFonts w:hint="default"/>
        <w:lang w:val="en-US" w:eastAsia="en-US" w:bidi="ar-SA"/>
      </w:rPr>
    </w:lvl>
    <w:lvl w:ilvl="8">
      <w:numFmt w:val="bullet"/>
      <w:lvlText w:val="•"/>
      <w:lvlJc w:val="left"/>
      <w:pPr>
        <w:ind w:left="6804" w:hanging="343"/>
      </w:pPr>
      <w:rPr>
        <w:rFonts w:hint="default"/>
        <w:lang w:val="en-US" w:eastAsia="en-US" w:bidi="ar-SA"/>
      </w:rPr>
    </w:lvl>
  </w:abstractNum>
  <w:num w:numId="1" w16cid:durableId="523640172">
    <w:abstractNumId w:val="3"/>
  </w:num>
  <w:num w:numId="2" w16cid:durableId="1906987965">
    <w:abstractNumId w:val="0"/>
  </w:num>
  <w:num w:numId="3" w16cid:durableId="753471380">
    <w:abstractNumId w:val="5"/>
  </w:num>
  <w:num w:numId="4" w16cid:durableId="2010788072">
    <w:abstractNumId w:val="2"/>
  </w:num>
  <w:num w:numId="5" w16cid:durableId="583802257">
    <w:abstractNumId w:val="4"/>
  </w:num>
  <w:num w:numId="6" w16cid:durableId="141835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E0"/>
    <w:rsid w:val="00056D79"/>
    <w:rsid w:val="000801F5"/>
    <w:rsid w:val="00094B18"/>
    <w:rsid w:val="000C5E34"/>
    <w:rsid w:val="000D666F"/>
    <w:rsid w:val="000E1918"/>
    <w:rsid w:val="00123991"/>
    <w:rsid w:val="001312CD"/>
    <w:rsid w:val="0014718C"/>
    <w:rsid w:val="00150D00"/>
    <w:rsid w:val="00151306"/>
    <w:rsid w:val="001737E9"/>
    <w:rsid w:val="0017657B"/>
    <w:rsid w:val="00185FE9"/>
    <w:rsid w:val="001C7A66"/>
    <w:rsid w:val="00201B7A"/>
    <w:rsid w:val="00215379"/>
    <w:rsid w:val="002357A7"/>
    <w:rsid w:val="00257068"/>
    <w:rsid w:val="00260D6D"/>
    <w:rsid w:val="002A2834"/>
    <w:rsid w:val="002B75D4"/>
    <w:rsid w:val="002C0854"/>
    <w:rsid w:val="002D4ADA"/>
    <w:rsid w:val="00313984"/>
    <w:rsid w:val="0033078B"/>
    <w:rsid w:val="003364DB"/>
    <w:rsid w:val="003421B3"/>
    <w:rsid w:val="00353CE8"/>
    <w:rsid w:val="003646F0"/>
    <w:rsid w:val="003719B9"/>
    <w:rsid w:val="00383A4A"/>
    <w:rsid w:val="00391CF5"/>
    <w:rsid w:val="003B6B78"/>
    <w:rsid w:val="003C4ACA"/>
    <w:rsid w:val="003D4FFD"/>
    <w:rsid w:val="003F0080"/>
    <w:rsid w:val="003F6618"/>
    <w:rsid w:val="004019DA"/>
    <w:rsid w:val="00426AB0"/>
    <w:rsid w:val="00430DCC"/>
    <w:rsid w:val="00433218"/>
    <w:rsid w:val="00435389"/>
    <w:rsid w:val="00442533"/>
    <w:rsid w:val="00467684"/>
    <w:rsid w:val="00486DE1"/>
    <w:rsid w:val="00491D34"/>
    <w:rsid w:val="00492F71"/>
    <w:rsid w:val="004A3897"/>
    <w:rsid w:val="004F078D"/>
    <w:rsid w:val="004F319B"/>
    <w:rsid w:val="0050526B"/>
    <w:rsid w:val="00533FA3"/>
    <w:rsid w:val="00551CDB"/>
    <w:rsid w:val="005741AC"/>
    <w:rsid w:val="00576FEB"/>
    <w:rsid w:val="005B3596"/>
    <w:rsid w:val="005F1E56"/>
    <w:rsid w:val="005F6937"/>
    <w:rsid w:val="00610805"/>
    <w:rsid w:val="0061799E"/>
    <w:rsid w:val="00643F5F"/>
    <w:rsid w:val="00654242"/>
    <w:rsid w:val="00686DFF"/>
    <w:rsid w:val="006A13BB"/>
    <w:rsid w:val="006A1B93"/>
    <w:rsid w:val="006B57E2"/>
    <w:rsid w:val="006D684A"/>
    <w:rsid w:val="006D6FDB"/>
    <w:rsid w:val="006E7E6D"/>
    <w:rsid w:val="00720536"/>
    <w:rsid w:val="00743B80"/>
    <w:rsid w:val="007460EB"/>
    <w:rsid w:val="00756BB9"/>
    <w:rsid w:val="00794E6B"/>
    <w:rsid w:val="0079712D"/>
    <w:rsid w:val="007A7394"/>
    <w:rsid w:val="007B1658"/>
    <w:rsid w:val="007C1C55"/>
    <w:rsid w:val="007C584F"/>
    <w:rsid w:val="0082162F"/>
    <w:rsid w:val="00832D2E"/>
    <w:rsid w:val="0085168D"/>
    <w:rsid w:val="00862437"/>
    <w:rsid w:val="00874828"/>
    <w:rsid w:val="00890410"/>
    <w:rsid w:val="00897CA8"/>
    <w:rsid w:val="008A1EBD"/>
    <w:rsid w:val="008B0C5B"/>
    <w:rsid w:val="008B0D78"/>
    <w:rsid w:val="008C491D"/>
    <w:rsid w:val="008E0DB1"/>
    <w:rsid w:val="00907BD2"/>
    <w:rsid w:val="009163FB"/>
    <w:rsid w:val="00946911"/>
    <w:rsid w:val="00975A8B"/>
    <w:rsid w:val="009900FC"/>
    <w:rsid w:val="00990C91"/>
    <w:rsid w:val="009977C9"/>
    <w:rsid w:val="009A1980"/>
    <w:rsid w:val="009D4F33"/>
    <w:rsid w:val="009D696D"/>
    <w:rsid w:val="00A16B6E"/>
    <w:rsid w:val="00A24D03"/>
    <w:rsid w:val="00A260BB"/>
    <w:rsid w:val="00A342DD"/>
    <w:rsid w:val="00A57C7C"/>
    <w:rsid w:val="00A84C58"/>
    <w:rsid w:val="00AF1E98"/>
    <w:rsid w:val="00AF6887"/>
    <w:rsid w:val="00B013E8"/>
    <w:rsid w:val="00B55AA8"/>
    <w:rsid w:val="00BC0508"/>
    <w:rsid w:val="00BC4E92"/>
    <w:rsid w:val="00BE397E"/>
    <w:rsid w:val="00C251C6"/>
    <w:rsid w:val="00CA5EE0"/>
    <w:rsid w:val="00CC3A44"/>
    <w:rsid w:val="00CC498C"/>
    <w:rsid w:val="00CC77CA"/>
    <w:rsid w:val="00CF47DF"/>
    <w:rsid w:val="00D120D8"/>
    <w:rsid w:val="00D43F8B"/>
    <w:rsid w:val="00D45B48"/>
    <w:rsid w:val="00D56779"/>
    <w:rsid w:val="00D6232D"/>
    <w:rsid w:val="00D77692"/>
    <w:rsid w:val="00D861AE"/>
    <w:rsid w:val="00D911B9"/>
    <w:rsid w:val="00D922D6"/>
    <w:rsid w:val="00DB640E"/>
    <w:rsid w:val="00DD1B87"/>
    <w:rsid w:val="00DD799C"/>
    <w:rsid w:val="00E2449A"/>
    <w:rsid w:val="00E26349"/>
    <w:rsid w:val="00E31D71"/>
    <w:rsid w:val="00E34FE7"/>
    <w:rsid w:val="00E40E91"/>
    <w:rsid w:val="00E522B4"/>
    <w:rsid w:val="00E72370"/>
    <w:rsid w:val="00E7500C"/>
    <w:rsid w:val="00E7504A"/>
    <w:rsid w:val="00E82C69"/>
    <w:rsid w:val="00ED104D"/>
    <w:rsid w:val="00EF7454"/>
    <w:rsid w:val="00F02B9F"/>
    <w:rsid w:val="00F21362"/>
    <w:rsid w:val="00F40A27"/>
    <w:rsid w:val="00F4582D"/>
    <w:rsid w:val="00F60940"/>
    <w:rsid w:val="00F66B72"/>
    <w:rsid w:val="00F920F3"/>
    <w:rsid w:val="00FA50AA"/>
    <w:rsid w:val="00FC41DC"/>
    <w:rsid w:val="00FE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880FA"/>
  <w15:docId w15:val="{EF4135F6-25A4-403A-A562-E081D44B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0"/>
      <w:ind w:left="413" w:hanging="262"/>
      <w:outlineLvl w:val="0"/>
    </w:pPr>
    <w:rPr>
      <w:b/>
      <w:bCs/>
      <w:sz w:val="26"/>
      <w:szCs w:val="26"/>
    </w:rPr>
  </w:style>
  <w:style w:type="paragraph" w:styleId="Heading2">
    <w:name w:val="heading 2"/>
    <w:basedOn w:val="Normal"/>
    <w:uiPriority w:val="9"/>
    <w:unhideWhenUsed/>
    <w:qFormat/>
    <w:pPr>
      <w:ind w:left="494" w:hanging="3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50"/>
      <w:ind w:left="413" w:hanging="262"/>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85168D"/>
    <w:pPr>
      <w:tabs>
        <w:tab w:val="center" w:pos="4513"/>
        <w:tab w:val="right" w:pos="9026"/>
      </w:tabs>
    </w:pPr>
  </w:style>
  <w:style w:type="character" w:customStyle="1" w:styleId="HeaderChar">
    <w:name w:val="Header Char"/>
    <w:basedOn w:val="DefaultParagraphFont"/>
    <w:link w:val="Header"/>
    <w:uiPriority w:val="99"/>
    <w:rsid w:val="0085168D"/>
    <w:rPr>
      <w:rFonts w:ascii="Calibri" w:eastAsia="Calibri" w:hAnsi="Calibri" w:cs="Calibri"/>
    </w:rPr>
  </w:style>
  <w:style w:type="paragraph" w:styleId="Footer">
    <w:name w:val="footer"/>
    <w:basedOn w:val="Normal"/>
    <w:link w:val="FooterChar"/>
    <w:uiPriority w:val="99"/>
    <w:unhideWhenUsed/>
    <w:rsid w:val="0085168D"/>
    <w:pPr>
      <w:tabs>
        <w:tab w:val="center" w:pos="4513"/>
        <w:tab w:val="right" w:pos="9026"/>
      </w:tabs>
    </w:pPr>
  </w:style>
  <w:style w:type="character" w:customStyle="1" w:styleId="FooterChar">
    <w:name w:val="Footer Char"/>
    <w:basedOn w:val="DefaultParagraphFont"/>
    <w:link w:val="Footer"/>
    <w:uiPriority w:val="99"/>
    <w:rsid w:val="0085168D"/>
    <w:rPr>
      <w:rFonts w:ascii="Calibri" w:eastAsia="Calibri" w:hAnsi="Calibri" w:cs="Calibri"/>
    </w:rPr>
  </w:style>
  <w:style w:type="paragraph" w:styleId="TOCHeading">
    <w:name w:val="TOC Heading"/>
    <w:basedOn w:val="Heading1"/>
    <w:next w:val="Normal"/>
    <w:uiPriority w:val="39"/>
    <w:unhideWhenUsed/>
    <w:qFormat/>
    <w:rsid w:val="008A1EB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A1EBD"/>
    <w:pPr>
      <w:spacing w:after="100"/>
    </w:pPr>
  </w:style>
  <w:style w:type="character" w:styleId="Hyperlink">
    <w:name w:val="Hyperlink"/>
    <w:basedOn w:val="DefaultParagraphFont"/>
    <w:uiPriority w:val="99"/>
    <w:unhideWhenUsed/>
    <w:rsid w:val="008A1EBD"/>
    <w:rPr>
      <w:color w:val="0000FF" w:themeColor="hyperlink"/>
      <w:u w:val="single"/>
    </w:rPr>
  </w:style>
  <w:style w:type="table" w:styleId="TableGrid">
    <w:name w:val="Table Grid"/>
    <w:basedOn w:val="TableNormal"/>
    <w:uiPriority w:val="39"/>
    <w:rsid w:val="00610805"/>
    <w:pPr>
      <w:widowControl/>
      <w:autoSpaceDE/>
      <w:autoSpaceDN/>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04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A24D03"/>
    <w:rPr>
      <w:rFonts w:ascii="Calibri" w:eastAsia="Calibri" w:hAnsi="Calibri" w:cs="Calibri"/>
      <w:sz w:val="20"/>
      <w:szCs w:val="20"/>
    </w:rPr>
  </w:style>
  <w:style w:type="paragraph" w:customStyle="1" w:styleId="trt0xe">
    <w:name w:val="trt0xe"/>
    <w:basedOn w:val="Normal"/>
    <w:rsid w:val="00D911B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76FEB"/>
    <w:rPr>
      <w:sz w:val="16"/>
      <w:szCs w:val="16"/>
    </w:rPr>
  </w:style>
  <w:style w:type="paragraph" w:styleId="CommentText">
    <w:name w:val="annotation text"/>
    <w:basedOn w:val="Normal"/>
    <w:link w:val="CommentTextChar"/>
    <w:uiPriority w:val="99"/>
    <w:semiHidden/>
    <w:unhideWhenUsed/>
    <w:rsid w:val="00576FEB"/>
    <w:rPr>
      <w:sz w:val="20"/>
      <w:szCs w:val="20"/>
    </w:rPr>
  </w:style>
  <w:style w:type="character" w:customStyle="1" w:styleId="CommentTextChar">
    <w:name w:val="Comment Text Char"/>
    <w:basedOn w:val="DefaultParagraphFont"/>
    <w:link w:val="CommentText"/>
    <w:uiPriority w:val="99"/>
    <w:semiHidden/>
    <w:rsid w:val="00576FE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76FEB"/>
    <w:rPr>
      <w:b/>
      <w:bCs/>
    </w:rPr>
  </w:style>
  <w:style w:type="character" w:customStyle="1" w:styleId="CommentSubjectChar">
    <w:name w:val="Comment Subject Char"/>
    <w:basedOn w:val="CommentTextChar"/>
    <w:link w:val="CommentSubject"/>
    <w:uiPriority w:val="99"/>
    <w:semiHidden/>
    <w:rsid w:val="00576FEB"/>
    <w:rPr>
      <w:rFonts w:ascii="Calibri" w:eastAsia="Calibri" w:hAnsi="Calibri" w:cs="Calibri"/>
      <w:b/>
      <w:bCs/>
      <w:sz w:val="20"/>
      <w:szCs w:val="20"/>
    </w:rPr>
  </w:style>
  <w:style w:type="paragraph" w:styleId="Revision">
    <w:name w:val="Revision"/>
    <w:hidden/>
    <w:uiPriority w:val="99"/>
    <w:semiHidden/>
    <w:rsid w:val="00794E6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858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8D7F-3F47-4241-A4A6-9D172031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1295</Words>
  <Characters>7383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Microsoft Word - Alertness to Suicide and Self Harm Policy (Version 1)</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Alertness to Suicide and Self Harm Policy (Version 1)</dc:title>
  <dc:creator>michael.spellman</dc:creator>
  <cp:lastModifiedBy>James, Beccy</cp:lastModifiedBy>
  <cp:revision>2</cp:revision>
  <dcterms:created xsi:type="dcterms:W3CDTF">2023-11-09T12:15:00Z</dcterms:created>
  <dcterms:modified xsi:type="dcterms:W3CDTF">2023-11-09T12:15:00Z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2022-09-27T00:00:00Z</vt:filetime>
  </property>
  <property fmtid="{D5CDD505-2E9C-101B-9397-08002B2CF9AE}" pid="4" name="Producer">
    <vt:lpwstr>Microsoft: Print To PDF</vt:lpwstr>
  </property>
</Properties>
</file>