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17C1" w14:textId="77777777" w:rsidR="00417FBF" w:rsidRPr="00920DB6" w:rsidRDefault="00417FBF" w:rsidP="00577424">
      <w:pPr>
        <w:spacing w:after="0" w:line="240" w:lineRule="auto"/>
        <w:jc w:val="center"/>
        <w:rPr>
          <w:rFonts w:ascii="Calibri" w:hAnsi="Calibri" w:cs="Calibri"/>
          <w:b/>
          <w:sz w:val="28"/>
          <w:szCs w:val="28"/>
        </w:rPr>
      </w:pPr>
    </w:p>
    <w:p w14:paraId="333717C2" w14:textId="155051E0" w:rsidR="002811FD" w:rsidRPr="00764314" w:rsidRDefault="00DA100C" w:rsidP="00577424">
      <w:pPr>
        <w:spacing w:after="0" w:line="240" w:lineRule="auto"/>
        <w:jc w:val="center"/>
        <w:rPr>
          <w:rFonts w:ascii="Calibri" w:hAnsi="Calibri" w:cs="Calibri"/>
          <w:b/>
          <w:color w:val="1F497D" w:themeColor="text2"/>
          <w:sz w:val="36"/>
          <w:szCs w:val="36"/>
        </w:rPr>
      </w:pPr>
      <w:r w:rsidRPr="00764314">
        <w:rPr>
          <w:rFonts w:ascii="Calibri" w:hAnsi="Calibri" w:cs="Calibri"/>
          <w:b/>
          <w:color w:val="1F497D" w:themeColor="text2"/>
          <w:sz w:val="36"/>
          <w:szCs w:val="36"/>
        </w:rPr>
        <w:t xml:space="preserve">Safeguarding </w:t>
      </w:r>
      <w:r w:rsidR="00577424" w:rsidRPr="00764314">
        <w:rPr>
          <w:rFonts w:ascii="Calibri" w:hAnsi="Calibri" w:cs="Calibri"/>
          <w:b/>
          <w:color w:val="1F497D" w:themeColor="text2"/>
          <w:sz w:val="36"/>
          <w:szCs w:val="36"/>
        </w:rPr>
        <w:t xml:space="preserve">Responsibilities for </w:t>
      </w:r>
      <w:r w:rsidRPr="00764314">
        <w:rPr>
          <w:rFonts w:ascii="Calibri" w:hAnsi="Calibri" w:cs="Calibri"/>
          <w:b/>
          <w:color w:val="1F497D" w:themeColor="text2"/>
          <w:sz w:val="36"/>
          <w:szCs w:val="36"/>
        </w:rPr>
        <w:t>Registered Early Years &amp; Childcare Settings</w:t>
      </w:r>
    </w:p>
    <w:p w14:paraId="0DB52FAC" w14:textId="77777777" w:rsidR="00764314" w:rsidRPr="00764314" w:rsidRDefault="00764314" w:rsidP="00577424">
      <w:pPr>
        <w:spacing w:after="0" w:line="240" w:lineRule="auto"/>
        <w:jc w:val="center"/>
        <w:rPr>
          <w:rFonts w:ascii="Calibri" w:hAnsi="Calibri" w:cs="Calibri"/>
          <w:b/>
          <w:color w:val="1F497D" w:themeColor="text2"/>
          <w:sz w:val="36"/>
          <w:szCs w:val="36"/>
        </w:rPr>
      </w:pPr>
    </w:p>
    <w:p w14:paraId="2A9FC9F2" w14:textId="4BDFF0F0" w:rsidR="001B0745" w:rsidRPr="00764314" w:rsidRDefault="001B0745" w:rsidP="00577424">
      <w:pPr>
        <w:spacing w:after="0" w:line="240" w:lineRule="auto"/>
        <w:jc w:val="center"/>
        <w:rPr>
          <w:rFonts w:ascii="Calibri" w:hAnsi="Calibri" w:cs="Calibri"/>
          <w:b/>
          <w:color w:val="1F497D" w:themeColor="text2"/>
          <w:sz w:val="36"/>
          <w:szCs w:val="36"/>
        </w:rPr>
      </w:pPr>
      <w:r w:rsidRPr="00764314">
        <w:rPr>
          <w:rFonts w:ascii="Calibri" w:hAnsi="Calibri" w:cs="Calibri"/>
          <w:b/>
          <w:color w:val="1F497D" w:themeColor="text2"/>
          <w:sz w:val="36"/>
          <w:szCs w:val="36"/>
        </w:rPr>
        <w:t>Self-Evaluation</w:t>
      </w:r>
      <w:r w:rsidR="00C9348A">
        <w:rPr>
          <w:rFonts w:ascii="Calibri" w:hAnsi="Calibri" w:cs="Calibri"/>
          <w:b/>
          <w:color w:val="1F497D" w:themeColor="text2"/>
          <w:sz w:val="36"/>
          <w:szCs w:val="36"/>
        </w:rPr>
        <w:t xml:space="preserve"> – Updated June 2023</w:t>
      </w:r>
    </w:p>
    <w:p w14:paraId="00D2D82E" w14:textId="77CCAF98" w:rsidR="00374F2E" w:rsidRDefault="00374F2E" w:rsidP="00577424">
      <w:pPr>
        <w:spacing w:after="0" w:line="240" w:lineRule="auto"/>
        <w:jc w:val="center"/>
        <w:rPr>
          <w:rFonts w:ascii="Calibri" w:hAnsi="Calibri" w:cs="Calibri"/>
          <w:b/>
          <w:sz w:val="28"/>
          <w:szCs w:val="28"/>
        </w:rPr>
      </w:pPr>
    </w:p>
    <w:p w14:paraId="4035A1F3" w14:textId="63C98895" w:rsidR="00764314" w:rsidRPr="00920DB6" w:rsidRDefault="00764314" w:rsidP="00577424">
      <w:pPr>
        <w:spacing w:after="0" w:line="240" w:lineRule="auto"/>
        <w:jc w:val="center"/>
        <w:rPr>
          <w:rFonts w:ascii="Calibri" w:hAnsi="Calibri" w:cs="Calibri"/>
          <w:b/>
          <w:sz w:val="28"/>
          <w:szCs w:val="28"/>
        </w:rPr>
      </w:pPr>
    </w:p>
    <w:tbl>
      <w:tblPr>
        <w:tblStyle w:val="TableGrid"/>
        <w:tblW w:w="0" w:type="auto"/>
        <w:tblLook w:val="04A0" w:firstRow="1" w:lastRow="0" w:firstColumn="1" w:lastColumn="0" w:noHBand="0" w:noVBand="1"/>
      </w:tblPr>
      <w:tblGrid>
        <w:gridCol w:w="5240"/>
        <w:gridCol w:w="10206"/>
      </w:tblGrid>
      <w:tr w:rsidR="001B0745" w:rsidRPr="003526B0" w14:paraId="17CE6BA6" w14:textId="77777777" w:rsidTr="00C85D1A">
        <w:tc>
          <w:tcPr>
            <w:tcW w:w="5240" w:type="dxa"/>
          </w:tcPr>
          <w:p w14:paraId="53298C9C" w14:textId="77777777" w:rsidR="001B0745" w:rsidRPr="003526B0" w:rsidRDefault="001B0745" w:rsidP="00577424">
            <w:pPr>
              <w:rPr>
                <w:rFonts w:ascii="Calibri" w:hAnsi="Calibri" w:cs="Calibri"/>
                <w:sz w:val="24"/>
                <w:szCs w:val="24"/>
              </w:rPr>
            </w:pPr>
            <w:r w:rsidRPr="003526B0">
              <w:rPr>
                <w:rFonts w:ascii="Calibri" w:hAnsi="Calibri" w:cs="Calibri"/>
                <w:sz w:val="24"/>
                <w:szCs w:val="24"/>
              </w:rPr>
              <w:t>Name of setting</w:t>
            </w:r>
          </w:p>
          <w:p w14:paraId="5207F3E6" w14:textId="762060AC" w:rsidR="001B0745" w:rsidRPr="003526B0" w:rsidRDefault="001B0745" w:rsidP="00577424">
            <w:pPr>
              <w:rPr>
                <w:rFonts w:ascii="Calibri" w:hAnsi="Calibri" w:cs="Calibri"/>
                <w:sz w:val="24"/>
                <w:szCs w:val="24"/>
              </w:rPr>
            </w:pPr>
          </w:p>
        </w:tc>
        <w:tc>
          <w:tcPr>
            <w:tcW w:w="10206" w:type="dxa"/>
          </w:tcPr>
          <w:p w14:paraId="1624AB5A" w14:textId="77777777" w:rsidR="001B0745" w:rsidRPr="003526B0" w:rsidRDefault="001B0745" w:rsidP="00577424">
            <w:pPr>
              <w:rPr>
                <w:rFonts w:ascii="Calibri" w:hAnsi="Calibri" w:cs="Calibri"/>
                <w:sz w:val="24"/>
                <w:szCs w:val="24"/>
              </w:rPr>
            </w:pPr>
          </w:p>
        </w:tc>
      </w:tr>
      <w:tr w:rsidR="001B0745" w:rsidRPr="003526B0" w14:paraId="319A3483" w14:textId="77777777" w:rsidTr="00C85D1A">
        <w:tc>
          <w:tcPr>
            <w:tcW w:w="5240" w:type="dxa"/>
          </w:tcPr>
          <w:p w14:paraId="47334AFB" w14:textId="77777777" w:rsidR="001B0745" w:rsidRPr="003526B0" w:rsidRDefault="001B0745" w:rsidP="00577424">
            <w:pPr>
              <w:rPr>
                <w:rFonts w:ascii="Calibri" w:hAnsi="Calibri" w:cs="Calibri"/>
                <w:sz w:val="24"/>
                <w:szCs w:val="24"/>
              </w:rPr>
            </w:pPr>
            <w:r w:rsidRPr="003526B0">
              <w:rPr>
                <w:rFonts w:ascii="Calibri" w:hAnsi="Calibri" w:cs="Calibri"/>
                <w:sz w:val="24"/>
                <w:szCs w:val="24"/>
              </w:rPr>
              <w:t>Name of person completing the self-evaluation and their role</w:t>
            </w:r>
          </w:p>
          <w:p w14:paraId="65046B83" w14:textId="7C042CB0" w:rsidR="001B0745" w:rsidRPr="003526B0" w:rsidRDefault="001B0745" w:rsidP="00577424">
            <w:pPr>
              <w:rPr>
                <w:rFonts w:ascii="Calibri" w:hAnsi="Calibri" w:cs="Calibri"/>
                <w:sz w:val="24"/>
                <w:szCs w:val="24"/>
              </w:rPr>
            </w:pPr>
          </w:p>
        </w:tc>
        <w:tc>
          <w:tcPr>
            <w:tcW w:w="10206" w:type="dxa"/>
          </w:tcPr>
          <w:p w14:paraId="759D60DF" w14:textId="77777777" w:rsidR="001B0745" w:rsidRPr="003526B0" w:rsidRDefault="001B0745" w:rsidP="00577424">
            <w:pPr>
              <w:rPr>
                <w:rFonts w:ascii="Calibri" w:hAnsi="Calibri" w:cs="Calibri"/>
                <w:sz w:val="24"/>
                <w:szCs w:val="24"/>
              </w:rPr>
            </w:pPr>
          </w:p>
        </w:tc>
      </w:tr>
    </w:tbl>
    <w:p w14:paraId="333717CD" w14:textId="07CA1547" w:rsidR="00577424" w:rsidRDefault="00577424" w:rsidP="00577424">
      <w:pPr>
        <w:spacing w:after="0" w:line="240" w:lineRule="auto"/>
        <w:rPr>
          <w:rFonts w:ascii="Calibri" w:hAnsi="Calibri" w:cs="Calibri"/>
          <w:sz w:val="24"/>
          <w:szCs w:val="24"/>
        </w:rPr>
      </w:pPr>
    </w:p>
    <w:p w14:paraId="6E9F0441" w14:textId="1DD4DD22" w:rsidR="00764314" w:rsidRDefault="00764314" w:rsidP="00577424">
      <w:pPr>
        <w:spacing w:after="0" w:line="240" w:lineRule="auto"/>
        <w:rPr>
          <w:rFonts w:ascii="Calibri" w:hAnsi="Calibri" w:cs="Calibri"/>
          <w:sz w:val="24"/>
          <w:szCs w:val="24"/>
        </w:rPr>
      </w:pPr>
    </w:p>
    <w:p w14:paraId="4C1CC7D0" w14:textId="77777777" w:rsidR="00764314" w:rsidRDefault="00764314" w:rsidP="00577424">
      <w:pPr>
        <w:spacing w:after="0" w:line="240" w:lineRule="auto"/>
        <w:rPr>
          <w:rFonts w:ascii="Calibri" w:hAnsi="Calibri" w:cs="Calibri"/>
          <w:sz w:val="24"/>
          <w:szCs w:val="24"/>
        </w:rPr>
      </w:pPr>
    </w:p>
    <w:p w14:paraId="20756FE5" w14:textId="77777777" w:rsidR="00764314" w:rsidRPr="003526B0" w:rsidRDefault="00764314" w:rsidP="00577424">
      <w:pPr>
        <w:spacing w:after="0" w:line="240" w:lineRule="auto"/>
        <w:rPr>
          <w:rFonts w:ascii="Calibri" w:hAnsi="Calibri" w:cs="Calibri"/>
          <w:sz w:val="24"/>
          <w:szCs w:val="24"/>
        </w:rPr>
      </w:pPr>
    </w:p>
    <w:p w14:paraId="427E6BCD" w14:textId="07063344" w:rsidR="001B0745" w:rsidRDefault="001B0745"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This evaluation tool supports the leadership team in reviewing safeguarding policy and practice in the setting.  It is intended that the DSL and/or member of the management team will use it to reflect on current practice and support ongoing evaluation and development.  It is therefore important that the user focus on evidence and the impact of policies and procedures, rather than simply having them in place, </w:t>
      </w:r>
      <w:proofErr w:type="gramStart"/>
      <w:r w:rsidRPr="003526B0">
        <w:rPr>
          <w:rFonts w:ascii="Calibri" w:eastAsia="Times New Roman" w:hAnsi="Calibri" w:cs="Calibri"/>
          <w:sz w:val="24"/>
          <w:szCs w:val="24"/>
          <w:lang w:eastAsia="en-GB"/>
        </w:rPr>
        <w:t>in ord</w:t>
      </w:r>
      <w:r w:rsidR="00AC5010" w:rsidRPr="003526B0">
        <w:rPr>
          <w:rFonts w:ascii="Calibri" w:eastAsia="Times New Roman" w:hAnsi="Calibri" w:cs="Calibri"/>
          <w:sz w:val="24"/>
          <w:szCs w:val="24"/>
          <w:lang w:eastAsia="en-GB"/>
        </w:rPr>
        <w:t>er for</w:t>
      </w:r>
      <w:proofErr w:type="gramEnd"/>
      <w:r w:rsidR="00AC5010" w:rsidRPr="003526B0">
        <w:rPr>
          <w:rFonts w:ascii="Calibri" w:eastAsia="Times New Roman" w:hAnsi="Calibri" w:cs="Calibri"/>
          <w:sz w:val="24"/>
          <w:szCs w:val="24"/>
          <w:lang w:eastAsia="en-GB"/>
        </w:rPr>
        <w:t xml:space="preserve"> the tool to be effective, and best practice would be to complete the evaluation with staff members, as this supports a shared unde</w:t>
      </w:r>
      <w:r w:rsidR="00123B46">
        <w:rPr>
          <w:rFonts w:ascii="Calibri" w:eastAsia="Times New Roman" w:hAnsi="Calibri" w:cs="Calibri"/>
          <w:sz w:val="24"/>
          <w:szCs w:val="24"/>
          <w:lang w:eastAsia="en-GB"/>
        </w:rPr>
        <w:t>rstanding, ethos and commitment.</w:t>
      </w:r>
    </w:p>
    <w:p w14:paraId="29703057" w14:textId="44C6BFB0" w:rsidR="00764314" w:rsidRDefault="00764314">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17B4919D" w14:textId="77777777" w:rsidR="00901F4B" w:rsidRPr="003526B0" w:rsidRDefault="00901F4B" w:rsidP="001B0745">
      <w:pPr>
        <w:autoSpaceDE w:val="0"/>
        <w:autoSpaceDN w:val="0"/>
        <w:adjustRightInd w:val="0"/>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862"/>
        <w:gridCol w:w="3862"/>
        <w:gridCol w:w="3862"/>
        <w:gridCol w:w="3863"/>
      </w:tblGrid>
      <w:tr w:rsidR="00901F4B" w:rsidRPr="003526B0" w14:paraId="06C9458E" w14:textId="77777777" w:rsidTr="00901F4B">
        <w:tc>
          <w:tcPr>
            <w:tcW w:w="3862" w:type="dxa"/>
            <w:shd w:val="clear" w:color="auto" w:fill="E5B8B7" w:themeFill="accent2" w:themeFillTint="66"/>
          </w:tcPr>
          <w:p w14:paraId="4B6B14F2" w14:textId="45657E83" w:rsidR="00901F4B" w:rsidRPr="003526B0" w:rsidRDefault="00901F4B" w:rsidP="001B0745">
            <w:pPr>
              <w:autoSpaceDE w:val="0"/>
              <w:autoSpaceDN w:val="0"/>
              <w:adjustRightInd w:val="0"/>
              <w:rPr>
                <w:rFonts w:ascii="Calibri" w:eastAsia="Times New Roman" w:hAnsi="Calibri" w:cs="Calibri"/>
                <w:sz w:val="24"/>
                <w:szCs w:val="24"/>
                <w:lang w:eastAsia="en-GB"/>
              </w:rPr>
            </w:pPr>
            <w:bookmarkStart w:id="0" w:name="_Hlk128478931"/>
            <w:r w:rsidRPr="003526B0">
              <w:rPr>
                <w:rFonts w:ascii="Calibri" w:eastAsia="Times New Roman" w:hAnsi="Calibri" w:cs="Calibri"/>
                <w:b/>
                <w:sz w:val="24"/>
                <w:szCs w:val="24"/>
                <w:lang w:eastAsia="en-GB"/>
              </w:rPr>
              <w:t>What are we looking for?</w:t>
            </w:r>
          </w:p>
        </w:tc>
        <w:tc>
          <w:tcPr>
            <w:tcW w:w="3862" w:type="dxa"/>
            <w:shd w:val="clear" w:color="auto" w:fill="E5B8B7" w:themeFill="accent2" w:themeFillTint="66"/>
          </w:tcPr>
          <w:p w14:paraId="660F5F34" w14:textId="461EA2CF" w:rsidR="00901F4B" w:rsidRPr="003526B0" w:rsidRDefault="00901F4B"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Note</w:t>
            </w:r>
          </w:p>
        </w:tc>
        <w:tc>
          <w:tcPr>
            <w:tcW w:w="3862" w:type="dxa"/>
            <w:shd w:val="clear" w:color="auto" w:fill="E5B8B7" w:themeFill="accent2" w:themeFillTint="66"/>
          </w:tcPr>
          <w:p w14:paraId="76C43F2E" w14:textId="0DD108F7" w:rsidR="00901F4B" w:rsidRPr="003526B0" w:rsidRDefault="00901F4B"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Evidence</w:t>
            </w:r>
          </w:p>
        </w:tc>
        <w:tc>
          <w:tcPr>
            <w:tcW w:w="3863" w:type="dxa"/>
            <w:shd w:val="clear" w:color="auto" w:fill="E5B8B7" w:themeFill="accent2" w:themeFillTint="66"/>
          </w:tcPr>
          <w:p w14:paraId="21109EBC" w14:textId="77777777" w:rsidR="00901F4B" w:rsidRPr="003526B0" w:rsidRDefault="00901F4B" w:rsidP="001B0745">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What do we need to do?</w:t>
            </w:r>
          </w:p>
          <w:p w14:paraId="61B8BA20" w14:textId="182A1266" w:rsidR="00901F4B" w:rsidRPr="003526B0" w:rsidRDefault="00901F4B" w:rsidP="001B0745">
            <w:pPr>
              <w:autoSpaceDE w:val="0"/>
              <w:autoSpaceDN w:val="0"/>
              <w:adjustRightInd w:val="0"/>
              <w:rPr>
                <w:rFonts w:ascii="Calibri" w:eastAsia="Times New Roman" w:hAnsi="Calibri" w:cs="Calibri"/>
                <w:sz w:val="24"/>
                <w:szCs w:val="24"/>
                <w:lang w:eastAsia="en-GB"/>
              </w:rPr>
            </w:pPr>
          </w:p>
        </w:tc>
      </w:tr>
      <w:bookmarkEnd w:id="0"/>
    </w:tbl>
    <w:p w14:paraId="1287A35A" w14:textId="77777777" w:rsidR="00901F4B" w:rsidRPr="003526B0" w:rsidRDefault="00901F4B" w:rsidP="001B0745">
      <w:pPr>
        <w:autoSpaceDE w:val="0"/>
        <w:autoSpaceDN w:val="0"/>
        <w:adjustRightInd w:val="0"/>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862"/>
        <w:gridCol w:w="3862"/>
        <w:gridCol w:w="3862"/>
        <w:gridCol w:w="3863"/>
      </w:tblGrid>
      <w:tr w:rsidR="00B92232" w:rsidRPr="003526B0" w14:paraId="57556125" w14:textId="77777777" w:rsidTr="0003189C">
        <w:tc>
          <w:tcPr>
            <w:tcW w:w="3862" w:type="dxa"/>
            <w:shd w:val="clear" w:color="auto" w:fill="B8CCE4" w:themeFill="accent1" w:themeFillTint="66"/>
          </w:tcPr>
          <w:p w14:paraId="31E717FF" w14:textId="77777777" w:rsidR="00B92232" w:rsidRPr="003526B0" w:rsidRDefault="00B92232" w:rsidP="00374F2E">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Policies</w:t>
            </w:r>
          </w:p>
        </w:tc>
        <w:tc>
          <w:tcPr>
            <w:tcW w:w="3862" w:type="dxa"/>
            <w:shd w:val="clear" w:color="auto" w:fill="B8CCE4" w:themeFill="accent1" w:themeFillTint="66"/>
          </w:tcPr>
          <w:p w14:paraId="099050BB" w14:textId="77777777" w:rsidR="00B92232" w:rsidRPr="003526B0" w:rsidRDefault="00B92232" w:rsidP="00374F2E">
            <w:pPr>
              <w:autoSpaceDE w:val="0"/>
              <w:autoSpaceDN w:val="0"/>
              <w:adjustRightInd w:val="0"/>
              <w:rPr>
                <w:rFonts w:ascii="Calibri" w:eastAsia="Times New Roman" w:hAnsi="Calibri" w:cs="Calibri"/>
                <w:b/>
                <w:sz w:val="24"/>
                <w:szCs w:val="24"/>
                <w:lang w:eastAsia="en-GB"/>
              </w:rPr>
            </w:pPr>
          </w:p>
        </w:tc>
        <w:tc>
          <w:tcPr>
            <w:tcW w:w="3862" w:type="dxa"/>
            <w:shd w:val="clear" w:color="auto" w:fill="B8CCE4" w:themeFill="accent1" w:themeFillTint="66"/>
          </w:tcPr>
          <w:p w14:paraId="0075C72A" w14:textId="77777777" w:rsidR="00B92232" w:rsidRPr="003526B0" w:rsidRDefault="00B92232" w:rsidP="00374F2E">
            <w:pPr>
              <w:autoSpaceDE w:val="0"/>
              <w:autoSpaceDN w:val="0"/>
              <w:adjustRightInd w:val="0"/>
              <w:rPr>
                <w:rFonts w:ascii="Calibri" w:eastAsia="Times New Roman" w:hAnsi="Calibri" w:cs="Calibri"/>
                <w:b/>
                <w:sz w:val="24"/>
                <w:szCs w:val="24"/>
                <w:lang w:eastAsia="en-GB"/>
              </w:rPr>
            </w:pPr>
          </w:p>
        </w:tc>
        <w:tc>
          <w:tcPr>
            <w:tcW w:w="3863" w:type="dxa"/>
            <w:shd w:val="clear" w:color="auto" w:fill="B8CCE4" w:themeFill="accent1" w:themeFillTint="66"/>
          </w:tcPr>
          <w:p w14:paraId="26D86989" w14:textId="4F0C9CC5" w:rsidR="00B92232" w:rsidRPr="003526B0" w:rsidRDefault="00B92232" w:rsidP="00374F2E">
            <w:pPr>
              <w:autoSpaceDE w:val="0"/>
              <w:autoSpaceDN w:val="0"/>
              <w:adjustRightInd w:val="0"/>
              <w:rPr>
                <w:rFonts w:ascii="Calibri" w:eastAsia="Times New Roman" w:hAnsi="Calibri" w:cs="Calibri"/>
                <w:b/>
                <w:sz w:val="24"/>
                <w:szCs w:val="24"/>
                <w:lang w:eastAsia="en-GB"/>
              </w:rPr>
            </w:pPr>
          </w:p>
        </w:tc>
      </w:tr>
      <w:tr w:rsidR="00C85D1A" w:rsidRPr="003526B0" w14:paraId="4C6B1D8F" w14:textId="77777777" w:rsidTr="00C85D1A">
        <w:tc>
          <w:tcPr>
            <w:tcW w:w="3862" w:type="dxa"/>
          </w:tcPr>
          <w:p w14:paraId="2A491E78" w14:textId="299AA9AF"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We have a </w:t>
            </w:r>
            <w:r w:rsidR="00FA35A4" w:rsidRPr="003526B0">
              <w:rPr>
                <w:rFonts w:ascii="Calibri" w:eastAsia="Times New Roman" w:hAnsi="Calibri" w:cs="Calibri"/>
                <w:sz w:val="24"/>
                <w:szCs w:val="24"/>
                <w:lang w:eastAsia="en-GB"/>
              </w:rPr>
              <w:t xml:space="preserve">policy which describes our </w:t>
            </w:r>
            <w:r w:rsidRPr="003526B0">
              <w:rPr>
                <w:rFonts w:ascii="Calibri" w:eastAsia="Times New Roman" w:hAnsi="Calibri" w:cs="Calibri"/>
                <w:sz w:val="24"/>
                <w:szCs w:val="24"/>
                <w:lang w:eastAsia="en-GB"/>
              </w:rPr>
              <w:t>approach to safeguarding and child protection</w:t>
            </w:r>
            <w:r w:rsidR="00901F4B" w:rsidRPr="003526B0">
              <w:rPr>
                <w:rFonts w:ascii="Calibri" w:eastAsia="Times New Roman" w:hAnsi="Calibri" w:cs="Calibri"/>
                <w:sz w:val="24"/>
                <w:szCs w:val="24"/>
                <w:lang w:eastAsia="en-GB"/>
              </w:rPr>
              <w:t>.</w:t>
            </w:r>
          </w:p>
        </w:tc>
        <w:tc>
          <w:tcPr>
            <w:tcW w:w="3862" w:type="dxa"/>
          </w:tcPr>
          <w:p w14:paraId="5222B5D0" w14:textId="520927D2" w:rsidR="00C85D1A" w:rsidRPr="003526B0" w:rsidRDefault="00901F4B"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Does your policy make a distinction between wider safeguarding concerns and child protection concerns which require referral to statutory </w:t>
            </w:r>
            <w:r w:rsidR="00D5617E" w:rsidRPr="003526B0">
              <w:rPr>
                <w:rFonts w:ascii="Calibri" w:eastAsia="Times New Roman" w:hAnsi="Calibri" w:cs="Calibri"/>
                <w:sz w:val="24"/>
                <w:szCs w:val="24"/>
                <w:lang w:eastAsia="en-GB"/>
              </w:rPr>
              <w:t>services?</w:t>
            </w:r>
            <w:r w:rsidRPr="003526B0">
              <w:rPr>
                <w:rFonts w:ascii="Calibri" w:eastAsia="Times New Roman" w:hAnsi="Calibri" w:cs="Calibri"/>
                <w:sz w:val="24"/>
                <w:szCs w:val="24"/>
                <w:lang w:eastAsia="en-GB"/>
              </w:rPr>
              <w:t xml:space="preserve">  Please see the Levels of Need threshold guidance for more information.</w:t>
            </w:r>
          </w:p>
        </w:tc>
        <w:tc>
          <w:tcPr>
            <w:tcW w:w="3862" w:type="dxa"/>
          </w:tcPr>
          <w:p w14:paraId="18A5CCB3"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2BAAA43A"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5B67FA65" w14:textId="77777777" w:rsidTr="00C85D1A">
        <w:tc>
          <w:tcPr>
            <w:tcW w:w="3862" w:type="dxa"/>
          </w:tcPr>
          <w:p w14:paraId="4459E4A5" w14:textId="271853B3"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Our policy has been reviewed within the last 12 months.  There is a review date on the policy and the registered provider has ratified it.</w:t>
            </w:r>
          </w:p>
        </w:tc>
        <w:tc>
          <w:tcPr>
            <w:tcW w:w="3862" w:type="dxa"/>
          </w:tcPr>
          <w:p w14:paraId="47A564C8"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2" w:type="dxa"/>
          </w:tcPr>
          <w:p w14:paraId="2F183A81"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4F892547"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0AA5E14C" w14:textId="77777777" w:rsidTr="00C85D1A">
        <w:tc>
          <w:tcPr>
            <w:tcW w:w="3862" w:type="dxa"/>
          </w:tcPr>
          <w:p w14:paraId="3EFDDA38" w14:textId="0AA5E50F"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Our policy is in line with current local authority and Worcestershire Safeguarding Children Partnership guidance, and the current Early Years Foundation Stage Statutory Framework</w:t>
            </w:r>
          </w:p>
        </w:tc>
        <w:tc>
          <w:tcPr>
            <w:tcW w:w="3862" w:type="dxa"/>
          </w:tcPr>
          <w:p w14:paraId="2BA974E8"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2" w:type="dxa"/>
          </w:tcPr>
          <w:p w14:paraId="1EF6A49A"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771563E3"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11165E9E" w14:textId="77777777" w:rsidTr="00C85D1A">
        <w:tc>
          <w:tcPr>
            <w:tcW w:w="3862" w:type="dxa"/>
          </w:tcPr>
          <w:p w14:paraId="18C0CE65" w14:textId="7DC48DEA"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Our policy is personalised.</w:t>
            </w:r>
          </w:p>
        </w:tc>
        <w:tc>
          <w:tcPr>
            <w:tcW w:w="3862" w:type="dxa"/>
          </w:tcPr>
          <w:p w14:paraId="37BAAB7E" w14:textId="5B55B869"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Templates can be useful but cannot truly represent the practice of the setting, so should be personalised, for example with details of safeguarding leads, internet </w:t>
            </w:r>
            <w:r w:rsidRPr="003526B0">
              <w:rPr>
                <w:rFonts w:ascii="Calibri" w:eastAsia="Times New Roman" w:hAnsi="Calibri" w:cs="Calibri"/>
                <w:sz w:val="24"/>
                <w:szCs w:val="24"/>
                <w:lang w:eastAsia="en-GB"/>
              </w:rPr>
              <w:lastRenderedPageBreak/>
              <w:t>provider, referral pathways and so on.</w:t>
            </w:r>
          </w:p>
        </w:tc>
        <w:tc>
          <w:tcPr>
            <w:tcW w:w="3862" w:type="dxa"/>
          </w:tcPr>
          <w:p w14:paraId="0F51E076"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531CC09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3526B0" w:rsidRPr="003526B0" w14:paraId="3E160302" w14:textId="77777777" w:rsidTr="00C85D1A">
        <w:tc>
          <w:tcPr>
            <w:tcW w:w="3862" w:type="dxa"/>
          </w:tcPr>
          <w:p w14:paraId="713F24A8" w14:textId="1259B917" w:rsidR="003526B0" w:rsidRPr="003526B0" w:rsidRDefault="003526B0" w:rsidP="003526B0">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The setting has a policy for the use, by staff, other adults and pupils of mobile phones, cameras and other </w:t>
            </w:r>
            <w:proofErr w:type="gramStart"/>
            <w:r w:rsidRPr="003526B0">
              <w:rPr>
                <w:rFonts w:ascii="Calibri" w:eastAsia="Times New Roman" w:hAnsi="Calibri" w:cs="Calibri"/>
                <w:sz w:val="24"/>
                <w:szCs w:val="24"/>
                <w:lang w:eastAsia="en-GB"/>
              </w:rPr>
              <w:t>hand held</w:t>
            </w:r>
            <w:proofErr w:type="gramEnd"/>
            <w:r w:rsidRPr="003526B0">
              <w:rPr>
                <w:rFonts w:ascii="Calibri" w:eastAsia="Times New Roman" w:hAnsi="Calibri" w:cs="Calibri"/>
                <w:sz w:val="24"/>
                <w:szCs w:val="24"/>
                <w:lang w:eastAsia="en-GB"/>
              </w:rPr>
              <w:t xml:space="preserve"> devices. </w:t>
            </w:r>
          </w:p>
        </w:tc>
        <w:tc>
          <w:tcPr>
            <w:tcW w:w="3862" w:type="dxa"/>
          </w:tcPr>
          <w:p w14:paraId="1E6E479B"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c>
          <w:tcPr>
            <w:tcW w:w="3862" w:type="dxa"/>
          </w:tcPr>
          <w:p w14:paraId="07BDC17B"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c>
          <w:tcPr>
            <w:tcW w:w="3863" w:type="dxa"/>
          </w:tcPr>
          <w:p w14:paraId="15B439B1"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r>
      <w:tr w:rsidR="00C85D1A" w:rsidRPr="003526B0" w14:paraId="30643F4A" w14:textId="77777777" w:rsidTr="00C85D1A">
        <w:tc>
          <w:tcPr>
            <w:tcW w:w="3862" w:type="dxa"/>
          </w:tcPr>
          <w:p w14:paraId="2238987C" w14:textId="7A489E9A"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Our policy is accessible to all adults working in the setting, to visitors and to parents.</w:t>
            </w:r>
          </w:p>
        </w:tc>
        <w:tc>
          <w:tcPr>
            <w:tcW w:w="3862" w:type="dxa"/>
          </w:tcPr>
          <w:p w14:paraId="703E92A7" w14:textId="7BA63A8C"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Is it truly accessible to everyone, </w:t>
            </w:r>
            <w:proofErr w:type="gramStart"/>
            <w:r w:rsidRPr="003526B0">
              <w:rPr>
                <w:rFonts w:ascii="Calibri" w:eastAsia="Times New Roman" w:hAnsi="Calibri" w:cs="Calibri"/>
                <w:sz w:val="24"/>
                <w:szCs w:val="24"/>
                <w:lang w:eastAsia="en-GB"/>
              </w:rPr>
              <w:t>e.g.</w:t>
            </w:r>
            <w:proofErr w:type="gramEnd"/>
            <w:r w:rsidRPr="003526B0">
              <w:rPr>
                <w:rFonts w:ascii="Calibri" w:eastAsia="Times New Roman" w:hAnsi="Calibri" w:cs="Calibri"/>
                <w:sz w:val="24"/>
                <w:szCs w:val="24"/>
                <w:lang w:eastAsia="en-GB"/>
              </w:rPr>
              <w:t xml:space="preserve"> those whose first language is not English?</w:t>
            </w:r>
          </w:p>
        </w:tc>
        <w:tc>
          <w:tcPr>
            <w:tcW w:w="3862" w:type="dxa"/>
          </w:tcPr>
          <w:p w14:paraId="2B8D070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5C547DA0"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3234C3A5" w14:textId="77777777" w:rsidTr="00C85D1A">
        <w:tc>
          <w:tcPr>
            <w:tcW w:w="3862" w:type="dxa"/>
          </w:tcPr>
          <w:p w14:paraId="10DCBD65" w14:textId="73EB8498"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Our safeguarding and child protection policy is aligned with other policies, for example health &amp; safety, intimate care, whistle blowing, behaviour, and so on.</w:t>
            </w:r>
          </w:p>
        </w:tc>
        <w:tc>
          <w:tcPr>
            <w:tcW w:w="3862" w:type="dxa"/>
          </w:tcPr>
          <w:p w14:paraId="7F5A986A" w14:textId="3D533CE8"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Where polices are separate, do they make references to associated policies.</w:t>
            </w:r>
          </w:p>
        </w:tc>
        <w:tc>
          <w:tcPr>
            <w:tcW w:w="3862" w:type="dxa"/>
          </w:tcPr>
          <w:p w14:paraId="51961AB6"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068B89D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B92232" w:rsidRPr="003526B0" w14:paraId="5D234A31" w14:textId="77777777" w:rsidTr="00A07192">
        <w:tc>
          <w:tcPr>
            <w:tcW w:w="3862" w:type="dxa"/>
          </w:tcPr>
          <w:p w14:paraId="5F0E69D1" w14:textId="39F66157" w:rsidR="00B92232" w:rsidRPr="00123B46" w:rsidRDefault="00B92232" w:rsidP="00374F2E">
            <w:pPr>
              <w:autoSpaceDE w:val="0"/>
              <w:autoSpaceDN w:val="0"/>
              <w:adjustRightInd w:val="0"/>
              <w:rPr>
                <w:rFonts w:ascii="Calibri" w:eastAsia="Times New Roman" w:hAnsi="Calibri" w:cs="Calibri"/>
                <w:b/>
                <w:sz w:val="24"/>
                <w:szCs w:val="24"/>
                <w:lang w:eastAsia="en-GB"/>
              </w:rPr>
            </w:pPr>
            <w:r w:rsidRPr="00123B46">
              <w:rPr>
                <w:rFonts w:ascii="Calibri" w:eastAsia="Times New Roman" w:hAnsi="Calibri" w:cs="Calibri"/>
                <w:b/>
                <w:sz w:val="24"/>
                <w:szCs w:val="24"/>
                <w:lang w:eastAsia="en-GB"/>
              </w:rPr>
              <w:t>Date of evaluation</w:t>
            </w:r>
          </w:p>
        </w:tc>
        <w:tc>
          <w:tcPr>
            <w:tcW w:w="3862" w:type="dxa"/>
          </w:tcPr>
          <w:p w14:paraId="58A9112B" w14:textId="77777777" w:rsidR="00B92232" w:rsidRPr="003526B0" w:rsidRDefault="00B92232" w:rsidP="00374F2E">
            <w:pPr>
              <w:autoSpaceDE w:val="0"/>
              <w:autoSpaceDN w:val="0"/>
              <w:adjustRightInd w:val="0"/>
              <w:rPr>
                <w:rFonts w:ascii="Calibri" w:eastAsia="Times New Roman" w:hAnsi="Calibri" w:cs="Calibri"/>
                <w:sz w:val="24"/>
                <w:szCs w:val="24"/>
                <w:lang w:eastAsia="en-GB"/>
              </w:rPr>
            </w:pPr>
          </w:p>
        </w:tc>
        <w:tc>
          <w:tcPr>
            <w:tcW w:w="3862" w:type="dxa"/>
          </w:tcPr>
          <w:p w14:paraId="690473E3" w14:textId="77777777" w:rsidR="00B92232" w:rsidRPr="003526B0" w:rsidRDefault="00B92232" w:rsidP="00374F2E">
            <w:pPr>
              <w:autoSpaceDE w:val="0"/>
              <w:autoSpaceDN w:val="0"/>
              <w:adjustRightInd w:val="0"/>
              <w:rPr>
                <w:rFonts w:ascii="Calibri" w:eastAsia="Times New Roman" w:hAnsi="Calibri" w:cs="Calibri"/>
                <w:sz w:val="24"/>
                <w:szCs w:val="24"/>
                <w:lang w:eastAsia="en-GB"/>
              </w:rPr>
            </w:pPr>
          </w:p>
        </w:tc>
        <w:tc>
          <w:tcPr>
            <w:tcW w:w="3863" w:type="dxa"/>
          </w:tcPr>
          <w:p w14:paraId="47AD4455" w14:textId="46F5A433" w:rsidR="00B92232" w:rsidRPr="003526B0" w:rsidRDefault="00B92232" w:rsidP="00374F2E">
            <w:pPr>
              <w:autoSpaceDE w:val="0"/>
              <w:autoSpaceDN w:val="0"/>
              <w:adjustRightInd w:val="0"/>
              <w:rPr>
                <w:rFonts w:ascii="Calibri" w:eastAsia="Times New Roman" w:hAnsi="Calibri" w:cs="Calibri"/>
                <w:sz w:val="24"/>
                <w:szCs w:val="24"/>
                <w:lang w:eastAsia="en-GB"/>
              </w:rPr>
            </w:pPr>
          </w:p>
        </w:tc>
      </w:tr>
    </w:tbl>
    <w:p w14:paraId="725D17DF" w14:textId="3D57A32F" w:rsidR="00374F2E" w:rsidRPr="003526B0" w:rsidRDefault="00374F2E" w:rsidP="00374F2E">
      <w:pPr>
        <w:autoSpaceDE w:val="0"/>
        <w:autoSpaceDN w:val="0"/>
        <w:adjustRightInd w:val="0"/>
        <w:spacing w:after="0"/>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862"/>
        <w:gridCol w:w="3862"/>
        <w:gridCol w:w="3862"/>
        <w:gridCol w:w="3863"/>
      </w:tblGrid>
      <w:tr w:rsidR="00B92232" w:rsidRPr="003526B0" w14:paraId="304FC74F" w14:textId="77777777" w:rsidTr="00D9289A">
        <w:tc>
          <w:tcPr>
            <w:tcW w:w="3862" w:type="dxa"/>
            <w:shd w:val="clear" w:color="auto" w:fill="B8CCE4" w:themeFill="accent1" w:themeFillTint="66"/>
          </w:tcPr>
          <w:p w14:paraId="64EE8F7A" w14:textId="77777777" w:rsidR="00B92232" w:rsidRPr="003526B0" w:rsidRDefault="00B92232">
            <w:pPr>
              <w:rPr>
                <w:rFonts w:ascii="Calibri" w:hAnsi="Calibri" w:cs="Calibri"/>
                <w:b/>
                <w:sz w:val="24"/>
                <w:szCs w:val="24"/>
              </w:rPr>
            </w:pPr>
            <w:r w:rsidRPr="003526B0">
              <w:rPr>
                <w:rFonts w:ascii="Calibri" w:hAnsi="Calibri" w:cs="Calibri"/>
                <w:b/>
                <w:sz w:val="24"/>
                <w:szCs w:val="24"/>
              </w:rPr>
              <w:t>Premises and security</w:t>
            </w:r>
          </w:p>
        </w:tc>
        <w:tc>
          <w:tcPr>
            <w:tcW w:w="3862" w:type="dxa"/>
            <w:shd w:val="clear" w:color="auto" w:fill="B8CCE4" w:themeFill="accent1" w:themeFillTint="66"/>
          </w:tcPr>
          <w:p w14:paraId="2F033993" w14:textId="77777777" w:rsidR="00B92232" w:rsidRPr="003526B0" w:rsidRDefault="00B92232">
            <w:pPr>
              <w:rPr>
                <w:rFonts w:ascii="Calibri" w:hAnsi="Calibri" w:cs="Calibri"/>
                <w:b/>
                <w:sz w:val="24"/>
                <w:szCs w:val="24"/>
              </w:rPr>
            </w:pPr>
          </w:p>
        </w:tc>
        <w:tc>
          <w:tcPr>
            <w:tcW w:w="3862" w:type="dxa"/>
            <w:shd w:val="clear" w:color="auto" w:fill="B8CCE4" w:themeFill="accent1" w:themeFillTint="66"/>
          </w:tcPr>
          <w:p w14:paraId="29C498B7" w14:textId="77777777" w:rsidR="00B92232" w:rsidRPr="003526B0" w:rsidRDefault="00B92232">
            <w:pPr>
              <w:rPr>
                <w:rFonts w:ascii="Calibri" w:hAnsi="Calibri" w:cs="Calibri"/>
                <w:b/>
                <w:sz w:val="24"/>
                <w:szCs w:val="24"/>
              </w:rPr>
            </w:pPr>
          </w:p>
        </w:tc>
        <w:tc>
          <w:tcPr>
            <w:tcW w:w="3863" w:type="dxa"/>
            <w:shd w:val="clear" w:color="auto" w:fill="B8CCE4" w:themeFill="accent1" w:themeFillTint="66"/>
          </w:tcPr>
          <w:p w14:paraId="61F5DDED" w14:textId="468E876F" w:rsidR="00B92232" w:rsidRPr="003526B0" w:rsidRDefault="00B92232">
            <w:pPr>
              <w:rPr>
                <w:rFonts w:ascii="Calibri" w:hAnsi="Calibri" w:cs="Calibri"/>
                <w:b/>
                <w:sz w:val="24"/>
                <w:szCs w:val="24"/>
              </w:rPr>
            </w:pPr>
          </w:p>
        </w:tc>
      </w:tr>
      <w:tr w:rsidR="00901F4B" w:rsidRPr="003526B0" w14:paraId="17A912AB" w14:textId="77777777" w:rsidTr="00901F4B">
        <w:tc>
          <w:tcPr>
            <w:tcW w:w="3862" w:type="dxa"/>
          </w:tcPr>
          <w:p w14:paraId="7F9DDEFD" w14:textId="0193840D" w:rsidR="00901F4B" w:rsidRPr="003526B0" w:rsidRDefault="00901F4B">
            <w:pPr>
              <w:rPr>
                <w:rFonts w:ascii="Calibri" w:hAnsi="Calibri" w:cs="Calibri"/>
                <w:sz w:val="24"/>
                <w:szCs w:val="24"/>
              </w:rPr>
            </w:pPr>
            <w:r w:rsidRPr="003526B0">
              <w:rPr>
                <w:rFonts w:ascii="Calibri" w:hAnsi="Calibri" w:cs="Calibri"/>
                <w:sz w:val="24"/>
                <w:szCs w:val="24"/>
              </w:rPr>
              <w:t>Car parking and entry to the site is safe.</w:t>
            </w:r>
          </w:p>
        </w:tc>
        <w:tc>
          <w:tcPr>
            <w:tcW w:w="3862" w:type="dxa"/>
          </w:tcPr>
          <w:p w14:paraId="2FAEC53B" w14:textId="77777777" w:rsidR="00901F4B" w:rsidRPr="003526B0" w:rsidRDefault="00901F4B">
            <w:pPr>
              <w:rPr>
                <w:rFonts w:ascii="Calibri" w:hAnsi="Calibri" w:cs="Calibri"/>
                <w:sz w:val="24"/>
                <w:szCs w:val="24"/>
              </w:rPr>
            </w:pPr>
            <w:r w:rsidRPr="003526B0">
              <w:rPr>
                <w:rFonts w:ascii="Calibri" w:hAnsi="Calibri" w:cs="Calibri"/>
                <w:sz w:val="24"/>
                <w:szCs w:val="24"/>
              </w:rPr>
              <w:t>Consider the experience of children and families arriving at your setting (and leaving), is it easy to manage for those with small children?</w:t>
            </w:r>
          </w:p>
          <w:p w14:paraId="1C5E4F50" w14:textId="77777777" w:rsidR="00901F4B" w:rsidRPr="003526B0" w:rsidRDefault="00901F4B">
            <w:pPr>
              <w:rPr>
                <w:rFonts w:ascii="Calibri" w:hAnsi="Calibri" w:cs="Calibri"/>
                <w:sz w:val="24"/>
                <w:szCs w:val="24"/>
              </w:rPr>
            </w:pPr>
          </w:p>
          <w:p w14:paraId="66808013" w14:textId="1184B833" w:rsidR="00901F4B" w:rsidRPr="003526B0" w:rsidRDefault="00901F4B">
            <w:pPr>
              <w:rPr>
                <w:rFonts w:ascii="Calibri" w:hAnsi="Calibri" w:cs="Calibri"/>
                <w:sz w:val="24"/>
                <w:szCs w:val="24"/>
              </w:rPr>
            </w:pPr>
            <w:r w:rsidRPr="003526B0">
              <w:rPr>
                <w:rFonts w:ascii="Calibri" w:hAnsi="Calibri" w:cs="Calibri"/>
                <w:sz w:val="24"/>
                <w:szCs w:val="24"/>
              </w:rPr>
              <w:t>What about staff and visitors?</w:t>
            </w:r>
          </w:p>
        </w:tc>
        <w:tc>
          <w:tcPr>
            <w:tcW w:w="3862" w:type="dxa"/>
          </w:tcPr>
          <w:p w14:paraId="6ABE55F5" w14:textId="77777777" w:rsidR="00901F4B" w:rsidRPr="003526B0" w:rsidRDefault="00901F4B">
            <w:pPr>
              <w:rPr>
                <w:rFonts w:ascii="Calibri" w:hAnsi="Calibri" w:cs="Calibri"/>
                <w:sz w:val="24"/>
                <w:szCs w:val="24"/>
              </w:rPr>
            </w:pPr>
          </w:p>
        </w:tc>
        <w:tc>
          <w:tcPr>
            <w:tcW w:w="3863" w:type="dxa"/>
          </w:tcPr>
          <w:p w14:paraId="22F477EA" w14:textId="77777777" w:rsidR="00901F4B" w:rsidRPr="003526B0" w:rsidRDefault="00901F4B">
            <w:pPr>
              <w:rPr>
                <w:rFonts w:ascii="Calibri" w:hAnsi="Calibri" w:cs="Calibri"/>
                <w:sz w:val="24"/>
                <w:szCs w:val="24"/>
              </w:rPr>
            </w:pPr>
          </w:p>
        </w:tc>
      </w:tr>
      <w:tr w:rsidR="00901F4B" w:rsidRPr="003526B0" w14:paraId="68FA72D9" w14:textId="77777777" w:rsidTr="00901F4B">
        <w:tc>
          <w:tcPr>
            <w:tcW w:w="3862" w:type="dxa"/>
          </w:tcPr>
          <w:p w14:paraId="4C3DE89C" w14:textId="5C6E5BA0" w:rsidR="00901F4B" w:rsidRPr="003526B0" w:rsidRDefault="00901F4B">
            <w:pPr>
              <w:rPr>
                <w:rFonts w:ascii="Calibri" w:hAnsi="Calibri" w:cs="Calibri"/>
                <w:sz w:val="24"/>
                <w:szCs w:val="24"/>
              </w:rPr>
            </w:pPr>
            <w:r w:rsidRPr="003526B0">
              <w:rPr>
                <w:rFonts w:ascii="Calibri" w:hAnsi="Calibri" w:cs="Calibri"/>
                <w:sz w:val="24"/>
                <w:szCs w:val="24"/>
              </w:rPr>
              <w:t>Visitors and those new to the setting are provided with clear signage to the entrance.</w:t>
            </w:r>
          </w:p>
        </w:tc>
        <w:tc>
          <w:tcPr>
            <w:tcW w:w="3862" w:type="dxa"/>
          </w:tcPr>
          <w:p w14:paraId="7E11953D" w14:textId="1DF655DE" w:rsidR="00901F4B" w:rsidRPr="003526B0" w:rsidRDefault="00901F4B">
            <w:pPr>
              <w:rPr>
                <w:rFonts w:ascii="Calibri" w:hAnsi="Calibri" w:cs="Calibri"/>
                <w:sz w:val="24"/>
                <w:szCs w:val="24"/>
              </w:rPr>
            </w:pPr>
            <w:r w:rsidRPr="003526B0">
              <w:rPr>
                <w:rFonts w:ascii="Calibri" w:hAnsi="Calibri" w:cs="Calibri"/>
                <w:sz w:val="24"/>
                <w:szCs w:val="24"/>
              </w:rPr>
              <w:t>If the reception point is clearly sign-posted, visitors are not wandering about the premises, so anyone doing so clearly raises and alarm.</w:t>
            </w:r>
          </w:p>
        </w:tc>
        <w:tc>
          <w:tcPr>
            <w:tcW w:w="3862" w:type="dxa"/>
          </w:tcPr>
          <w:p w14:paraId="03974CEF" w14:textId="77777777" w:rsidR="00901F4B" w:rsidRPr="003526B0" w:rsidRDefault="00901F4B">
            <w:pPr>
              <w:rPr>
                <w:rFonts w:ascii="Calibri" w:hAnsi="Calibri" w:cs="Calibri"/>
                <w:sz w:val="24"/>
                <w:szCs w:val="24"/>
              </w:rPr>
            </w:pPr>
          </w:p>
        </w:tc>
        <w:tc>
          <w:tcPr>
            <w:tcW w:w="3863" w:type="dxa"/>
          </w:tcPr>
          <w:p w14:paraId="5E6F2565" w14:textId="77777777" w:rsidR="00901F4B" w:rsidRPr="003526B0" w:rsidRDefault="00901F4B">
            <w:pPr>
              <w:rPr>
                <w:rFonts w:ascii="Calibri" w:hAnsi="Calibri" w:cs="Calibri"/>
                <w:sz w:val="24"/>
                <w:szCs w:val="24"/>
              </w:rPr>
            </w:pPr>
          </w:p>
        </w:tc>
      </w:tr>
      <w:tr w:rsidR="00901F4B" w:rsidRPr="003526B0" w14:paraId="046FCA46" w14:textId="77777777" w:rsidTr="00901F4B">
        <w:tc>
          <w:tcPr>
            <w:tcW w:w="3862" w:type="dxa"/>
          </w:tcPr>
          <w:p w14:paraId="6B14E2E5" w14:textId="2E6AAAD7" w:rsidR="00901F4B" w:rsidRPr="003526B0" w:rsidRDefault="00901F4B">
            <w:pPr>
              <w:rPr>
                <w:rFonts w:ascii="Calibri" w:hAnsi="Calibri" w:cs="Calibri"/>
                <w:sz w:val="24"/>
                <w:szCs w:val="24"/>
              </w:rPr>
            </w:pPr>
            <w:r w:rsidRPr="003526B0">
              <w:rPr>
                <w:rFonts w:ascii="Calibri" w:hAnsi="Calibri" w:cs="Calibri"/>
                <w:sz w:val="24"/>
                <w:szCs w:val="24"/>
              </w:rPr>
              <w:t>Entrances are locked and controlled.</w:t>
            </w:r>
          </w:p>
        </w:tc>
        <w:tc>
          <w:tcPr>
            <w:tcW w:w="3862" w:type="dxa"/>
          </w:tcPr>
          <w:p w14:paraId="1B5152E5" w14:textId="1D401ABD" w:rsidR="00901F4B" w:rsidRPr="003526B0" w:rsidRDefault="00901F4B">
            <w:pPr>
              <w:rPr>
                <w:rFonts w:ascii="Calibri" w:hAnsi="Calibri" w:cs="Calibri"/>
                <w:sz w:val="24"/>
                <w:szCs w:val="24"/>
              </w:rPr>
            </w:pPr>
            <w:r w:rsidRPr="003526B0">
              <w:rPr>
                <w:rFonts w:ascii="Calibri" w:hAnsi="Calibri" w:cs="Calibri"/>
                <w:sz w:val="24"/>
                <w:szCs w:val="24"/>
              </w:rPr>
              <w:t xml:space="preserve">So that visitors are greeted and </w:t>
            </w:r>
            <w:r w:rsidR="00D5617E" w:rsidRPr="003526B0">
              <w:rPr>
                <w:rFonts w:ascii="Calibri" w:hAnsi="Calibri" w:cs="Calibri"/>
                <w:sz w:val="24"/>
                <w:szCs w:val="24"/>
              </w:rPr>
              <w:t>checked,</w:t>
            </w:r>
            <w:r w:rsidRPr="003526B0">
              <w:rPr>
                <w:rFonts w:ascii="Calibri" w:hAnsi="Calibri" w:cs="Calibri"/>
                <w:sz w:val="24"/>
                <w:szCs w:val="24"/>
              </w:rPr>
              <w:t xml:space="preserve"> and children cannot exit alone.</w:t>
            </w:r>
          </w:p>
        </w:tc>
        <w:tc>
          <w:tcPr>
            <w:tcW w:w="3862" w:type="dxa"/>
          </w:tcPr>
          <w:p w14:paraId="19E5DDA8" w14:textId="77777777" w:rsidR="00901F4B" w:rsidRPr="003526B0" w:rsidRDefault="00901F4B">
            <w:pPr>
              <w:rPr>
                <w:rFonts w:ascii="Calibri" w:hAnsi="Calibri" w:cs="Calibri"/>
                <w:sz w:val="24"/>
                <w:szCs w:val="24"/>
              </w:rPr>
            </w:pPr>
          </w:p>
        </w:tc>
        <w:tc>
          <w:tcPr>
            <w:tcW w:w="3863" w:type="dxa"/>
          </w:tcPr>
          <w:p w14:paraId="22752DEE" w14:textId="77777777" w:rsidR="00901F4B" w:rsidRPr="003526B0" w:rsidRDefault="00901F4B">
            <w:pPr>
              <w:rPr>
                <w:rFonts w:ascii="Calibri" w:hAnsi="Calibri" w:cs="Calibri"/>
                <w:sz w:val="24"/>
                <w:szCs w:val="24"/>
              </w:rPr>
            </w:pPr>
          </w:p>
        </w:tc>
      </w:tr>
      <w:tr w:rsidR="009400A0" w:rsidRPr="003526B0" w14:paraId="430C7C07" w14:textId="77777777" w:rsidTr="00901F4B">
        <w:tc>
          <w:tcPr>
            <w:tcW w:w="3862" w:type="dxa"/>
          </w:tcPr>
          <w:p w14:paraId="4AD004CA" w14:textId="0A9729C7" w:rsidR="009400A0" w:rsidRPr="003526B0" w:rsidRDefault="009400A0" w:rsidP="009400A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lastRenderedPageBreak/>
              <w:t xml:space="preserve">There are agreements with neighbours and/or landlords over access to boundaries, hedges/fences </w:t>
            </w:r>
            <w:proofErr w:type="gramStart"/>
            <w:r w:rsidRPr="003526B0">
              <w:rPr>
                <w:rFonts w:ascii="Calibri" w:eastAsia="Times New Roman" w:hAnsi="Calibri" w:cs="Calibri"/>
                <w:sz w:val="24"/>
                <w:szCs w:val="24"/>
                <w:lang w:eastAsia="en-GB"/>
              </w:rPr>
              <w:t>e.g.</w:t>
            </w:r>
            <w:proofErr w:type="gramEnd"/>
            <w:r w:rsidRPr="003526B0">
              <w:rPr>
                <w:rFonts w:ascii="Calibri" w:eastAsia="Times New Roman" w:hAnsi="Calibri" w:cs="Calibri"/>
                <w:sz w:val="24"/>
                <w:szCs w:val="24"/>
                <w:lang w:eastAsia="en-GB"/>
              </w:rPr>
              <w:t xml:space="preserve"> to carry out maintenance work.</w:t>
            </w:r>
          </w:p>
        </w:tc>
        <w:tc>
          <w:tcPr>
            <w:tcW w:w="3862" w:type="dxa"/>
          </w:tcPr>
          <w:p w14:paraId="2954964C" w14:textId="77777777" w:rsidR="009400A0" w:rsidRPr="003526B0" w:rsidRDefault="009400A0">
            <w:pPr>
              <w:rPr>
                <w:rFonts w:ascii="Calibri" w:hAnsi="Calibri" w:cs="Calibri"/>
                <w:sz w:val="24"/>
                <w:szCs w:val="24"/>
              </w:rPr>
            </w:pPr>
          </w:p>
        </w:tc>
        <w:tc>
          <w:tcPr>
            <w:tcW w:w="3862" w:type="dxa"/>
          </w:tcPr>
          <w:p w14:paraId="2D169E14" w14:textId="77777777" w:rsidR="009400A0" w:rsidRPr="003526B0" w:rsidRDefault="009400A0">
            <w:pPr>
              <w:rPr>
                <w:rFonts w:ascii="Calibri" w:hAnsi="Calibri" w:cs="Calibri"/>
                <w:sz w:val="24"/>
                <w:szCs w:val="24"/>
              </w:rPr>
            </w:pPr>
          </w:p>
        </w:tc>
        <w:tc>
          <w:tcPr>
            <w:tcW w:w="3863" w:type="dxa"/>
          </w:tcPr>
          <w:p w14:paraId="57BB2F25" w14:textId="77777777" w:rsidR="009400A0" w:rsidRPr="003526B0" w:rsidRDefault="009400A0">
            <w:pPr>
              <w:rPr>
                <w:rFonts w:ascii="Calibri" w:hAnsi="Calibri" w:cs="Calibri"/>
                <w:sz w:val="24"/>
                <w:szCs w:val="24"/>
              </w:rPr>
            </w:pPr>
          </w:p>
        </w:tc>
      </w:tr>
      <w:tr w:rsidR="009400A0" w:rsidRPr="003526B0" w14:paraId="41A5F3F8" w14:textId="77777777" w:rsidTr="00901F4B">
        <w:tc>
          <w:tcPr>
            <w:tcW w:w="3862" w:type="dxa"/>
          </w:tcPr>
          <w:p w14:paraId="4387F4F8" w14:textId="7F3772E0" w:rsidR="009400A0" w:rsidRPr="003526B0" w:rsidRDefault="009400A0" w:rsidP="009400A0">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There are site risk assessments that are created with the registered provider, and daily checks, </w:t>
            </w:r>
            <w:proofErr w:type="gramStart"/>
            <w:r w:rsidRPr="003526B0">
              <w:rPr>
                <w:rFonts w:ascii="Calibri" w:eastAsia="Times New Roman" w:hAnsi="Calibri" w:cs="Calibri"/>
                <w:sz w:val="24"/>
                <w:szCs w:val="24"/>
                <w:lang w:eastAsia="en-GB"/>
              </w:rPr>
              <w:t>e.g.</w:t>
            </w:r>
            <w:proofErr w:type="gramEnd"/>
            <w:r w:rsidRPr="003526B0">
              <w:rPr>
                <w:rFonts w:ascii="Calibri" w:eastAsia="Times New Roman" w:hAnsi="Calibri" w:cs="Calibri"/>
                <w:sz w:val="24"/>
                <w:szCs w:val="24"/>
                <w:lang w:eastAsia="en-GB"/>
              </w:rPr>
              <w:t xml:space="preserve"> outdoors, kitchen, bathroom areas.</w:t>
            </w:r>
          </w:p>
        </w:tc>
        <w:tc>
          <w:tcPr>
            <w:tcW w:w="3862" w:type="dxa"/>
          </w:tcPr>
          <w:p w14:paraId="51CDA53C" w14:textId="77777777" w:rsidR="009400A0" w:rsidRPr="003526B0" w:rsidRDefault="009400A0">
            <w:pPr>
              <w:rPr>
                <w:rFonts w:ascii="Calibri" w:hAnsi="Calibri" w:cs="Calibri"/>
                <w:sz w:val="24"/>
                <w:szCs w:val="24"/>
              </w:rPr>
            </w:pPr>
          </w:p>
        </w:tc>
        <w:tc>
          <w:tcPr>
            <w:tcW w:w="3862" w:type="dxa"/>
          </w:tcPr>
          <w:p w14:paraId="5948D227" w14:textId="77777777" w:rsidR="009400A0" w:rsidRPr="003526B0" w:rsidRDefault="009400A0">
            <w:pPr>
              <w:rPr>
                <w:rFonts w:ascii="Calibri" w:hAnsi="Calibri" w:cs="Calibri"/>
                <w:sz w:val="24"/>
                <w:szCs w:val="24"/>
              </w:rPr>
            </w:pPr>
          </w:p>
        </w:tc>
        <w:tc>
          <w:tcPr>
            <w:tcW w:w="3863" w:type="dxa"/>
          </w:tcPr>
          <w:p w14:paraId="59B2F676" w14:textId="77777777" w:rsidR="009400A0" w:rsidRPr="003526B0" w:rsidRDefault="009400A0">
            <w:pPr>
              <w:rPr>
                <w:rFonts w:ascii="Calibri" w:hAnsi="Calibri" w:cs="Calibri"/>
                <w:sz w:val="24"/>
                <w:szCs w:val="24"/>
              </w:rPr>
            </w:pPr>
          </w:p>
        </w:tc>
      </w:tr>
      <w:tr w:rsidR="00F8557E" w:rsidRPr="003526B0" w14:paraId="414FFF0E" w14:textId="77777777" w:rsidTr="00901F4B">
        <w:tc>
          <w:tcPr>
            <w:tcW w:w="3862" w:type="dxa"/>
          </w:tcPr>
          <w:p w14:paraId="4FAF857E" w14:textId="7A03ED1A" w:rsidR="00F8557E" w:rsidRPr="003526B0" w:rsidRDefault="00F8557E">
            <w:pPr>
              <w:rPr>
                <w:rFonts w:ascii="Calibri" w:hAnsi="Calibri" w:cs="Calibri"/>
                <w:sz w:val="24"/>
                <w:szCs w:val="24"/>
              </w:rPr>
            </w:pPr>
            <w:r w:rsidRPr="003526B0">
              <w:rPr>
                <w:rFonts w:ascii="Calibri" w:hAnsi="Calibri" w:cs="Calibri"/>
                <w:sz w:val="24"/>
                <w:szCs w:val="24"/>
              </w:rPr>
              <w:t>All visitors are asked to sign in (and out) and ID is checked.</w:t>
            </w:r>
          </w:p>
        </w:tc>
        <w:tc>
          <w:tcPr>
            <w:tcW w:w="3862" w:type="dxa"/>
          </w:tcPr>
          <w:p w14:paraId="17B8712B" w14:textId="77777777" w:rsidR="00F8557E" w:rsidRPr="003526B0" w:rsidRDefault="00F8557E">
            <w:pPr>
              <w:rPr>
                <w:rFonts w:ascii="Calibri" w:hAnsi="Calibri" w:cs="Calibri"/>
                <w:sz w:val="24"/>
                <w:szCs w:val="24"/>
              </w:rPr>
            </w:pPr>
            <w:r w:rsidRPr="003526B0">
              <w:rPr>
                <w:rFonts w:ascii="Calibri" w:hAnsi="Calibri" w:cs="Calibri"/>
                <w:sz w:val="24"/>
                <w:szCs w:val="24"/>
              </w:rPr>
              <w:t>Consider having the same robust procedure no matter who the visitor is and whether you know them, so that it becomes routine.</w:t>
            </w:r>
          </w:p>
          <w:p w14:paraId="6248002F" w14:textId="77777777" w:rsidR="00F8557E" w:rsidRPr="003526B0" w:rsidRDefault="00F8557E">
            <w:pPr>
              <w:rPr>
                <w:rFonts w:ascii="Calibri" w:hAnsi="Calibri" w:cs="Calibri"/>
                <w:sz w:val="24"/>
                <w:szCs w:val="24"/>
              </w:rPr>
            </w:pPr>
          </w:p>
          <w:p w14:paraId="1BA1171B" w14:textId="6A5201EC" w:rsidR="00F8557E" w:rsidRPr="003526B0" w:rsidRDefault="00F8557E">
            <w:pPr>
              <w:rPr>
                <w:rFonts w:ascii="Calibri" w:hAnsi="Calibri" w:cs="Calibri"/>
                <w:sz w:val="24"/>
                <w:szCs w:val="24"/>
              </w:rPr>
            </w:pPr>
            <w:r w:rsidRPr="003526B0">
              <w:rPr>
                <w:rFonts w:ascii="Calibri" w:hAnsi="Calibri" w:cs="Calibri"/>
                <w:sz w:val="24"/>
                <w:szCs w:val="24"/>
              </w:rPr>
              <w:t xml:space="preserve">Consider giving visitors a badge, so that </w:t>
            </w:r>
            <w:proofErr w:type="gramStart"/>
            <w:r w:rsidRPr="003526B0">
              <w:rPr>
                <w:rFonts w:ascii="Calibri" w:hAnsi="Calibri" w:cs="Calibri"/>
                <w:sz w:val="24"/>
                <w:szCs w:val="24"/>
              </w:rPr>
              <w:t>it is clear that they</w:t>
            </w:r>
            <w:proofErr w:type="gramEnd"/>
            <w:r w:rsidRPr="003526B0">
              <w:rPr>
                <w:rFonts w:ascii="Calibri" w:hAnsi="Calibri" w:cs="Calibri"/>
                <w:sz w:val="24"/>
                <w:szCs w:val="24"/>
              </w:rPr>
              <w:t xml:space="preserve"> have been ‘processed’ correctly and that they are not staff members.</w:t>
            </w:r>
          </w:p>
        </w:tc>
        <w:tc>
          <w:tcPr>
            <w:tcW w:w="3862" w:type="dxa"/>
          </w:tcPr>
          <w:p w14:paraId="0E00229B" w14:textId="77777777" w:rsidR="00F8557E" w:rsidRPr="003526B0" w:rsidRDefault="00F8557E">
            <w:pPr>
              <w:rPr>
                <w:rFonts w:ascii="Calibri" w:hAnsi="Calibri" w:cs="Calibri"/>
                <w:sz w:val="24"/>
                <w:szCs w:val="24"/>
              </w:rPr>
            </w:pPr>
          </w:p>
        </w:tc>
        <w:tc>
          <w:tcPr>
            <w:tcW w:w="3863" w:type="dxa"/>
          </w:tcPr>
          <w:p w14:paraId="363C45D6" w14:textId="77777777" w:rsidR="00F8557E" w:rsidRPr="003526B0" w:rsidRDefault="00F8557E">
            <w:pPr>
              <w:rPr>
                <w:rFonts w:ascii="Calibri" w:hAnsi="Calibri" w:cs="Calibri"/>
                <w:sz w:val="24"/>
                <w:szCs w:val="24"/>
              </w:rPr>
            </w:pPr>
          </w:p>
        </w:tc>
      </w:tr>
      <w:tr w:rsidR="00F8557E" w:rsidRPr="003526B0" w14:paraId="695AD6DB" w14:textId="77777777" w:rsidTr="00901F4B">
        <w:tc>
          <w:tcPr>
            <w:tcW w:w="3862" w:type="dxa"/>
          </w:tcPr>
          <w:p w14:paraId="34F88D89" w14:textId="791311C4" w:rsidR="00F8557E" w:rsidRPr="003526B0" w:rsidRDefault="00F8557E" w:rsidP="009400A0">
            <w:pPr>
              <w:rPr>
                <w:rFonts w:ascii="Calibri" w:hAnsi="Calibri" w:cs="Calibri"/>
                <w:sz w:val="24"/>
                <w:szCs w:val="24"/>
              </w:rPr>
            </w:pPr>
            <w:r w:rsidRPr="003526B0">
              <w:rPr>
                <w:rFonts w:ascii="Calibri" w:hAnsi="Calibri" w:cs="Calibri"/>
                <w:sz w:val="24"/>
                <w:szCs w:val="24"/>
              </w:rPr>
              <w:t>Visitors are advised about safety information and what to do if they have any welfare concerns.</w:t>
            </w:r>
          </w:p>
        </w:tc>
        <w:tc>
          <w:tcPr>
            <w:tcW w:w="3862" w:type="dxa"/>
          </w:tcPr>
          <w:p w14:paraId="3E5A8541" w14:textId="77777777" w:rsidR="00F8557E" w:rsidRPr="003526B0" w:rsidRDefault="00F8557E">
            <w:pPr>
              <w:rPr>
                <w:rFonts w:ascii="Calibri" w:hAnsi="Calibri" w:cs="Calibri"/>
                <w:sz w:val="24"/>
                <w:szCs w:val="24"/>
              </w:rPr>
            </w:pPr>
          </w:p>
        </w:tc>
        <w:tc>
          <w:tcPr>
            <w:tcW w:w="3862" w:type="dxa"/>
          </w:tcPr>
          <w:p w14:paraId="31B6E934" w14:textId="77777777" w:rsidR="00F8557E" w:rsidRPr="003526B0" w:rsidRDefault="00F8557E">
            <w:pPr>
              <w:rPr>
                <w:rFonts w:ascii="Calibri" w:hAnsi="Calibri" w:cs="Calibri"/>
                <w:sz w:val="24"/>
                <w:szCs w:val="24"/>
              </w:rPr>
            </w:pPr>
          </w:p>
        </w:tc>
        <w:tc>
          <w:tcPr>
            <w:tcW w:w="3863" w:type="dxa"/>
          </w:tcPr>
          <w:p w14:paraId="511D3A85" w14:textId="77777777" w:rsidR="00F8557E" w:rsidRPr="003526B0" w:rsidRDefault="00F8557E">
            <w:pPr>
              <w:rPr>
                <w:rFonts w:ascii="Calibri" w:hAnsi="Calibri" w:cs="Calibri"/>
                <w:sz w:val="24"/>
                <w:szCs w:val="24"/>
              </w:rPr>
            </w:pPr>
          </w:p>
        </w:tc>
      </w:tr>
      <w:tr w:rsidR="00F8557E" w:rsidRPr="003526B0" w14:paraId="1C49CC3B" w14:textId="77777777" w:rsidTr="00901F4B">
        <w:tc>
          <w:tcPr>
            <w:tcW w:w="3862" w:type="dxa"/>
          </w:tcPr>
          <w:p w14:paraId="5CF187E4" w14:textId="7BBAAAFA" w:rsidR="00F8557E" w:rsidRPr="003526B0" w:rsidRDefault="00F8557E">
            <w:pPr>
              <w:rPr>
                <w:rFonts w:ascii="Calibri" w:hAnsi="Calibri" w:cs="Calibri"/>
                <w:sz w:val="24"/>
                <w:szCs w:val="24"/>
              </w:rPr>
            </w:pPr>
            <w:r w:rsidRPr="003526B0">
              <w:rPr>
                <w:rFonts w:ascii="Calibri" w:hAnsi="Calibri" w:cs="Calibri"/>
                <w:sz w:val="24"/>
                <w:szCs w:val="24"/>
              </w:rPr>
              <w:t>Visitors are advised about the setting mobile phone/electronic device policy.</w:t>
            </w:r>
          </w:p>
        </w:tc>
        <w:tc>
          <w:tcPr>
            <w:tcW w:w="3862" w:type="dxa"/>
          </w:tcPr>
          <w:p w14:paraId="38F72B17" w14:textId="77777777" w:rsidR="00F8557E" w:rsidRPr="003526B0" w:rsidRDefault="00F8557E">
            <w:pPr>
              <w:rPr>
                <w:rFonts w:ascii="Calibri" w:hAnsi="Calibri" w:cs="Calibri"/>
                <w:sz w:val="24"/>
                <w:szCs w:val="24"/>
              </w:rPr>
            </w:pPr>
          </w:p>
        </w:tc>
        <w:tc>
          <w:tcPr>
            <w:tcW w:w="3862" w:type="dxa"/>
          </w:tcPr>
          <w:p w14:paraId="7D3CF575" w14:textId="77777777" w:rsidR="00F8557E" w:rsidRPr="003526B0" w:rsidRDefault="00F8557E">
            <w:pPr>
              <w:rPr>
                <w:rFonts w:ascii="Calibri" w:hAnsi="Calibri" w:cs="Calibri"/>
                <w:sz w:val="24"/>
                <w:szCs w:val="24"/>
              </w:rPr>
            </w:pPr>
          </w:p>
        </w:tc>
        <w:tc>
          <w:tcPr>
            <w:tcW w:w="3863" w:type="dxa"/>
          </w:tcPr>
          <w:p w14:paraId="26A17D1F" w14:textId="77777777" w:rsidR="00F8557E" w:rsidRPr="003526B0" w:rsidRDefault="00F8557E">
            <w:pPr>
              <w:rPr>
                <w:rFonts w:ascii="Calibri" w:hAnsi="Calibri" w:cs="Calibri"/>
                <w:sz w:val="24"/>
                <w:szCs w:val="24"/>
              </w:rPr>
            </w:pPr>
          </w:p>
        </w:tc>
      </w:tr>
      <w:tr w:rsidR="00DD3474" w:rsidRPr="003526B0" w14:paraId="20CE1196" w14:textId="77777777" w:rsidTr="00901F4B">
        <w:tc>
          <w:tcPr>
            <w:tcW w:w="3862" w:type="dxa"/>
          </w:tcPr>
          <w:p w14:paraId="7E8EC5F0" w14:textId="2F5F07D8" w:rsidR="00DD3474" w:rsidRPr="003526B0" w:rsidRDefault="00DD3474" w:rsidP="003526B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 setting’s internet service is provided by a fully accredited SP and accredited filtering is in place.</w:t>
            </w:r>
          </w:p>
        </w:tc>
        <w:tc>
          <w:tcPr>
            <w:tcW w:w="3862" w:type="dxa"/>
          </w:tcPr>
          <w:p w14:paraId="464C7D4D" w14:textId="77777777" w:rsidR="00DD3474" w:rsidRPr="003526B0" w:rsidRDefault="00DD3474">
            <w:pPr>
              <w:rPr>
                <w:rFonts w:ascii="Calibri" w:hAnsi="Calibri" w:cs="Calibri"/>
                <w:sz w:val="24"/>
                <w:szCs w:val="24"/>
              </w:rPr>
            </w:pPr>
          </w:p>
        </w:tc>
        <w:tc>
          <w:tcPr>
            <w:tcW w:w="3862" w:type="dxa"/>
          </w:tcPr>
          <w:p w14:paraId="7F6FC936" w14:textId="77777777" w:rsidR="00DD3474" w:rsidRPr="003526B0" w:rsidRDefault="00DD3474">
            <w:pPr>
              <w:rPr>
                <w:rFonts w:ascii="Calibri" w:hAnsi="Calibri" w:cs="Calibri"/>
                <w:sz w:val="24"/>
                <w:szCs w:val="24"/>
              </w:rPr>
            </w:pPr>
          </w:p>
        </w:tc>
        <w:tc>
          <w:tcPr>
            <w:tcW w:w="3863" w:type="dxa"/>
          </w:tcPr>
          <w:p w14:paraId="7E871F70" w14:textId="77777777" w:rsidR="00DD3474" w:rsidRPr="003526B0" w:rsidRDefault="00DD3474">
            <w:pPr>
              <w:rPr>
                <w:rFonts w:ascii="Calibri" w:hAnsi="Calibri" w:cs="Calibri"/>
                <w:sz w:val="24"/>
                <w:szCs w:val="24"/>
              </w:rPr>
            </w:pPr>
          </w:p>
        </w:tc>
      </w:tr>
      <w:tr w:rsidR="00901F4B" w:rsidRPr="003526B0" w14:paraId="7B4DB3E0" w14:textId="77777777" w:rsidTr="00901F4B">
        <w:tc>
          <w:tcPr>
            <w:tcW w:w="3862" w:type="dxa"/>
          </w:tcPr>
          <w:p w14:paraId="562CAF3A" w14:textId="6A0F97DF" w:rsidR="00901F4B" w:rsidRPr="003526B0" w:rsidRDefault="009400A0" w:rsidP="009400A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 xml:space="preserve">There are robust arrangements in place for the receiving and handing over children at the start and end of the day, including procedures for </w:t>
            </w:r>
            <w:r w:rsidRPr="003526B0">
              <w:rPr>
                <w:rFonts w:ascii="Calibri" w:eastAsia="Times New Roman" w:hAnsi="Calibri" w:cs="Calibri"/>
                <w:sz w:val="24"/>
                <w:szCs w:val="24"/>
                <w:lang w:eastAsia="en-GB"/>
              </w:rPr>
              <w:lastRenderedPageBreak/>
              <w:t>registration and the arrival of those who are later or earlier than expected.</w:t>
            </w:r>
          </w:p>
        </w:tc>
        <w:tc>
          <w:tcPr>
            <w:tcW w:w="3862" w:type="dxa"/>
          </w:tcPr>
          <w:p w14:paraId="0B4B1BF7" w14:textId="77777777" w:rsidR="00901F4B" w:rsidRPr="003526B0" w:rsidRDefault="00901F4B">
            <w:pPr>
              <w:rPr>
                <w:rFonts w:ascii="Calibri" w:hAnsi="Calibri" w:cs="Calibri"/>
                <w:sz w:val="24"/>
                <w:szCs w:val="24"/>
              </w:rPr>
            </w:pPr>
          </w:p>
        </w:tc>
        <w:tc>
          <w:tcPr>
            <w:tcW w:w="3862" w:type="dxa"/>
          </w:tcPr>
          <w:p w14:paraId="5B7C88AD" w14:textId="77777777" w:rsidR="00901F4B" w:rsidRPr="003526B0" w:rsidRDefault="00901F4B">
            <w:pPr>
              <w:rPr>
                <w:rFonts w:ascii="Calibri" w:hAnsi="Calibri" w:cs="Calibri"/>
                <w:sz w:val="24"/>
                <w:szCs w:val="24"/>
              </w:rPr>
            </w:pPr>
          </w:p>
        </w:tc>
        <w:tc>
          <w:tcPr>
            <w:tcW w:w="3863" w:type="dxa"/>
          </w:tcPr>
          <w:p w14:paraId="53944CA8" w14:textId="7660A49D" w:rsidR="00901F4B" w:rsidRPr="003526B0" w:rsidRDefault="00901F4B">
            <w:pPr>
              <w:rPr>
                <w:rFonts w:ascii="Calibri" w:hAnsi="Calibri" w:cs="Calibri"/>
                <w:sz w:val="24"/>
                <w:szCs w:val="24"/>
              </w:rPr>
            </w:pPr>
          </w:p>
        </w:tc>
      </w:tr>
      <w:tr w:rsidR="009400A0" w:rsidRPr="003526B0" w14:paraId="08CE9A59" w14:textId="77777777" w:rsidTr="00901F4B">
        <w:tc>
          <w:tcPr>
            <w:tcW w:w="3862" w:type="dxa"/>
          </w:tcPr>
          <w:p w14:paraId="7038B298" w14:textId="628768F8" w:rsidR="009400A0" w:rsidRPr="003526B0" w:rsidRDefault="009400A0" w:rsidP="009400A0">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There is a policy and procedure for both missing and uncollected children</w:t>
            </w:r>
          </w:p>
        </w:tc>
        <w:tc>
          <w:tcPr>
            <w:tcW w:w="3862" w:type="dxa"/>
          </w:tcPr>
          <w:p w14:paraId="4A2872D8" w14:textId="77777777" w:rsidR="009400A0" w:rsidRPr="003526B0" w:rsidRDefault="009400A0">
            <w:pPr>
              <w:rPr>
                <w:rFonts w:ascii="Calibri" w:hAnsi="Calibri" w:cs="Calibri"/>
                <w:sz w:val="24"/>
                <w:szCs w:val="24"/>
              </w:rPr>
            </w:pPr>
          </w:p>
        </w:tc>
        <w:tc>
          <w:tcPr>
            <w:tcW w:w="3862" w:type="dxa"/>
          </w:tcPr>
          <w:p w14:paraId="0CCAAB9A" w14:textId="77777777" w:rsidR="009400A0" w:rsidRPr="003526B0" w:rsidRDefault="009400A0">
            <w:pPr>
              <w:rPr>
                <w:rFonts w:ascii="Calibri" w:hAnsi="Calibri" w:cs="Calibri"/>
                <w:sz w:val="24"/>
                <w:szCs w:val="24"/>
              </w:rPr>
            </w:pPr>
          </w:p>
        </w:tc>
        <w:tc>
          <w:tcPr>
            <w:tcW w:w="3863" w:type="dxa"/>
          </w:tcPr>
          <w:p w14:paraId="5625F255" w14:textId="77777777" w:rsidR="009400A0" w:rsidRPr="003526B0" w:rsidRDefault="009400A0">
            <w:pPr>
              <w:rPr>
                <w:rFonts w:ascii="Calibri" w:hAnsi="Calibri" w:cs="Calibri"/>
                <w:sz w:val="24"/>
                <w:szCs w:val="24"/>
              </w:rPr>
            </w:pPr>
          </w:p>
        </w:tc>
      </w:tr>
      <w:tr w:rsidR="00F8557E" w:rsidRPr="003526B0" w14:paraId="6CFEA2D0" w14:textId="77777777" w:rsidTr="00EE4342">
        <w:tc>
          <w:tcPr>
            <w:tcW w:w="3862" w:type="dxa"/>
          </w:tcPr>
          <w:p w14:paraId="596F26F5" w14:textId="21404BEF" w:rsidR="00F8557E" w:rsidRPr="00123B46" w:rsidRDefault="00F8557E" w:rsidP="009400A0">
            <w:pPr>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4B2FF00B" w14:textId="77777777" w:rsidR="00F8557E" w:rsidRPr="003526B0" w:rsidRDefault="00F8557E">
            <w:pPr>
              <w:rPr>
                <w:rFonts w:ascii="Calibri" w:hAnsi="Calibri" w:cs="Calibri"/>
                <w:sz w:val="24"/>
                <w:szCs w:val="24"/>
              </w:rPr>
            </w:pPr>
          </w:p>
        </w:tc>
        <w:tc>
          <w:tcPr>
            <w:tcW w:w="3862" w:type="dxa"/>
          </w:tcPr>
          <w:p w14:paraId="0918A50D" w14:textId="77777777" w:rsidR="00F8557E" w:rsidRPr="003526B0" w:rsidRDefault="00F8557E">
            <w:pPr>
              <w:rPr>
                <w:rFonts w:ascii="Calibri" w:hAnsi="Calibri" w:cs="Calibri"/>
                <w:sz w:val="24"/>
                <w:szCs w:val="24"/>
              </w:rPr>
            </w:pPr>
          </w:p>
        </w:tc>
        <w:tc>
          <w:tcPr>
            <w:tcW w:w="3863" w:type="dxa"/>
          </w:tcPr>
          <w:p w14:paraId="1107A2D6" w14:textId="6CB73317" w:rsidR="00F8557E" w:rsidRPr="003526B0" w:rsidRDefault="00F8557E">
            <w:pPr>
              <w:rPr>
                <w:rFonts w:ascii="Calibri" w:hAnsi="Calibri" w:cs="Calibri"/>
                <w:sz w:val="24"/>
                <w:szCs w:val="24"/>
              </w:rPr>
            </w:pPr>
          </w:p>
        </w:tc>
      </w:tr>
    </w:tbl>
    <w:p w14:paraId="2447F723" w14:textId="0B3F28F1" w:rsidR="0019729C" w:rsidRPr="003526B0" w:rsidRDefault="0019729C">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F8557E" w:rsidRPr="003526B0" w14:paraId="7BDC5C8C" w14:textId="77777777" w:rsidTr="007B450A">
        <w:tc>
          <w:tcPr>
            <w:tcW w:w="3862" w:type="dxa"/>
            <w:shd w:val="clear" w:color="auto" w:fill="B8CCE4" w:themeFill="accent1" w:themeFillTint="66"/>
          </w:tcPr>
          <w:p w14:paraId="4017238F" w14:textId="77777777" w:rsidR="00F8557E" w:rsidRPr="003526B0" w:rsidRDefault="00F8557E" w:rsidP="00BA0625">
            <w:pPr>
              <w:rPr>
                <w:rFonts w:ascii="Calibri" w:hAnsi="Calibri" w:cs="Calibri"/>
                <w:sz w:val="24"/>
                <w:szCs w:val="24"/>
              </w:rPr>
            </w:pPr>
            <w:r w:rsidRPr="003526B0">
              <w:rPr>
                <w:rFonts w:ascii="Calibri" w:hAnsi="Calibri" w:cs="Calibri"/>
                <w:b/>
                <w:sz w:val="24"/>
                <w:szCs w:val="24"/>
              </w:rPr>
              <w:t>Safer working practices</w:t>
            </w:r>
          </w:p>
        </w:tc>
        <w:tc>
          <w:tcPr>
            <w:tcW w:w="3862" w:type="dxa"/>
            <w:shd w:val="clear" w:color="auto" w:fill="B8CCE4" w:themeFill="accent1" w:themeFillTint="66"/>
          </w:tcPr>
          <w:p w14:paraId="52BC0C33" w14:textId="77777777" w:rsidR="00F8557E" w:rsidRPr="003526B0" w:rsidRDefault="00F8557E" w:rsidP="00BA0625">
            <w:pPr>
              <w:rPr>
                <w:rFonts w:ascii="Calibri" w:hAnsi="Calibri" w:cs="Calibri"/>
                <w:sz w:val="24"/>
                <w:szCs w:val="24"/>
              </w:rPr>
            </w:pPr>
          </w:p>
        </w:tc>
        <w:tc>
          <w:tcPr>
            <w:tcW w:w="3862" w:type="dxa"/>
            <w:shd w:val="clear" w:color="auto" w:fill="B8CCE4" w:themeFill="accent1" w:themeFillTint="66"/>
          </w:tcPr>
          <w:p w14:paraId="132CE5E9" w14:textId="77777777" w:rsidR="00F8557E" w:rsidRPr="003526B0" w:rsidRDefault="00F8557E" w:rsidP="00BA0625">
            <w:pPr>
              <w:rPr>
                <w:rFonts w:ascii="Calibri" w:hAnsi="Calibri" w:cs="Calibri"/>
                <w:sz w:val="24"/>
                <w:szCs w:val="24"/>
              </w:rPr>
            </w:pPr>
          </w:p>
        </w:tc>
        <w:tc>
          <w:tcPr>
            <w:tcW w:w="3863" w:type="dxa"/>
            <w:shd w:val="clear" w:color="auto" w:fill="B8CCE4" w:themeFill="accent1" w:themeFillTint="66"/>
          </w:tcPr>
          <w:p w14:paraId="1EC16214" w14:textId="566371F2" w:rsidR="00F8557E" w:rsidRPr="003526B0" w:rsidRDefault="00F8557E" w:rsidP="00BA0625">
            <w:pPr>
              <w:rPr>
                <w:rFonts w:ascii="Calibri" w:hAnsi="Calibri" w:cs="Calibri"/>
                <w:sz w:val="24"/>
                <w:szCs w:val="24"/>
              </w:rPr>
            </w:pPr>
          </w:p>
        </w:tc>
      </w:tr>
      <w:tr w:rsidR="003C1DDA" w:rsidRPr="003526B0" w14:paraId="6763FE5D" w14:textId="77777777" w:rsidTr="00BA0625">
        <w:tc>
          <w:tcPr>
            <w:tcW w:w="3862" w:type="dxa"/>
          </w:tcPr>
          <w:p w14:paraId="4FD76B68" w14:textId="1EBA9659" w:rsidR="003C1DDA" w:rsidRPr="003526B0" w:rsidRDefault="003C1DDA" w:rsidP="00BA0625">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 xml:space="preserve">Ratio and qualification requirements </w:t>
            </w:r>
            <w:r w:rsidR="00D5617E" w:rsidRPr="003526B0">
              <w:rPr>
                <w:rFonts w:ascii="Calibri" w:eastAsia="Times New Roman" w:hAnsi="Calibri" w:cs="Calibri"/>
                <w:sz w:val="24"/>
                <w:szCs w:val="24"/>
                <w:lang w:eastAsia="en-GB"/>
              </w:rPr>
              <w:t>are always met.</w:t>
            </w:r>
          </w:p>
        </w:tc>
        <w:tc>
          <w:tcPr>
            <w:tcW w:w="3862" w:type="dxa"/>
          </w:tcPr>
          <w:p w14:paraId="16405B10" w14:textId="77777777" w:rsidR="003C1DDA" w:rsidRPr="003526B0" w:rsidRDefault="003C1DDA" w:rsidP="00BA0625">
            <w:pPr>
              <w:rPr>
                <w:rFonts w:ascii="Calibri" w:hAnsi="Calibri" w:cs="Calibri"/>
                <w:sz w:val="24"/>
                <w:szCs w:val="24"/>
              </w:rPr>
            </w:pPr>
          </w:p>
        </w:tc>
        <w:tc>
          <w:tcPr>
            <w:tcW w:w="3862" w:type="dxa"/>
          </w:tcPr>
          <w:p w14:paraId="3DF225F7" w14:textId="77777777" w:rsidR="003C1DDA" w:rsidRPr="003526B0" w:rsidRDefault="003C1DDA" w:rsidP="00BA0625">
            <w:pPr>
              <w:rPr>
                <w:rFonts w:ascii="Calibri" w:hAnsi="Calibri" w:cs="Calibri"/>
                <w:sz w:val="24"/>
                <w:szCs w:val="24"/>
              </w:rPr>
            </w:pPr>
          </w:p>
        </w:tc>
        <w:tc>
          <w:tcPr>
            <w:tcW w:w="3863" w:type="dxa"/>
          </w:tcPr>
          <w:p w14:paraId="0DA75491" w14:textId="77777777" w:rsidR="003C1DDA" w:rsidRPr="003526B0" w:rsidRDefault="003C1DDA" w:rsidP="00BA0625">
            <w:pPr>
              <w:rPr>
                <w:rFonts w:ascii="Calibri" w:hAnsi="Calibri" w:cs="Calibri"/>
                <w:sz w:val="24"/>
                <w:szCs w:val="24"/>
              </w:rPr>
            </w:pPr>
          </w:p>
        </w:tc>
      </w:tr>
      <w:tr w:rsidR="003C1DDA" w:rsidRPr="003526B0" w14:paraId="14C8D93C" w14:textId="77777777" w:rsidTr="00BA0625">
        <w:tc>
          <w:tcPr>
            <w:tcW w:w="3862" w:type="dxa"/>
          </w:tcPr>
          <w:p w14:paraId="02221EC4"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 staff code of conduct.</w:t>
            </w:r>
          </w:p>
        </w:tc>
        <w:tc>
          <w:tcPr>
            <w:tcW w:w="3862" w:type="dxa"/>
          </w:tcPr>
          <w:p w14:paraId="7202E4AC" w14:textId="7940FB3B"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This is not mandatory for </w:t>
            </w:r>
            <w:r w:rsidR="00D5617E" w:rsidRPr="003526B0">
              <w:rPr>
                <w:rFonts w:ascii="Calibri" w:hAnsi="Calibri" w:cs="Calibri"/>
                <w:sz w:val="24"/>
                <w:szCs w:val="24"/>
              </w:rPr>
              <w:t>settings but</w:t>
            </w:r>
            <w:r w:rsidRPr="003526B0">
              <w:rPr>
                <w:rFonts w:ascii="Calibri" w:hAnsi="Calibri" w:cs="Calibri"/>
                <w:sz w:val="24"/>
                <w:szCs w:val="24"/>
              </w:rPr>
              <w:t xml:space="preserve"> supports a shared understanding of appropriate behav</w:t>
            </w:r>
            <w:r w:rsidR="003526B0" w:rsidRPr="003526B0">
              <w:rPr>
                <w:rFonts w:ascii="Calibri" w:hAnsi="Calibri" w:cs="Calibri"/>
                <w:sz w:val="24"/>
                <w:szCs w:val="24"/>
              </w:rPr>
              <w:t xml:space="preserve">iours in and out of the setting, </w:t>
            </w:r>
            <w:proofErr w:type="gramStart"/>
            <w:r w:rsidR="00D5617E" w:rsidRPr="003526B0">
              <w:rPr>
                <w:rFonts w:ascii="Calibri" w:hAnsi="Calibri" w:cs="Calibri"/>
                <w:sz w:val="24"/>
                <w:szCs w:val="24"/>
              </w:rPr>
              <w:t>e.g.</w:t>
            </w:r>
            <w:proofErr w:type="gramEnd"/>
            <w:r w:rsidR="003526B0" w:rsidRPr="003526B0">
              <w:rPr>
                <w:rFonts w:ascii="Calibri" w:hAnsi="Calibri" w:cs="Calibri"/>
                <w:sz w:val="24"/>
                <w:szCs w:val="24"/>
              </w:rPr>
              <w:t xml:space="preserve"> use of social media.</w:t>
            </w:r>
          </w:p>
        </w:tc>
        <w:tc>
          <w:tcPr>
            <w:tcW w:w="3862" w:type="dxa"/>
          </w:tcPr>
          <w:p w14:paraId="740B7F6A" w14:textId="77777777" w:rsidR="003C1DDA" w:rsidRPr="003526B0" w:rsidRDefault="003C1DDA" w:rsidP="00BA0625">
            <w:pPr>
              <w:rPr>
                <w:rFonts w:ascii="Calibri" w:hAnsi="Calibri" w:cs="Calibri"/>
                <w:sz w:val="24"/>
                <w:szCs w:val="24"/>
              </w:rPr>
            </w:pPr>
          </w:p>
        </w:tc>
        <w:tc>
          <w:tcPr>
            <w:tcW w:w="3863" w:type="dxa"/>
          </w:tcPr>
          <w:p w14:paraId="7823E9AF" w14:textId="77777777" w:rsidR="003C1DDA" w:rsidRPr="003526B0" w:rsidRDefault="003C1DDA" w:rsidP="00BA0625">
            <w:pPr>
              <w:rPr>
                <w:rFonts w:ascii="Calibri" w:hAnsi="Calibri" w:cs="Calibri"/>
                <w:sz w:val="24"/>
                <w:szCs w:val="24"/>
              </w:rPr>
            </w:pPr>
          </w:p>
        </w:tc>
      </w:tr>
      <w:tr w:rsidR="003526B0" w:rsidRPr="003526B0" w14:paraId="54174B20" w14:textId="77777777" w:rsidTr="00BA0625">
        <w:tc>
          <w:tcPr>
            <w:tcW w:w="3862" w:type="dxa"/>
          </w:tcPr>
          <w:p w14:paraId="67750B26" w14:textId="653758AB" w:rsidR="003526B0" w:rsidRPr="003526B0" w:rsidRDefault="003526B0" w:rsidP="003526B0">
            <w:pPr>
              <w:rPr>
                <w:rFonts w:ascii="Calibri" w:hAnsi="Calibri" w:cs="Calibri"/>
                <w:sz w:val="24"/>
                <w:szCs w:val="24"/>
              </w:rPr>
            </w:pPr>
            <w:r w:rsidRPr="003526B0">
              <w:rPr>
                <w:rFonts w:ascii="Calibri" w:hAnsi="Calibri" w:cs="Calibri"/>
                <w:sz w:val="24"/>
                <w:szCs w:val="24"/>
              </w:rPr>
              <w:t xml:space="preserve">Staff do not use their own devices for setting purposes and there are policies related to the appropriate use of setting devices. </w:t>
            </w:r>
          </w:p>
        </w:tc>
        <w:tc>
          <w:tcPr>
            <w:tcW w:w="3862" w:type="dxa"/>
          </w:tcPr>
          <w:p w14:paraId="1039A326" w14:textId="7DA65703" w:rsidR="003526B0" w:rsidRPr="003526B0" w:rsidRDefault="003526B0" w:rsidP="00BA0625">
            <w:pPr>
              <w:rPr>
                <w:rFonts w:ascii="Calibri" w:hAnsi="Calibri" w:cs="Calibri"/>
                <w:sz w:val="24"/>
                <w:szCs w:val="24"/>
              </w:rPr>
            </w:pP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using setting tablets to record observations and keeping these within the setting</w:t>
            </w:r>
          </w:p>
        </w:tc>
        <w:tc>
          <w:tcPr>
            <w:tcW w:w="3862" w:type="dxa"/>
          </w:tcPr>
          <w:p w14:paraId="0E34A354" w14:textId="77777777" w:rsidR="003526B0" w:rsidRPr="003526B0" w:rsidRDefault="003526B0" w:rsidP="00BA0625">
            <w:pPr>
              <w:rPr>
                <w:rFonts w:ascii="Calibri" w:hAnsi="Calibri" w:cs="Calibri"/>
                <w:sz w:val="24"/>
                <w:szCs w:val="24"/>
              </w:rPr>
            </w:pPr>
          </w:p>
        </w:tc>
        <w:tc>
          <w:tcPr>
            <w:tcW w:w="3863" w:type="dxa"/>
          </w:tcPr>
          <w:p w14:paraId="146A7BAD" w14:textId="77777777" w:rsidR="003526B0" w:rsidRPr="003526B0" w:rsidRDefault="003526B0" w:rsidP="00BA0625">
            <w:pPr>
              <w:rPr>
                <w:rFonts w:ascii="Calibri" w:hAnsi="Calibri" w:cs="Calibri"/>
                <w:sz w:val="24"/>
                <w:szCs w:val="24"/>
              </w:rPr>
            </w:pPr>
          </w:p>
        </w:tc>
      </w:tr>
      <w:tr w:rsidR="003C1DDA" w:rsidRPr="003526B0" w14:paraId="2A3FD787" w14:textId="77777777" w:rsidTr="00BA0625">
        <w:tc>
          <w:tcPr>
            <w:tcW w:w="3862" w:type="dxa"/>
          </w:tcPr>
          <w:p w14:paraId="7842939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Policies and procedures are evaluated after incidents.</w:t>
            </w:r>
          </w:p>
        </w:tc>
        <w:tc>
          <w:tcPr>
            <w:tcW w:w="3862" w:type="dxa"/>
          </w:tcPr>
          <w:p w14:paraId="2D25A615" w14:textId="77777777" w:rsidR="003C1DDA" w:rsidRPr="003526B0" w:rsidRDefault="003C1DDA" w:rsidP="00BA0625">
            <w:pPr>
              <w:rPr>
                <w:rFonts w:ascii="Calibri" w:hAnsi="Calibri" w:cs="Calibri"/>
                <w:sz w:val="24"/>
                <w:szCs w:val="24"/>
              </w:rPr>
            </w:pPr>
          </w:p>
        </w:tc>
        <w:tc>
          <w:tcPr>
            <w:tcW w:w="3862" w:type="dxa"/>
          </w:tcPr>
          <w:p w14:paraId="18614860" w14:textId="77777777" w:rsidR="003C1DDA" w:rsidRPr="003526B0" w:rsidRDefault="003C1DDA" w:rsidP="00BA0625">
            <w:pPr>
              <w:rPr>
                <w:rFonts w:ascii="Calibri" w:hAnsi="Calibri" w:cs="Calibri"/>
                <w:sz w:val="24"/>
                <w:szCs w:val="24"/>
              </w:rPr>
            </w:pPr>
          </w:p>
        </w:tc>
        <w:tc>
          <w:tcPr>
            <w:tcW w:w="3863" w:type="dxa"/>
          </w:tcPr>
          <w:p w14:paraId="67224F0F" w14:textId="77777777" w:rsidR="003C1DDA" w:rsidRPr="003526B0" w:rsidRDefault="003C1DDA" w:rsidP="00BA0625">
            <w:pPr>
              <w:rPr>
                <w:rFonts w:ascii="Calibri" w:hAnsi="Calibri" w:cs="Calibri"/>
                <w:sz w:val="24"/>
                <w:szCs w:val="24"/>
              </w:rPr>
            </w:pPr>
          </w:p>
        </w:tc>
      </w:tr>
      <w:tr w:rsidR="003C1DDA" w:rsidRPr="003526B0" w14:paraId="52F00B5E" w14:textId="77777777" w:rsidTr="00BA0625">
        <w:tc>
          <w:tcPr>
            <w:tcW w:w="3862" w:type="dxa"/>
          </w:tcPr>
          <w:p w14:paraId="6E3C3127"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 lone working policy and procedures, which provide staff with guidance when they are working without another adult present.</w:t>
            </w:r>
          </w:p>
        </w:tc>
        <w:tc>
          <w:tcPr>
            <w:tcW w:w="3862" w:type="dxa"/>
          </w:tcPr>
          <w:p w14:paraId="1636A094" w14:textId="77777777" w:rsidR="003C1DDA" w:rsidRPr="003526B0" w:rsidRDefault="003C1DDA" w:rsidP="00BA0625">
            <w:pPr>
              <w:rPr>
                <w:rFonts w:ascii="Calibri" w:hAnsi="Calibri" w:cs="Calibri"/>
                <w:sz w:val="24"/>
                <w:szCs w:val="24"/>
              </w:rPr>
            </w:pPr>
          </w:p>
        </w:tc>
        <w:tc>
          <w:tcPr>
            <w:tcW w:w="3862" w:type="dxa"/>
          </w:tcPr>
          <w:p w14:paraId="48BB0789" w14:textId="77777777" w:rsidR="003C1DDA" w:rsidRPr="003526B0" w:rsidRDefault="003C1DDA" w:rsidP="00BA0625">
            <w:pPr>
              <w:rPr>
                <w:rFonts w:ascii="Calibri" w:hAnsi="Calibri" w:cs="Calibri"/>
                <w:sz w:val="24"/>
                <w:szCs w:val="24"/>
              </w:rPr>
            </w:pPr>
          </w:p>
        </w:tc>
        <w:tc>
          <w:tcPr>
            <w:tcW w:w="3863" w:type="dxa"/>
          </w:tcPr>
          <w:p w14:paraId="4A1CEE55" w14:textId="77777777" w:rsidR="003C1DDA" w:rsidRPr="003526B0" w:rsidRDefault="003C1DDA" w:rsidP="00BA0625">
            <w:pPr>
              <w:rPr>
                <w:rFonts w:ascii="Calibri" w:hAnsi="Calibri" w:cs="Calibri"/>
                <w:sz w:val="24"/>
                <w:szCs w:val="24"/>
              </w:rPr>
            </w:pPr>
          </w:p>
        </w:tc>
      </w:tr>
      <w:tr w:rsidR="003C1DDA" w:rsidRPr="003526B0" w14:paraId="34CE3E09" w14:textId="77777777" w:rsidTr="00BA0625">
        <w:tc>
          <w:tcPr>
            <w:tcW w:w="3862" w:type="dxa"/>
          </w:tcPr>
          <w:p w14:paraId="5DF102D8"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There are policies and procedures providing guidance for staff who are </w:t>
            </w:r>
            <w:r w:rsidRPr="003526B0">
              <w:rPr>
                <w:rFonts w:ascii="Calibri" w:hAnsi="Calibri" w:cs="Calibri"/>
                <w:sz w:val="24"/>
                <w:szCs w:val="24"/>
              </w:rPr>
              <w:lastRenderedPageBreak/>
              <w:t xml:space="preserve">involved in the intimate care of children,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nappy changing.</w:t>
            </w:r>
          </w:p>
        </w:tc>
        <w:tc>
          <w:tcPr>
            <w:tcW w:w="3862" w:type="dxa"/>
          </w:tcPr>
          <w:p w14:paraId="0206EF51" w14:textId="77777777" w:rsidR="003C1DDA" w:rsidRPr="003526B0" w:rsidRDefault="003C1DDA" w:rsidP="00BA0625">
            <w:pPr>
              <w:rPr>
                <w:rFonts w:ascii="Calibri" w:hAnsi="Calibri" w:cs="Calibri"/>
                <w:sz w:val="24"/>
                <w:szCs w:val="24"/>
              </w:rPr>
            </w:pPr>
          </w:p>
        </w:tc>
        <w:tc>
          <w:tcPr>
            <w:tcW w:w="3862" w:type="dxa"/>
          </w:tcPr>
          <w:p w14:paraId="5F17978B" w14:textId="77777777" w:rsidR="003C1DDA" w:rsidRPr="003526B0" w:rsidRDefault="003C1DDA" w:rsidP="00BA0625">
            <w:pPr>
              <w:rPr>
                <w:rFonts w:ascii="Calibri" w:hAnsi="Calibri" w:cs="Calibri"/>
                <w:sz w:val="24"/>
                <w:szCs w:val="24"/>
              </w:rPr>
            </w:pPr>
          </w:p>
        </w:tc>
        <w:tc>
          <w:tcPr>
            <w:tcW w:w="3863" w:type="dxa"/>
          </w:tcPr>
          <w:p w14:paraId="271D9447" w14:textId="77777777" w:rsidR="003C1DDA" w:rsidRPr="003526B0" w:rsidRDefault="003C1DDA" w:rsidP="00BA0625">
            <w:pPr>
              <w:rPr>
                <w:rFonts w:ascii="Calibri" w:hAnsi="Calibri" w:cs="Calibri"/>
                <w:sz w:val="24"/>
                <w:szCs w:val="24"/>
              </w:rPr>
            </w:pPr>
          </w:p>
        </w:tc>
      </w:tr>
      <w:tr w:rsidR="003C1DDA" w:rsidRPr="003526B0" w14:paraId="63712478" w14:textId="77777777" w:rsidTr="00BA0625">
        <w:tc>
          <w:tcPr>
            <w:tcW w:w="3862" w:type="dxa"/>
          </w:tcPr>
          <w:p w14:paraId="672EBBB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appropriate equipment for intimate care procedures and for feeding and sleeping.</w:t>
            </w:r>
          </w:p>
        </w:tc>
        <w:tc>
          <w:tcPr>
            <w:tcW w:w="3862" w:type="dxa"/>
          </w:tcPr>
          <w:p w14:paraId="06E4D452" w14:textId="77777777" w:rsidR="003C1DDA" w:rsidRPr="003526B0" w:rsidRDefault="003C1DDA" w:rsidP="00BA0625">
            <w:pPr>
              <w:rPr>
                <w:rFonts w:ascii="Calibri" w:hAnsi="Calibri" w:cs="Calibri"/>
                <w:sz w:val="24"/>
                <w:szCs w:val="24"/>
              </w:rPr>
            </w:pPr>
          </w:p>
        </w:tc>
        <w:tc>
          <w:tcPr>
            <w:tcW w:w="3862" w:type="dxa"/>
          </w:tcPr>
          <w:p w14:paraId="13B20A09" w14:textId="77777777" w:rsidR="003C1DDA" w:rsidRPr="003526B0" w:rsidRDefault="003C1DDA" w:rsidP="00BA0625">
            <w:pPr>
              <w:rPr>
                <w:rFonts w:ascii="Calibri" w:hAnsi="Calibri" w:cs="Calibri"/>
                <w:sz w:val="24"/>
                <w:szCs w:val="24"/>
              </w:rPr>
            </w:pPr>
          </w:p>
        </w:tc>
        <w:tc>
          <w:tcPr>
            <w:tcW w:w="3863" w:type="dxa"/>
          </w:tcPr>
          <w:p w14:paraId="3037B03F" w14:textId="77777777" w:rsidR="003C1DDA" w:rsidRPr="003526B0" w:rsidRDefault="003C1DDA" w:rsidP="00BA0625">
            <w:pPr>
              <w:rPr>
                <w:rFonts w:ascii="Calibri" w:hAnsi="Calibri" w:cs="Calibri"/>
                <w:sz w:val="24"/>
                <w:szCs w:val="24"/>
              </w:rPr>
            </w:pPr>
          </w:p>
        </w:tc>
      </w:tr>
      <w:tr w:rsidR="003C1DDA" w:rsidRPr="003526B0" w14:paraId="3A184BFD" w14:textId="77777777" w:rsidTr="00BA0625">
        <w:tc>
          <w:tcPr>
            <w:tcW w:w="3862" w:type="dxa"/>
          </w:tcPr>
          <w:p w14:paraId="069109A8"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always and adult with a current paediatric first aid certificate on site and available to all parts of the setting.</w:t>
            </w:r>
          </w:p>
        </w:tc>
        <w:tc>
          <w:tcPr>
            <w:tcW w:w="3862" w:type="dxa"/>
          </w:tcPr>
          <w:p w14:paraId="052C2164" w14:textId="77777777" w:rsidR="003C1DDA" w:rsidRPr="003526B0" w:rsidRDefault="003C1DDA" w:rsidP="00BA0625">
            <w:pPr>
              <w:rPr>
                <w:rFonts w:ascii="Calibri" w:hAnsi="Calibri" w:cs="Calibri"/>
                <w:sz w:val="24"/>
                <w:szCs w:val="24"/>
              </w:rPr>
            </w:pPr>
          </w:p>
        </w:tc>
        <w:tc>
          <w:tcPr>
            <w:tcW w:w="3862" w:type="dxa"/>
          </w:tcPr>
          <w:p w14:paraId="0909A504" w14:textId="77777777" w:rsidR="003C1DDA" w:rsidRPr="003526B0" w:rsidRDefault="003C1DDA" w:rsidP="00BA0625">
            <w:pPr>
              <w:rPr>
                <w:rFonts w:ascii="Calibri" w:hAnsi="Calibri" w:cs="Calibri"/>
                <w:sz w:val="24"/>
                <w:szCs w:val="24"/>
              </w:rPr>
            </w:pPr>
          </w:p>
        </w:tc>
        <w:tc>
          <w:tcPr>
            <w:tcW w:w="3863" w:type="dxa"/>
          </w:tcPr>
          <w:p w14:paraId="520C39F5" w14:textId="77777777" w:rsidR="003C1DDA" w:rsidRPr="003526B0" w:rsidRDefault="003C1DDA" w:rsidP="00BA0625">
            <w:pPr>
              <w:rPr>
                <w:rFonts w:ascii="Calibri" w:hAnsi="Calibri" w:cs="Calibri"/>
                <w:sz w:val="24"/>
                <w:szCs w:val="24"/>
              </w:rPr>
            </w:pPr>
          </w:p>
        </w:tc>
      </w:tr>
      <w:tr w:rsidR="003C1DDA" w:rsidRPr="003526B0" w14:paraId="7AB0AC4C" w14:textId="77777777" w:rsidTr="00BA0625">
        <w:tc>
          <w:tcPr>
            <w:tcW w:w="3862" w:type="dxa"/>
          </w:tcPr>
          <w:p w14:paraId="5127F689"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appropriate first aid equipment which is regularly checked.</w:t>
            </w:r>
          </w:p>
        </w:tc>
        <w:tc>
          <w:tcPr>
            <w:tcW w:w="3862" w:type="dxa"/>
          </w:tcPr>
          <w:p w14:paraId="0529C682" w14:textId="77777777" w:rsidR="003C1DDA" w:rsidRPr="003526B0" w:rsidRDefault="003C1DDA" w:rsidP="00BA0625">
            <w:pPr>
              <w:rPr>
                <w:rFonts w:ascii="Calibri" w:hAnsi="Calibri" w:cs="Calibri"/>
                <w:sz w:val="24"/>
                <w:szCs w:val="24"/>
              </w:rPr>
            </w:pPr>
          </w:p>
        </w:tc>
        <w:tc>
          <w:tcPr>
            <w:tcW w:w="3862" w:type="dxa"/>
          </w:tcPr>
          <w:p w14:paraId="2EB10972" w14:textId="77777777" w:rsidR="003C1DDA" w:rsidRPr="003526B0" w:rsidRDefault="003C1DDA" w:rsidP="00BA0625">
            <w:pPr>
              <w:rPr>
                <w:rFonts w:ascii="Calibri" w:hAnsi="Calibri" w:cs="Calibri"/>
                <w:sz w:val="24"/>
                <w:szCs w:val="24"/>
              </w:rPr>
            </w:pPr>
          </w:p>
        </w:tc>
        <w:tc>
          <w:tcPr>
            <w:tcW w:w="3863" w:type="dxa"/>
          </w:tcPr>
          <w:p w14:paraId="58C4384C" w14:textId="77777777" w:rsidR="003C1DDA" w:rsidRPr="003526B0" w:rsidRDefault="003C1DDA" w:rsidP="00BA0625">
            <w:pPr>
              <w:rPr>
                <w:rFonts w:ascii="Calibri" w:hAnsi="Calibri" w:cs="Calibri"/>
                <w:sz w:val="24"/>
                <w:szCs w:val="24"/>
              </w:rPr>
            </w:pPr>
          </w:p>
        </w:tc>
      </w:tr>
      <w:tr w:rsidR="003C1DDA" w:rsidRPr="003526B0" w14:paraId="2CE2CB23" w14:textId="77777777" w:rsidTr="00BA0625">
        <w:tc>
          <w:tcPr>
            <w:tcW w:w="3862" w:type="dxa"/>
          </w:tcPr>
          <w:p w14:paraId="66CEE701"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There is an appropriate policy and procedure for dealing with children who are ill or infectious. </w:t>
            </w:r>
          </w:p>
        </w:tc>
        <w:tc>
          <w:tcPr>
            <w:tcW w:w="3862" w:type="dxa"/>
          </w:tcPr>
          <w:p w14:paraId="2A80F3E5"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Including handling bodily fluids and exclusion from the setting.</w:t>
            </w:r>
          </w:p>
        </w:tc>
        <w:tc>
          <w:tcPr>
            <w:tcW w:w="3862" w:type="dxa"/>
          </w:tcPr>
          <w:p w14:paraId="30196C90" w14:textId="77777777" w:rsidR="003C1DDA" w:rsidRPr="003526B0" w:rsidRDefault="003C1DDA" w:rsidP="00BA0625">
            <w:pPr>
              <w:rPr>
                <w:rFonts w:ascii="Calibri" w:hAnsi="Calibri" w:cs="Calibri"/>
                <w:sz w:val="24"/>
                <w:szCs w:val="24"/>
              </w:rPr>
            </w:pPr>
          </w:p>
        </w:tc>
        <w:tc>
          <w:tcPr>
            <w:tcW w:w="3863" w:type="dxa"/>
          </w:tcPr>
          <w:p w14:paraId="5A669805" w14:textId="77777777" w:rsidR="003C1DDA" w:rsidRPr="003526B0" w:rsidRDefault="003C1DDA" w:rsidP="00BA0625">
            <w:pPr>
              <w:rPr>
                <w:rFonts w:ascii="Calibri" w:hAnsi="Calibri" w:cs="Calibri"/>
                <w:sz w:val="24"/>
                <w:szCs w:val="24"/>
              </w:rPr>
            </w:pPr>
          </w:p>
        </w:tc>
      </w:tr>
      <w:tr w:rsidR="003C1DDA" w:rsidRPr="003526B0" w14:paraId="0ABEB0AE" w14:textId="77777777" w:rsidTr="00BA0625">
        <w:tc>
          <w:tcPr>
            <w:tcW w:w="3862" w:type="dxa"/>
          </w:tcPr>
          <w:p w14:paraId="1397D6F5"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an appropriate policy and procedure for the administration of medicines.</w:t>
            </w:r>
          </w:p>
        </w:tc>
        <w:tc>
          <w:tcPr>
            <w:tcW w:w="3862" w:type="dxa"/>
          </w:tcPr>
          <w:p w14:paraId="431E354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Procedures and records should include permission for specific medicines and dosage at specific times, and records of the administration of this, along with parent/carer final signature. </w:t>
            </w:r>
          </w:p>
        </w:tc>
        <w:tc>
          <w:tcPr>
            <w:tcW w:w="3862" w:type="dxa"/>
          </w:tcPr>
          <w:p w14:paraId="78EF523D" w14:textId="77777777" w:rsidR="003C1DDA" w:rsidRPr="003526B0" w:rsidRDefault="003C1DDA" w:rsidP="00BA0625">
            <w:pPr>
              <w:rPr>
                <w:rFonts w:ascii="Calibri" w:hAnsi="Calibri" w:cs="Calibri"/>
                <w:sz w:val="24"/>
                <w:szCs w:val="24"/>
              </w:rPr>
            </w:pPr>
          </w:p>
        </w:tc>
        <w:tc>
          <w:tcPr>
            <w:tcW w:w="3863" w:type="dxa"/>
          </w:tcPr>
          <w:p w14:paraId="1032DFC1" w14:textId="77777777" w:rsidR="003C1DDA" w:rsidRPr="003526B0" w:rsidRDefault="003C1DDA" w:rsidP="00BA0625">
            <w:pPr>
              <w:rPr>
                <w:rFonts w:ascii="Calibri" w:hAnsi="Calibri" w:cs="Calibri"/>
                <w:sz w:val="24"/>
                <w:szCs w:val="24"/>
              </w:rPr>
            </w:pPr>
          </w:p>
        </w:tc>
      </w:tr>
      <w:tr w:rsidR="003C1DDA" w:rsidRPr="003526B0" w14:paraId="53FA8148" w14:textId="77777777" w:rsidTr="00BA0625">
        <w:tc>
          <w:tcPr>
            <w:tcW w:w="3862" w:type="dxa"/>
          </w:tcPr>
          <w:p w14:paraId="508CB437"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Sleeping children are monitored effectively.</w:t>
            </w:r>
          </w:p>
        </w:tc>
        <w:tc>
          <w:tcPr>
            <w:tcW w:w="3862" w:type="dxa"/>
          </w:tcPr>
          <w:p w14:paraId="40EA73E1"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Are they within sight or hearing?  How often are they checked?  Is this recorded?</w:t>
            </w:r>
          </w:p>
        </w:tc>
        <w:tc>
          <w:tcPr>
            <w:tcW w:w="3862" w:type="dxa"/>
          </w:tcPr>
          <w:p w14:paraId="7D6C46AB" w14:textId="77777777" w:rsidR="003C1DDA" w:rsidRPr="003526B0" w:rsidRDefault="003C1DDA" w:rsidP="00BA0625">
            <w:pPr>
              <w:rPr>
                <w:rFonts w:ascii="Calibri" w:hAnsi="Calibri" w:cs="Calibri"/>
                <w:sz w:val="24"/>
                <w:szCs w:val="24"/>
              </w:rPr>
            </w:pPr>
          </w:p>
        </w:tc>
        <w:tc>
          <w:tcPr>
            <w:tcW w:w="3863" w:type="dxa"/>
          </w:tcPr>
          <w:p w14:paraId="3DDFF659" w14:textId="77777777" w:rsidR="003C1DDA" w:rsidRPr="003526B0" w:rsidRDefault="003C1DDA" w:rsidP="00BA0625">
            <w:pPr>
              <w:rPr>
                <w:rFonts w:ascii="Calibri" w:hAnsi="Calibri" w:cs="Calibri"/>
                <w:sz w:val="24"/>
                <w:szCs w:val="24"/>
              </w:rPr>
            </w:pPr>
          </w:p>
        </w:tc>
      </w:tr>
      <w:tr w:rsidR="003C1DDA" w:rsidRPr="003526B0" w14:paraId="42D53C3E" w14:textId="77777777" w:rsidTr="00BA0625">
        <w:tc>
          <w:tcPr>
            <w:tcW w:w="3862" w:type="dxa"/>
          </w:tcPr>
          <w:p w14:paraId="4C3E95E6"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are adequate toilets and hand basins, along with adaptive equipment if required, and children are appropriately supervised.</w:t>
            </w:r>
          </w:p>
        </w:tc>
        <w:tc>
          <w:tcPr>
            <w:tcW w:w="3862" w:type="dxa"/>
          </w:tcPr>
          <w:p w14:paraId="1809843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How do you know the provision is adequate?  Can children sue the toilet as soon as they need to?</w:t>
            </w:r>
          </w:p>
          <w:p w14:paraId="40227F96" w14:textId="77777777" w:rsidR="003C1DDA" w:rsidRPr="003526B0" w:rsidRDefault="003C1DDA" w:rsidP="00BA0625">
            <w:pPr>
              <w:rPr>
                <w:rFonts w:ascii="Calibri" w:hAnsi="Calibri" w:cs="Calibri"/>
                <w:sz w:val="24"/>
                <w:szCs w:val="24"/>
              </w:rPr>
            </w:pPr>
          </w:p>
          <w:p w14:paraId="06856128" w14:textId="1F56DDCB"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The level of supervision will be </w:t>
            </w:r>
            <w:r w:rsidR="00D5617E" w:rsidRPr="003526B0">
              <w:rPr>
                <w:rFonts w:ascii="Calibri" w:hAnsi="Calibri" w:cs="Calibri"/>
                <w:sz w:val="24"/>
                <w:szCs w:val="24"/>
              </w:rPr>
              <w:t>dependent</w:t>
            </w:r>
            <w:r w:rsidRPr="003526B0">
              <w:rPr>
                <w:rFonts w:ascii="Calibri" w:hAnsi="Calibri" w:cs="Calibri"/>
                <w:sz w:val="24"/>
                <w:szCs w:val="24"/>
              </w:rPr>
              <w:t xml:space="preserve"> on the age and </w:t>
            </w:r>
            <w:r w:rsidRPr="003526B0">
              <w:rPr>
                <w:rFonts w:ascii="Calibri" w:hAnsi="Calibri" w:cs="Calibri"/>
                <w:sz w:val="24"/>
                <w:szCs w:val="24"/>
              </w:rPr>
              <w:lastRenderedPageBreak/>
              <w:t>development of the individual children.</w:t>
            </w:r>
          </w:p>
        </w:tc>
        <w:tc>
          <w:tcPr>
            <w:tcW w:w="3862" w:type="dxa"/>
          </w:tcPr>
          <w:p w14:paraId="45ECEFD5" w14:textId="77777777" w:rsidR="003C1DDA" w:rsidRPr="003526B0" w:rsidRDefault="003C1DDA" w:rsidP="00BA0625">
            <w:pPr>
              <w:rPr>
                <w:rFonts w:ascii="Calibri" w:hAnsi="Calibri" w:cs="Calibri"/>
                <w:sz w:val="24"/>
                <w:szCs w:val="24"/>
              </w:rPr>
            </w:pPr>
          </w:p>
        </w:tc>
        <w:tc>
          <w:tcPr>
            <w:tcW w:w="3863" w:type="dxa"/>
          </w:tcPr>
          <w:p w14:paraId="2DB98FFA" w14:textId="77777777" w:rsidR="003C1DDA" w:rsidRPr="003526B0" w:rsidRDefault="003C1DDA" w:rsidP="00BA0625">
            <w:pPr>
              <w:rPr>
                <w:rFonts w:ascii="Calibri" w:hAnsi="Calibri" w:cs="Calibri"/>
                <w:sz w:val="24"/>
                <w:szCs w:val="24"/>
              </w:rPr>
            </w:pPr>
          </w:p>
        </w:tc>
      </w:tr>
      <w:tr w:rsidR="003C1DDA" w:rsidRPr="003526B0" w14:paraId="40CDD4B9" w14:textId="77777777" w:rsidTr="00BA0625">
        <w:tc>
          <w:tcPr>
            <w:tcW w:w="3862" w:type="dxa"/>
          </w:tcPr>
          <w:p w14:paraId="0974E8E0" w14:textId="77777777" w:rsidR="003C1DDA" w:rsidRPr="003526B0" w:rsidRDefault="003C1DDA" w:rsidP="00BA062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There are separate toilet facilities for adults.</w:t>
            </w:r>
          </w:p>
        </w:tc>
        <w:tc>
          <w:tcPr>
            <w:tcW w:w="3862" w:type="dxa"/>
          </w:tcPr>
          <w:p w14:paraId="65167E63" w14:textId="77777777" w:rsidR="003C1DDA" w:rsidRPr="003526B0" w:rsidRDefault="003C1DDA" w:rsidP="00BA0625">
            <w:pPr>
              <w:rPr>
                <w:rFonts w:ascii="Calibri" w:hAnsi="Calibri" w:cs="Calibri"/>
                <w:sz w:val="24"/>
                <w:szCs w:val="24"/>
              </w:rPr>
            </w:pPr>
          </w:p>
        </w:tc>
        <w:tc>
          <w:tcPr>
            <w:tcW w:w="3862" w:type="dxa"/>
          </w:tcPr>
          <w:p w14:paraId="2AFB91D4" w14:textId="77777777" w:rsidR="003C1DDA" w:rsidRPr="003526B0" w:rsidRDefault="003C1DDA" w:rsidP="00BA0625">
            <w:pPr>
              <w:rPr>
                <w:rFonts w:ascii="Calibri" w:hAnsi="Calibri" w:cs="Calibri"/>
                <w:sz w:val="24"/>
                <w:szCs w:val="24"/>
              </w:rPr>
            </w:pPr>
          </w:p>
        </w:tc>
        <w:tc>
          <w:tcPr>
            <w:tcW w:w="3863" w:type="dxa"/>
          </w:tcPr>
          <w:p w14:paraId="10164125" w14:textId="77777777" w:rsidR="003C1DDA" w:rsidRPr="003526B0" w:rsidRDefault="003C1DDA" w:rsidP="00BA0625">
            <w:pPr>
              <w:rPr>
                <w:rFonts w:ascii="Calibri" w:hAnsi="Calibri" w:cs="Calibri"/>
                <w:sz w:val="24"/>
                <w:szCs w:val="24"/>
              </w:rPr>
            </w:pPr>
          </w:p>
        </w:tc>
      </w:tr>
      <w:tr w:rsidR="00F8557E" w:rsidRPr="003526B0" w14:paraId="5E87B2FB" w14:textId="77777777" w:rsidTr="00352AE3">
        <w:tc>
          <w:tcPr>
            <w:tcW w:w="3862" w:type="dxa"/>
          </w:tcPr>
          <w:p w14:paraId="70AEA41E" w14:textId="395A5BE7" w:rsidR="00F8557E" w:rsidRPr="00123B46" w:rsidRDefault="00F8557E" w:rsidP="00BA0625">
            <w:pPr>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32DAE508" w14:textId="77777777" w:rsidR="00F8557E" w:rsidRPr="003526B0" w:rsidRDefault="00F8557E" w:rsidP="00BA0625">
            <w:pPr>
              <w:rPr>
                <w:rFonts w:ascii="Calibri" w:hAnsi="Calibri" w:cs="Calibri"/>
                <w:sz w:val="24"/>
                <w:szCs w:val="24"/>
              </w:rPr>
            </w:pPr>
          </w:p>
        </w:tc>
        <w:tc>
          <w:tcPr>
            <w:tcW w:w="3862" w:type="dxa"/>
          </w:tcPr>
          <w:p w14:paraId="12912253" w14:textId="77777777" w:rsidR="00F8557E" w:rsidRPr="003526B0" w:rsidRDefault="00F8557E" w:rsidP="00BA0625">
            <w:pPr>
              <w:rPr>
                <w:rFonts w:ascii="Calibri" w:hAnsi="Calibri" w:cs="Calibri"/>
                <w:sz w:val="24"/>
                <w:szCs w:val="24"/>
              </w:rPr>
            </w:pPr>
          </w:p>
        </w:tc>
        <w:tc>
          <w:tcPr>
            <w:tcW w:w="3863" w:type="dxa"/>
          </w:tcPr>
          <w:p w14:paraId="23ADD316" w14:textId="70A6320C" w:rsidR="00F8557E" w:rsidRPr="003526B0" w:rsidRDefault="00F8557E" w:rsidP="00BA0625">
            <w:pPr>
              <w:rPr>
                <w:rFonts w:ascii="Calibri" w:hAnsi="Calibri" w:cs="Calibri"/>
                <w:sz w:val="24"/>
                <w:szCs w:val="24"/>
              </w:rPr>
            </w:pPr>
          </w:p>
        </w:tc>
      </w:tr>
    </w:tbl>
    <w:p w14:paraId="706753BF" w14:textId="6FD8D02A" w:rsidR="009E1607" w:rsidRPr="003526B0" w:rsidRDefault="009E1607">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F8557E" w:rsidRPr="003526B0" w14:paraId="4E5EE500" w14:textId="77777777" w:rsidTr="00BA005A">
        <w:tc>
          <w:tcPr>
            <w:tcW w:w="3862" w:type="dxa"/>
            <w:shd w:val="clear" w:color="auto" w:fill="B8CCE4" w:themeFill="accent1" w:themeFillTint="66"/>
          </w:tcPr>
          <w:p w14:paraId="56C0FBF3" w14:textId="77777777" w:rsidR="00F8557E" w:rsidRPr="003526B0" w:rsidRDefault="00F8557E">
            <w:pPr>
              <w:rPr>
                <w:rFonts w:ascii="Calibri" w:hAnsi="Calibri" w:cs="Calibri"/>
                <w:sz w:val="24"/>
                <w:szCs w:val="24"/>
              </w:rPr>
            </w:pPr>
            <w:r w:rsidRPr="003526B0">
              <w:rPr>
                <w:rFonts w:ascii="Calibri" w:hAnsi="Calibri" w:cs="Calibri"/>
                <w:b/>
                <w:sz w:val="24"/>
                <w:szCs w:val="24"/>
              </w:rPr>
              <w:t>Children’s safety and wellbeing</w:t>
            </w:r>
          </w:p>
        </w:tc>
        <w:tc>
          <w:tcPr>
            <w:tcW w:w="3862" w:type="dxa"/>
            <w:shd w:val="clear" w:color="auto" w:fill="B8CCE4" w:themeFill="accent1" w:themeFillTint="66"/>
          </w:tcPr>
          <w:p w14:paraId="448E8027" w14:textId="77777777" w:rsidR="00F8557E" w:rsidRPr="003526B0" w:rsidRDefault="00F8557E">
            <w:pPr>
              <w:rPr>
                <w:rFonts w:ascii="Calibri" w:hAnsi="Calibri" w:cs="Calibri"/>
                <w:sz w:val="24"/>
                <w:szCs w:val="24"/>
              </w:rPr>
            </w:pPr>
          </w:p>
        </w:tc>
        <w:tc>
          <w:tcPr>
            <w:tcW w:w="3862" w:type="dxa"/>
            <w:shd w:val="clear" w:color="auto" w:fill="B8CCE4" w:themeFill="accent1" w:themeFillTint="66"/>
          </w:tcPr>
          <w:p w14:paraId="29D74112" w14:textId="77777777" w:rsidR="00F8557E" w:rsidRPr="003526B0" w:rsidRDefault="00F8557E">
            <w:pPr>
              <w:rPr>
                <w:rFonts w:ascii="Calibri" w:hAnsi="Calibri" w:cs="Calibri"/>
                <w:sz w:val="24"/>
                <w:szCs w:val="24"/>
              </w:rPr>
            </w:pPr>
          </w:p>
        </w:tc>
        <w:tc>
          <w:tcPr>
            <w:tcW w:w="3863" w:type="dxa"/>
            <w:shd w:val="clear" w:color="auto" w:fill="B8CCE4" w:themeFill="accent1" w:themeFillTint="66"/>
          </w:tcPr>
          <w:p w14:paraId="6665118B" w14:textId="335B75BF" w:rsidR="00F8557E" w:rsidRPr="003526B0" w:rsidRDefault="00F8557E">
            <w:pPr>
              <w:rPr>
                <w:rFonts w:ascii="Calibri" w:hAnsi="Calibri" w:cs="Calibri"/>
                <w:sz w:val="24"/>
                <w:szCs w:val="24"/>
              </w:rPr>
            </w:pPr>
          </w:p>
        </w:tc>
      </w:tr>
      <w:tr w:rsidR="00D20151" w:rsidRPr="003526B0" w14:paraId="7A3BE28D" w14:textId="77777777" w:rsidTr="00D20151">
        <w:tc>
          <w:tcPr>
            <w:tcW w:w="3862" w:type="dxa"/>
          </w:tcPr>
          <w:p w14:paraId="2984133C" w14:textId="272EFF2D" w:rsidR="00D20151" w:rsidRPr="003526B0" w:rsidRDefault="00AC4AB3">
            <w:pPr>
              <w:rPr>
                <w:rFonts w:ascii="Calibri" w:hAnsi="Calibri" w:cs="Calibri"/>
                <w:sz w:val="24"/>
                <w:szCs w:val="24"/>
              </w:rPr>
            </w:pPr>
            <w:r w:rsidRPr="003526B0">
              <w:rPr>
                <w:rFonts w:ascii="Calibri" w:hAnsi="Calibri" w:cs="Calibri"/>
                <w:sz w:val="24"/>
                <w:szCs w:val="24"/>
              </w:rPr>
              <w:t>Children are safe and well cared for in the setting.</w:t>
            </w:r>
          </w:p>
        </w:tc>
        <w:tc>
          <w:tcPr>
            <w:tcW w:w="3862" w:type="dxa"/>
          </w:tcPr>
          <w:p w14:paraId="4AE29D4B" w14:textId="5D9B116C" w:rsidR="00D20151" w:rsidRPr="003526B0" w:rsidRDefault="00AC4AB3" w:rsidP="00AC4AB3">
            <w:pPr>
              <w:rPr>
                <w:rFonts w:ascii="Calibri" w:hAnsi="Calibri" w:cs="Calibri"/>
                <w:sz w:val="24"/>
                <w:szCs w:val="24"/>
              </w:rPr>
            </w:pPr>
            <w:r w:rsidRPr="003526B0">
              <w:rPr>
                <w:rFonts w:ascii="Calibri" w:hAnsi="Calibri" w:cs="Calibri"/>
                <w:sz w:val="24"/>
                <w:szCs w:val="24"/>
              </w:rPr>
              <w:t xml:space="preserve">How do you know?  Do they seem happy, </w:t>
            </w:r>
            <w:proofErr w:type="gramStart"/>
            <w:r w:rsidRPr="003526B0">
              <w:rPr>
                <w:rFonts w:ascii="Calibri" w:hAnsi="Calibri" w:cs="Calibri"/>
                <w:sz w:val="24"/>
                <w:szCs w:val="24"/>
              </w:rPr>
              <w:t>confident</w:t>
            </w:r>
            <w:proofErr w:type="gramEnd"/>
            <w:r w:rsidRPr="003526B0">
              <w:rPr>
                <w:rFonts w:ascii="Calibri" w:hAnsi="Calibri" w:cs="Calibri"/>
                <w:sz w:val="24"/>
                <w:szCs w:val="24"/>
              </w:rPr>
              <w:t xml:space="preserve"> and engaged in activities?  Are they happy to approach staff when they are upset</w:t>
            </w:r>
          </w:p>
        </w:tc>
        <w:tc>
          <w:tcPr>
            <w:tcW w:w="3862" w:type="dxa"/>
          </w:tcPr>
          <w:p w14:paraId="72B91E6F" w14:textId="77777777" w:rsidR="00D20151" w:rsidRPr="003526B0" w:rsidRDefault="00D20151">
            <w:pPr>
              <w:rPr>
                <w:rFonts w:ascii="Calibri" w:hAnsi="Calibri" w:cs="Calibri"/>
                <w:sz w:val="24"/>
                <w:szCs w:val="24"/>
              </w:rPr>
            </w:pPr>
          </w:p>
        </w:tc>
        <w:tc>
          <w:tcPr>
            <w:tcW w:w="3863" w:type="dxa"/>
          </w:tcPr>
          <w:p w14:paraId="42D18082" w14:textId="77777777" w:rsidR="00D20151" w:rsidRPr="003526B0" w:rsidRDefault="00D20151">
            <w:pPr>
              <w:rPr>
                <w:rFonts w:ascii="Calibri" w:hAnsi="Calibri" w:cs="Calibri"/>
                <w:sz w:val="24"/>
                <w:szCs w:val="24"/>
              </w:rPr>
            </w:pPr>
          </w:p>
        </w:tc>
      </w:tr>
      <w:tr w:rsidR="00AC4AB3" w:rsidRPr="003526B0" w14:paraId="603F11A9" w14:textId="77777777" w:rsidTr="00D20151">
        <w:tc>
          <w:tcPr>
            <w:tcW w:w="3862" w:type="dxa"/>
          </w:tcPr>
          <w:p w14:paraId="4589653E" w14:textId="70B8D24E" w:rsidR="00AC4AB3" w:rsidRPr="003526B0" w:rsidRDefault="00AC4AB3">
            <w:pPr>
              <w:rPr>
                <w:rFonts w:ascii="Calibri" w:hAnsi="Calibri" w:cs="Calibri"/>
                <w:sz w:val="24"/>
                <w:szCs w:val="24"/>
              </w:rPr>
            </w:pPr>
            <w:r w:rsidRPr="003526B0">
              <w:rPr>
                <w:rFonts w:ascii="Calibri" w:hAnsi="Calibri" w:cs="Calibri"/>
                <w:sz w:val="24"/>
                <w:szCs w:val="24"/>
              </w:rPr>
              <w:t>A key person system is implemented.</w:t>
            </w:r>
          </w:p>
        </w:tc>
        <w:tc>
          <w:tcPr>
            <w:tcW w:w="3862" w:type="dxa"/>
          </w:tcPr>
          <w:p w14:paraId="42FDD690" w14:textId="06F39ABD" w:rsidR="00AC4AB3" w:rsidRPr="003526B0" w:rsidRDefault="00AC4AB3" w:rsidP="00AC4AB3">
            <w:pPr>
              <w:rPr>
                <w:rFonts w:ascii="Calibri" w:hAnsi="Calibri" w:cs="Calibri"/>
                <w:sz w:val="24"/>
                <w:szCs w:val="24"/>
              </w:rPr>
            </w:pPr>
            <w:r w:rsidRPr="003526B0">
              <w:rPr>
                <w:rFonts w:ascii="Calibri" w:hAnsi="Calibri" w:cs="Calibri"/>
                <w:sz w:val="24"/>
                <w:szCs w:val="24"/>
              </w:rPr>
              <w:t>Is it effective?  How do you know?</w:t>
            </w:r>
          </w:p>
        </w:tc>
        <w:tc>
          <w:tcPr>
            <w:tcW w:w="3862" w:type="dxa"/>
          </w:tcPr>
          <w:p w14:paraId="1F1D2064" w14:textId="77777777" w:rsidR="00AC4AB3" w:rsidRPr="003526B0" w:rsidRDefault="00AC4AB3">
            <w:pPr>
              <w:rPr>
                <w:rFonts w:ascii="Calibri" w:hAnsi="Calibri" w:cs="Calibri"/>
                <w:sz w:val="24"/>
                <w:szCs w:val="24"/>
              </w:rPr>
            </w:pPr>
          </w:p>
        </w:tc>
        <w:tc>
          <w:tcPr>
            <w:tcW w:w="3863" w:type="dxa"/>
          </w:tcPr>
          <w:p w14:paraId="3B705A25" w14:textId="77777777" w:rsidR="00AC4AB3" w:rsidRPr="003526B0" w:rsidRDefault="00AC4AB3">
            <w:pPr>
              <w:rPr>
                <w:rFonts w:ascii="Calibri" w:hAnsi="Calibri" w:cs="Calibri"/>
                <w:sz w:val="24"/>
                <w:szCs w:val="24"/>
              </w:rPr>
            </w:pPr>
          </w:p>
        </w:tc>
      </w:tr>
      <w:tr w:rsidR="00D20151" w:rsidRPr="003526B0" w14:paraId="08465D50" w14:textId="77777777" w:rsidTr="00D20151">
        <w:tc>
          <w:tcPr>
            <w:tcW w:w="3862" w:type="dxa"/>
          </w:tcPr>
          <w:p w14:paraId="666F2791" w14:textId="6AE803FD" w:rsidR="00D20151" w:rsidRPr="003526B0" w:rsidRDefault="00AC4AB3">
            <w:pPr>
              <w:rPr>
                <w:rFonts w:ascii="Calibri" w:hAnsi="Calibri" w:cs="Calibri"/>
                <w:sz w:val="24"/>
                <w:szCs w:val="24"/>
              </w:rPr>
            </w:pPr>
            <w:r w:rsidRPr="003526B0">
              <w:rPr>
                <w:rFonts w:ascii="Calibri" w:hAnsi="Calibri" w:cs="Calibri"/>
                <w:sz w:val="24"/>
                <w:szCs w:val="24"/>
              </w:rPr>
              <w:t>Safeguarding policy and practice includes consideration of how to support children’s mental health.</w:t>
            </w:r>
          </w:p>
        </w:tc>
        <w:tc>
          <w:tcPr>
            <w:tcW w:w="3862" w:type="dxa"/>
          </w:tcPr>
          <w:p w14:paraId="514DD8B1" w14:textId="77777777" w:rsidR="00D20151" w:rsidRPr="003526B0" w:rsidRDefault="00D20151">
            <w:pPr>
              <w:rPr>
                <w:rFonts w:ascii="Calibri" w:hAnsi="Calibri" w:cs="Calibri"/>
                <w:sz w:val="24"/>
                <w:szCs w:val="24"/>
              </w:rPr>
            </w:pPr>
          </w:p>
        </w:tc>
        <w:tc>
          <w:tcPr>
            <w:tcW w:w="3862" w:type="dxa"/>
          </w:tcPr>
          <w:p w14:paraId="327ED12C" w14:textId="77777777" w:rsidR="00D20151" w:rsidRPr="003526B0" w:rsidRDefault="00D20151">
            <w:pPr>
              <w:rPr>
                <w:rFonts w:ascii="Calibri" w:hAnsi="Calibri" w:cs="Calibri"/>
                <w:sz w:val="24"/>
                <w:szCs w:val="24"/>
              </w:rPr>
            </w:pPr>
          </w:p>
        </w:tc>
        <w:tc>
          <w:tcPr>
            <w:tcW w:w="3863" w:type="dxa"/>
          </w:tcPr>
          <w:p w14:paraId="462B5AC7" w14:textId="77777777" w:rsidR="00D20151" w:rsidRPr="003526B0" w:rsidRDefault="00D20151">
            <w:pPr>
              <w:rPr>
                <w:rFonts w:ascii="Calibri" w:hAnsi="Calibri" w:cs="Calibri"/>
                <w:sz w:val="24"/>
                <w:szCs w:val="24"/>
              </w:rPr>
            </w:pPr>
          </w:p>
        </w:tc>
      </w:tr>
      <w:tr w:rsidR="00D20151" w:rsidRPr="003526B0" w14:paraId="345C1262" w14:textId="77777777" w:rsidTr="00D20151">
        <w:tc>
          <w:tcPr>
            <w:tcW w:w="3862" w:type="dxa"/>
          </w:tcPr>
          <w:p w14:paraId="0E767173" w14:textId="2865EC51" w:rsidR="00D20151" w:rsidRPr="003526B0" w:rsidRDefault="00AC4AB3" w:rsidP="00AC4AB3">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Children </w:t>
            </w:r>
            <w:proofErr w:type="gramStart"/>
            <w:r w:rsidRPr="003526B0">
              <w:rPr>
                <w:rFonts w:ascii="Calibri" w:eastAsia="Times New Roman" w:hAnsi="Calibri" w:cs="Calibri"/>
                <w:sz w:val="24"/>
                <w:szCs w:val="24"/>
                <w:lang w:eastAsia="en-GB"/>
              </w:rPr>
              <w:t>are within sight or hearing at all times</w:t>
            </w:r>
            <w:proofErr w:type="gramEnd"/>
            <w:r w:rsidRPr="003526B0">
              <w:rPr>
                <w:rFonts w:ascii="Calibri" w:eastAsia="Times New Roman" w:hAnsi="Calibri" w:cs="Calibri"/>
                <w:sz w:val="24"/>
                <w:szCs w:val="24"/>
                <w:lang w:eastAsia="en-GB"/>
              </w:rPr>
              <w:t>.</w:t>
            </w:r>
          </w:p>
        </w:tc>
        <w:tc>
          <w:tcPr>
            <w:tcW w:w="3862" w:type="dxa"/>
          </w:tcPr>
          <w:p w14:paraId="70EB02C5" w14:textId="77777777" w:rsidR="00D20151" w:rsidRPr="003526B0" w:rsidRDefault="00D20151">
            <w:pPr>
              <w:rPr>
                <w:rFonts w:ascii="Calibri" w:hAnsi="Calibri" w:cs="Calibri"/>
                <w:sz w:val="24"/>
                <w:szCs w:val="24"/>
              </w:rPr>
            </w:pPr>
          </w:p>
        </w:tc>
        <w:tc>
          <w:tcPr>
            <w:tcW w:w="3862" w:type="dxa"/>
          </w:tcPr>
          <w:p w14:paraId="02D6300A" w14:textId="77777777" w:rsidR="00D20151" w:rsidRPr="003526B0" w:rsidRDefault="00D20151">
            <w:pPr>
              <w:rPr>
                <w:rFonts w:ascii="Calibri" w:hAnsi="Calibri" w:cs="Calibri"/>
                <w:sz w:val="24"/>
                <w:szCs w:val="24"/>
              </w:rPr>
            </w:pPr>
          </w:p>
        </w:tc>
        <w:tc>
          <w:tcPr>
            <w:tcW w:w="3863" w:type="dxa"/>
          </w:tcPr>
          <w:p w14:paraId="6DFD9578" w14:textId="77777777" w:rsidR="00D20151" w:rsidRPr="003526B0" w:rsidRDefault="00D20151">
            <w:pPr>
              <w:rPr>
                <w:rFonts w:ascii="Calibri" w:hAnsi="Calibri" w:cs="Calibri"/>
                <w:sz w:val="24"/>
                <w:szCs w:val="24"/>
              </w:rPr>
            </w:pPr>
          </w:p>
        </w:tc>
      </w:tr>
      <w:tr w:rsidR="00D20151" w:rsidRPr="003526B0" w14:paraId="046D3786" w14:textId="77777777" w:rsidTr="00D20151">
        <w:tc>
          <w:tcPr>
            <w:tcW w:w="3862" w:type="dxa"/>
          </w:tcPr>
          <w:p w14:paraId="4B3A18D6" w14:textId="76E599A9" w:rsidR="00D20151" w:rsidRPr="003526B0" w:rsidRDefault="00AC4AB3">
            <w:pPr>
              <w:rPr>
                <w:rFonts w:ascii="Calibri" w:hAnsi="Calibri" w:cs="Calibri"/>
                <w:sz w:val="24"/>
                <w:szCs w:val="24"/>
              </w:rPr>
            </w:pPr>
            <w:r w:rsidRPr="003526B0">
              <w:rPr>
                <w:rFonts w:ascii="Calibri" w:eastAsia="Times New Roman" w:hAnsi="Calibri" w:cs="Calibri"/>
                <w:sz w:val="24"/>
                <w:szCs w:val="24"/>
                <w:lang w:eastAsia="en-GB"/>
              </w:rPr>
              <w:t>The setting is alert to issues of concern in children’s lives.</w:t>
            </w:r>
          </w:p>
        </w:tc>
        <w:tc>
          <w:tcPr>
            <w:tcW w:w="3862" w:type="dxa"/>
          </w:tcPr>
          <w:p w14:paraId="0ED79E6A" w14:textId="77777777" w:rsidR="00D20151" w:rsidRPr="003526B0" w:rsidRDefault="00D20151">
            <w:pPr>
              <w:rPr>
                <w:rFonts w:ascii="Calibri" w:hAnsi="Calibri" w:cs="Calibri"/>
                <w:sz w:val="24"/>
                <w:szCs w:val="24"/>
              </w:rPr>
            </w:pPr>
          </w:p>
        </w:tc>
        <w:tc>
          <w:tcPr>
            <w:tcW w:w="3862" w:type="dxa"/>
          </w:tcPr>
          <w:p w14:paraId="00E505BA" w14:textId="77777777" w:rsidR="00D20151" w:rsidRPr="003526B0" w:rsidRDefault="00D20151">
            <w:pPr>
              <w:rPr>
                <w:rFonts w:ascii="Calibri" w:hAnsi="Calibri" w:cs="Calibri"/>
                <w:sz w:val="24"/>
                <w:szCs w:val="24"/>
              </w:rPr>
            </w:pPr>
          </w:p>
        </w:tc>
        <w:tc>
          <w:tcPr>
            <w:tcW w:w="3863" w:type="dxa"/>
          </w:tcPr>
          <w:p w14:paraId="6D197367" w14:textId="77777777" w:rsidR="00D20151" w:rsidRPr="003526B0" w:rsidRDefault="00D20151">
            <w:pPr>
              <w:rPr>
                <w:rFonts w:ascii="Calibri" w:hAnsi="Calibri" w:cs="Calibri"/>
                <w:sz w:val="24"/>
                <w:szCs w:val="24"/>
              </w:rPr>
            </w:pPr>
          </w:p>
        </w:tc>
      </w:tr>
      <w:tr w:rsidR="00D20151" w:rsidRPr="003526B0" w14:paraId="11D6B326" w14:textId="77777777" w:rsidTr="00D20151">
        <w:tc>
          <w:tcPr>
            <w:tcW w:w="3862" w:type="dxa"/>
          </w:tcPr>
          <w:p w14:paraId="6CF7CD7E" w14:textId="1F150DAD" w:rsidR="00D20151" w:rsidRPr="003526B0" w:rsidRDefault="00AC4AB3" w:rsidP="00AC4AB3">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There are rigorous systems in place for the prompt follow up of any absence from the setting.</w:t>
            </w:r>
          </w:p>
        </w:tc>
        <w:tc>
          <w:tcPr>
            <w:tcW w:w="3862" w:type="dxa"/>
          </w:tcPr>
          <w:p w14:paraId="7993555A" w14:textId="605BE6A3" w:rsidR="00D20151" w:rsidRPr="003526B0" w:rsidRDefault="00AC4AB3">
            <w:pPr>
              <w:rPr>
                <w:rFonts w:ascii="Calibri" w:hAnsi="Calibri" w:cs="Calibri"/>
                <w:sz w:val="24"/>
                <w:szCs w:val="24"/>
              </w:rPr>
            </w:pPr>
            <w:r w:rsidRPr="003526B0">
              <w:rPr>
                <w:rFonts w:ascii="Calibri" w:hAnsi="Calibri" w:cs="Calibri"/>
                <w:sz w:val="24"/>
                <w:szCs w:val="24"/>
              </w:rPr>
              <w:t>Do you seek attendance information when children are attending other settings?</w:t>
            </w:r>
          </w:p>
        </w:tc>
        <w:tc>
          <w:tcPr>
            <w:tcW w:w="3862" w:type="dxa"/>
          </w:tcPr>
          <w:p w14:paraId="243E6432" w14:textId="77777777" w:rsidR="00D20151" w:rsidRPr="003526B0" w:rsidRDefault="00D20151">
            <w:pPr>
              <w:rPr>
                <w:rFonts w:ascii="Calibri" w:hAnsi="Calibri" w:cs="Calibri"/>
                <w:sz w:val="24"/>
                <w:szCs w:val="24"/>
              </w:rPr>
            </w:pPr>
          </w:p>
        </w:tc>
        <w:tc>
          <w:tcPr>
            <w:tcW w:w="3863" w:type="dxa"/>
          </w:tcPr>
          <w:p w14:paraId="08968771" w14:textId="77777777" w:rsidR="00D20151" w:rsidRPr="003526B0" w:rsidRDefault="00D20151">
            <w:pPr>
              <w:rPr>
                <w:rFonts w:ascii="Calibri" w:hAnsi="Calibri" w:cs="Calibri"/>
                <w:sz w:val="24"/>
                <w:szCs w:val="24"/>
              </w:rPr>
            </w:pPr>
          </w:p>
        </w:tc>
      </w:tr>
      <w:tr w:rsidR="00D20151" w:rsidRPr="003526B0" w14:paraId="774158F7" w14:textId="77777777" w:rsidTr="00D20151">
        <w:tc>
          <w:tcPr>
            <w:tcW w:w="3862" w:type="dxa"/>
          </w:tcPr>
          <w:p w14:paraId="74A37C03" w14:textId="4C84F373" w:rsidR="00D20151" w:rsidRPr="003526B0" w:rsidRDefault="00AC4AB3" w:rsidP="00AC4AB3">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 setting ensures that children are aware of behaviour towards them that is not acceptable and how they can keep themselves and others safe.</w:t>
            </w:r>
          </w:p>
        </w:tc>
        <w:tc>
          <w:tcPr>
            <w:tcW w:w="3862" w:type="dxa"/>
          </w:tcPr>
          <w:p w14:paraId="3ED97CAC" w14:textId="548CA392" w:rsidR="00D20151" w:rsidRPr="003526B0" w:rsidRDefault="00AC4AB3">
            <w:pPr>
              <w:rPr>
                <w:rFonts w:ascii="Calibri" w:hAnsi="Calibri" w:cs="Calibri"/>
                <w:sz w:val="24"/>
                <w:szCs w:val="24"/>
              </w:rPr>
            </w:pPr>
            <w:r w:rsidRPr="003526B0">
              <w:rPr>
                <w:rFonts w:ascii="Calibri" w:hAnsi="Calibri" w:cs="Calibri"/>
                <w:sz w:val="24"/>
                <w:szCs w:val="24"/>
              </w:rPr>
              <w:t xml:space="preserve">Consider helping children keep themselves safe both in the setting and beyond,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setting rules, challenge behaviour that is unacceptable, talk about the ‘pants rule’, what is a real friend, and so on.</w:t>
            </w:r>
          </w:p>
        </w:tc>
        <w:tc>
          <w:tcPr>
            <w:tcW w:w="3862" w:type="dxa"/>
          </w:tcPr>
          <w:p w14:paraId="38909672" w14:textId="77777777" w:rsidR="00D20151" w:rsidRPr="003526B0" w:rsidRDefault="00D20151">
            <w:pPr>
              <w:rPr>
                <w:rFonts w:ascii="Calibri" w:hAnsi="Calibri" w:cs="Calibri"/>
                <w:sz w:val="24"/>
                <w:szCs w:val="24"/>
              </w:rPr>
            </w:pPr>
          </w:p>
        </w:tc>
        <w:tc>
          <w:tcPr>
            <w:tcW w:w="3863" w:type="dxa"/>
          </w:tcPr>
          <w:p w14:paraId="1DE86397" w14:textId="77777777" w:rsidR="00D20151" w:rsidRPr="003526B0" w:rsidRDefault="00D20151">
            <w:pPr>
              <w:rPr>
                <w:rFonts w:ascii="Calibri" w:hAnsi="Calibri" w:cs="Calibri"/>
                <w:sz w:val="24"/>
                <w:szCs w:val="24"/>
              </w:rPr>
            </w:pPr>
          </w:p>
        </w:tc>
      </w:tr>
      <w:tr w:rsidR="00D20151" w:rsidRPr="003526B0" w14:paraId="79A06F68" w14:textId="77777777" w:rsidTr="00D20151">
        <w:tc>
          <w:tcPr>
            <w:tcW w:w="3862" w:type="dxa"/>
          </w:tcPr>
          <w:p w14:paraId="20FEF604" w14:textId="7D0BEDFE" w:rsidR="00D20151" w:rsidRPr="003526B0" w:rsidRDefault="00AC4AB3">
            <w:pPr>
              <w:rPr>
                <w:rFonts w:ascii="Calibri" w:hAnsi="Calibri" w:cs="Calibri"/>
                <w:sz w:val="24"/>
                <w:szCs w:val="24"/>
              </w:rPr>
            </w:pPr>
            <w:r w:rsidRPr="003526B0">
              <w:rPr>
                <w:rFonts w:ascii="Calibri" w:hAnsi="Calibri" w:cs="Calibri"/>
                <w:sz w:val="24"/>
                <w:szCs w:val="24"/>
              </w:rPr>
              <w:lastRenderedPageBreak/>
              <w:t>There is appropriate training for staff who work with children with complex and challenging needs, including behaviour management.</w:t>
            </w:r>
          </w:p>
        </w:tc>
        <w:tc>
          <w:tcPr>
            <w:tcW w:w="3862" w:type="dxa"/>
          </w:tcPr>
          <w:p w14:paraId="7030BBB6" w14:textId="77777777" w:rsidR="00D20151" w:rsidRPr="003526B0" w:rsidRDefault="00D20151">
            <w:pPr>
              <w:rPr>
                <w:rFonts w:ascii="Calibri" w:hAnsi="Calibri" w:cs="Calibri"/>
                <w:sz w:val="24"/>
                <w:szCs w:val="24"/>
              </w:rPr>
            </w:pPr>
          </w:p>
        </w:tc>
        <w:tc>
          <w:tcPr>
            <w:tcW w:w="3862" w:type="dxa"/>
          </w:tcPr>
          <w:p w14:paraId="189E212B" w14:textId="77777777" w:rsidR="00D20151" w:rsidRPr="003526B0" w:rsidRDefault="00D20151">
            <w:pPr>
              <w:rPr>
                <w:rFonts w:ascii="Calibri" w:hAnsi="Calibri" w:cs="Calibri"/>
                <w:sz w:val="24"/>
                <w:szCs w:val="24"/>
              </w:rPr>
            </w:pPr>
          </w:p>
        </w:tc>
        <w:tc>
          <w:tcPr>
            <w:tcW w:w="3863" w:type="dxa"/>
          </w:tcPr>
          <w:p w14:paraId="056B1F67" w14:textId="77777777" w:rsidR="00D20151" w:rsidRPr="003526B0" w:rsidRDefault="00D20151">
            <w:pPr>
              <w:rPr>
                <w:rFonts w:ascii="Calibri" w:hAnsi="Calibri" w:cs="Calibri"/>
                <w:sz w:val="24"/>
                <w:szCs w:val="24"/>
              </w:rPr>
            </w:pPr>
          </w:p>
        </w:tc>
      </w:tr>
      <w:tr w:rsidR="00AC4AB3" w:rsidRPr="003526B0" w14:paraId="62D31C1F" w14:textId="77777777" w:rsidTr="00D20151">
        <w:tc>
          <w:tcPr>
            <w:tcW w:w="3862" w:type="dxa"/>
          </w:tcPr>
          <w:p w14:paraId="7934A6FF" w14:textId="6CB200C3" w:rsidR="00AC4AB3" w:rsidRPr="003526B0" w:rsidRDefault="00AC4AB3">
            <w:pPr>
              <w:rPr>
                <w:rFonts w:ascii="Calibri" w:hAnsi="Calibri" w:cs="Calibri"/>
                <w:sz w:val="24"/>
                <w:szCs w:val="24"/>
              </w:rPr>
            </w:pPr>
            <w:r w:rsidRPr="003526B0">
              <w:rPr>
                <w:rFonts w:ascii="Calibri" w:hAnsi="Calibri" w:cs="Calibri"/>
                <w:sz w:val="24"/>
                <w:szCs w:val="24"/>
              </w:rPr>
              <w:t>Staff recognise that unwanted and challenging behaviour can be a result of adverse childhood experiences.</w:t>
            </w:r>
          </w:p>
        </w:tc>
        <w:tc>
          <w:tcPr>
            <w:tcW w:w="3862" w:type="dxa"/>
          </w:tcPr>
          <w:p w14:paraId="73F7873C" w14:textId="77777777" w:rsidR="00AC4AB3" w:rsidRPr="003526B0" w:rsidRDefault="00AC4AB3">
            <w:pPr>
              <w:rPr>
                <w:rFonts w:ascii="Calibri" w:hAnsi="Calibri" w:cs="Calibri"/>
                <w:sz w:val="24"/>
                <w:szCs w:val="24"/>
              </w:rPr>
            </w:pPr>
          </w:p>
        </w:tc>
        <w:tc>
          <w:tcPr>
            <w:tcW w:w="3862" w:type="dxa"/>
          </w:tcPr>
          <w:p w14:paraId="7A0BF9B6" w14:textId="77777777" w:rsidR="00AC4AB3" w:rsidRPr="003526B0" w:rsidRDefault="00AC4AB3">
            <w:pPr>
              <w:rPr>
                <w:rFonts w:ascii="Calibri" w:hAnsi="Calibri" w:cs="Calibri"/>
                <w:sz w:val="24"/>
                <w:szCs w:val="24"/>
              </w:rPr>
            </w:pPr>
          </w:p>
        </w:tc>
        <w:tc>
          <w:tcPr>
            <w:tcW w:w="3863" w:type="dxa"/>
          </w:tcPr>
          <w:p w14:paraId="3877B121" w14:textId="77777777" w:rsidR="00AC4AB3" w:rsidRPr="003526B0" w:rsidRDefault="00AC4AB3">
            <w:pPr>
              <w:rPr>
                <w:rFonts w:ascii="Calibri" w:hAnsi="Calibri" w:cs="Calibri"/>
                <w:sz w:val="24"/>
                <w:szCs w:val="24"/>
              </w:rPr>
            </w:pPr>
          </w:p>
        </w:tc>
      </w:tr>
      <w:tr w:rsidR="00AC4AB3" w:rsidRPr="003526B0" w14:paraId="1C578CC3" w14:textId="77777777" w:rsidTr="00D20151">
        <w:tc>
          <w:tcPr>
            <w:tcW w:w="3862" w:type="dxa"/>
          </w:tcPr>
          <w:p w14:paraId="0297E878" w14:textId="04A54D1C" w:rsidR="00AC4AB3" w:rsidRPr="003526B0" w:rsidRDefault="00AC4AB3">
            <w:pPr>
              <w:rPr>
                <w:rFonts w:ascii="Calibri" w:hAnsi="Calibri" w:cs="Calibri"/>
                <w:sz w:val="24"/>
                <w:szCs w:val="24"/>
              </w:rPr>
            </w:pPr>
            <w:r w:rsidRPr="003526B0">
              <w:rPr>
                <w:rFonts w:ascii="Calibri" w:hAnsi="Calibri" w:cs="Calibri"/>
                <w:sz w:val="24"/>
                <w:szCs w:val="24"/>
              </w:rPr>
              <w:t>There are appropriate risk assessments in place for children with complex and challenging needs.</w:t>
            </w:r>
          </w:p>
        </w:tc>
        <w:tc>
          <w:tcPr>
            <w:tcW w:w="3862" w:type="dxa"/>
          </w:tcPr>
          <w:p w14:paraId="18BE04EF" w14:textId="77777777" w:rsidR="00AC4AB3" w:rsidRPr="003526B0" w:rsidRDefault="00AC4AB3">
            <w:pPr>
              <w:rPr>
                <w:rFonts w:ascii="Calibri" w:hAnsi="Calibri" w:cs="Calibri"/>
                <w:sz w:val="24"/>
                <w:szCs w:val="24"/>
              </w:rPr>
            </w:pPr>
          </w:p>
        </w:tc>
        <w:tc>
          <w:tcPr>
            <w:tcW w:w="3862" w:type="dxa"/>
          </w:tcPr>
          <w:p w14:paraId="4CD0074A" w14:textId="77777777" w:rsidR="00AC4AB3" w:rsidRPr="003526B0" w:rsidRDefault="00AC4AB3">
            <w:pPr>
              <w:rPr>
                <w:rFonts w:ascii="Calibri" w:hAnsi="Calibri" w:cs="Calibri"/>
                <w:sz w:val="24"/>
                <w:szCs w:val="24"/>
              </w:rPr>
            </w:pPr>
          </w:p>
        </w:tc>
        <w:tc>
          <w:tcPr>
            <w:tcW w:w="3863" w:type="dxa"/>
          </w:tcPr>
          <w:p w14:paraId="63B470C8" w14:textId="77777777" w:rsidR="00AC4AB3" w:rsidRPr="003526B0" w:rsidRDefault="00AC4AB3">
            <w:pPr>
              <w:rPr>
                <w:rFonts w:ascii="Calibri" w:hAnsi="Calibri" w:cs="Calibri"/>
                <w:sz w:val="24"/>
                <w:szCs w:val="24"/>
              </w:rPr>
            </w:pPr>
          </w:p>
        </w:tc>
      </w:tr>
      <w:tr w:rsidR="00AC4AB3" w:rsidRPr="003526B0" w14:paraId="0E40D6C4" w14:textId="77777777" w:rsidTr="00D20151">
        <w:tc>
          <w:tcPr>
            <w:tcW w:w="3862" w:type="dxa"/>
          </w:tcPr>
          <w:p w14:paraId="65BFE217" w14:textId="19F613F5" w:rsidR="00AC4AB3" w:rsidRPr="003526B0" w:rsidRDefault="00AC4AB3">
            <w:pPr>
              <w:rPr>
                <w:rFonts w:ascii="Calibri" w:hAnsi="Calibri" w:cs="Calibri"/>
                <w:sz w:val="24"/>
                <w:szCs w:val="24"/>
              </w:rPr>
            </w:pPr>
            <w:r w:rsidRPr="003526B0">
              <w:rPr>
                <w:rFonts w:ascii="Calibri" w:hAnsi="Calibri" w:cs="Calibri"/>
                <w:sz w:val="24"/>
                <w:szCs w:val="24"/>
              </w:rPr>
              <w:t>The setting actively involves other professionals as appropriate.</w:t>
            </w:r>
          </w:p>
        </w:tc>
        <w:tc>
          <w:tcPr>
            <w:tcW w:w="3862" w:type="dxa"/>
          </w:tcPr>
          <w:p w14:paraId="0D51709D" w14:textId="77777777" w:rsidR="00AC4AB3" w:rsidRPr="003526B0" w:rsidRDefault="00AC4AB3">
            <w:pPr>
              <w:rPr>
                <w:rFonts w:ascii="Calibri" w:hAnsi="Calibri" w:cs="Calibri"/>
                <w:sz w:val="24"/>
                <w:szCs w:val="24"/>
              </w:rPr>
            </w:pPr>
          </w:p>
        </w:tc>
        <w:tc>
          <w:tcPr>
            <w:tcW w:w="3862" w:type="dxa"/>
          </w:tcPr>
          <w:p w14:paraId="0859EBDD" w14:textId="77777777" w:rsidR="00AC4AB3" w:rsidRPr="003526B0" w:rsidRDefault="00AC4AB3">
            <w:pPr>
              <w:rPr>
                <w:rFonts w:ascii="Calibri" w:hAnsi="Calibri" w:cs="Calibri"/>
                <w:sz w:val="24"/>
                <w:szCs w:val="24"/>
              </w:rPr>
            </w:pPr>
          </w:p>
        </w:tc>
        <w:tc>
          <w:tcPr>
            <w:tcW w:w="3863" w:type="dxa"/>
          </w:tcPr>
          <w:p w14:paraId="7CBA32EE" w14:textId="77777777" w:rsidR="00AC4AB3" w:rsidRPr="003526B0" w:rsidRDefault="00AC4AB3">
            <w:pPr>
              <w:rPr>
                <w:rFonts w:ascii="Calibri" w:hAnsi="Calibri" w:cs="Calibri"/>
                <w:sz w:val="24"/>
                <w:szCs w:val="24"/>
              </w:rPr>
            </w:pPr>
          </w:p>
        </w:tc>
      </w:tr>
      <w:tr w:rsidR="00AC4AB3" w:rsidRPr="003526B0" w14:paraId="6C1EDABA" w14:textId="77777777" w:rsidTr="00D20151">
        <w:tc>
          <w:tcPr>
            <w:tcW w:w="3862" w:type="dxa"/>
          </w:tcPr>
          <w:p w14:paraId="29CD44A8" w14:textId="0B7982ED" w:rsidR="00AC4AB3" w:rsidRPr="003526B0" w:rsidRDefault="00AC4AB3" w:rsidP="00AC4AB3">
            <w:pPr>
              <w:rPr>
                <w:rFonts w:ascii="Calibri" w:hAnsi="Calibri" w:cs="Calibri"/>
                <w:sz w:val="24"/>
                <w:szCs w:val="24"/>
              </w:rPr>
            </w:pPr>
            <w:r w:rsidRPr="003526B0">
              <w:rPr>
                <w:rFonts w:ascii="Calibri" w:hAnsi="Calibri" w:cs="Calibri"/>
                <w:sz w:val="24"/>
                <w:szCs w:val="24"/>
              </w:rPr>
              <w:t>Children have Individual Education Plans where appropriate.</w:t>
            </w:r>
          </w:p>
        </w:tc>
        <w:tc>
          <w:tcPr>
            <w:tcW w:w="3862" w:type="dxa"/>
          </w:tcPr>
          <w:p w14:paraId="42CFAF55" w14:textId="77777777" w:rsidR="00AC4AB3" w:rsidRPr="003526B0" w:rsidRDefault="00AC4AB3">
            <w:pPr>
              <w:rPr>
                <w:rFonts w:ascii="Calibri" w:hAnsi="Calibri" w:cs="Calibri"/>
                <w:sz w:val="24"/>
                <w:szCs w:val="24"/>
              </w:rPr>
            </w:pPr>
          </w:p>
        </w:tc>
        <w:tc>
          <w:tcPr>
            <w:tcW w:w="3862" w:type="dxa"/>
          </w:tcPr>
          <w:p w14:paraId="3486229A" w14:textId="77777777" w:rsidR="00AC4AB3" w:rsidRPr="003526B0" w:rsidRDefault="00AC4AB3">
            <w:pPr>
              <w:rPr>
                <w:rFonts w:ascii="Calibri" w:hAnsi="Calibri" w:cs="Calibri"/>
                <w:sz w:val="24"/>
                <w:szCs w:val="24"/>
              </w:rPr>
            </w:pPr>
          </w:p>
        </w:tc>
        <w:tc>
          <w:tcPr>
            <w:tcW w:w="3863" w:type="dxa"/>
          </w:tcPr>
          <w:p w14:paraId="18EA35CE" w14:textId="77777777" w:rsidR="00AC4AB3" w:rsidRPr="003526B0" w:rsidRDefault="00AC4AB3">
            <w:pPr>
              <w:rPr>
                <w:rFonts w:ascii="Calibri" w:hAnsi="Calibri" w:cs="Calibri"/>
                <w:sz w:val="24"/>
                <w:szCs w:val="24"/>
              </w:rPr>
            </w:pPr>
          </w:p>
        </w:tc>
      </w:tr>
      <w:tr w:rsidR="00AC4AB3" w:rsidRPr="003526B0" w14:paraId="7A92EFE5" w14:textId="77777777" w:rsidTr="00D20151">
        <w:tc>
          <w:tcPr>
            <w:tcW w:w="3862" w:type="dxa"/>
          </w:tcPr>
          <w:p w14:paraId="76BA08EE" w14:textId="6C3612A9" w:rsidR="00AC4AB3" w:rsidRPr="003526B0" w:rsidRDefault="00AC4AB3">
            <w:pPr>
              <w:rPr>
                <w:rFonts w:ascii="Calibri" w:hAnsi="Calibri" w:cs="Calibri"/>
                <w:sz w:val="24"/>
                <w:szCs w:val="24"/>
              </w:rPr>
            </w:pPr>
            <w:r w:rsidRPr="003526B0">
              <w:rPr>
                <w:rFonts w:ascii="Calibri" w:hAnsi="Calibri" w:cs="Calibri"/>
                <w:sz w:val="24"/>
                <w:szCs w:val="24"/>
              </w:rPr>
              <w:t>Looked after children have a Personal Education Plan.</w:t>
            </w:r>
          </w:p>
        </w:tc>
        <w:tc>
          <w:tcPr>
            <w:tcW w:w="3862" w:type="dxa"/>
          </w:tcPr>
          <w:p w14:paraId="59F579F0" w14:textId="77777777" w:rsidR="00AC4AB3" w:rsidRPr="003526B0" w:rsidRDefault="00AC4AB3">
            <w:pPr>
              <w:rPr>
                <w:rFonts w:ascii="Calibri" w:hAnsi="Calibri" w:cs="Calibri"/>
                <w:sz w:val="24"/>
                <w:szCs w:val="24"/>
              </w:rPr>
            </w:pPr>
          </w:p>
        </w:tc>
        <w:tc>
          <w:tcPr>
            <w:tcW w:w="3862" w:type="dxa"/>
          </w:tcPr>
          <w:p w14:paraId="3953C02F" w14:textId="77777777" w:rsidR="00AC4AB3" w:rsidRPr="003526B0" w:rsidRDefault="00AC4AB3">
            <w:pPr>
              <w:rPr>
                <w:rFonts w:ascii="Calibri" w:hAnsi="Calibri" w:cs="Calibri"/>
                <w:sz w:val="24"/>
                <w:szCs w:val="24"/>
              </w:rPr>
            </w:pPr>
          </w:p>
        </w:tc>
        <w:tc>
          <w:tcPr>
            <w:tcW w:w="3863" w:type="dxa"/>
          </w:tcPr>
          <w:p w14:paraId="5D00964D" w14:textId="77777777" w:rsidR="00AC4AB3" w:rsidRPr="003526B0" w:rsidRDefault="00AC4AB3">
            <w:pPr>
              <w:rPr>
                <w:rFonts w:ascii="Calibri" w:hAnsi="Calibri" w:cs="Calibri"/>
                <w:sz w:val="24"/>
                <w:szCs w:val="24"/>
              </w:rPr>
            </w:pPr>
          </w:p>
        </w:tc>
      </w:tr>
      <w:tr w:rsidR="00F8557E" w:rsidRPr="003526B0" w14:paraId="11AA86F3" w14:textId="77777777" w:rsidTr="00D32682">
        <w:tc>
          <w:tcPr>
            <w:tcW w:w="3862" w:type="dxa"/>
          </w:tcPr>
          <w:p w14:paraId="6952A1E4" w14:textId="255D0D65" w:rsidR="00F8557E" w:rsidRPr="00123B46" w:rsidRDefault="00F8557E">
            <w:pPr>
              <w:rPr>
                <w:rFonts w:ascii="Calibri" w:hAnsi="Calibri" w:cs="Calibri"/>
                <w:b/>
                <w:sz w:val="24"/>
                <w:szCs w:val="24"/>
              </w:rPr>
            </w:pPr>
          </w:p>
        </w:tc>
        <w:tc>
          <w:tcPr>
            <w:tcW w:w="3862" w:type="dxa"/>
          </w:tcPr>
          <w:p w14:paraId="3BB70D87" w14:textId="77777777" w:rsidR="00F8557E" w:rsidRPr="003526B0" w:rsidRDefault="00F8557E">
            <w:pPr>
              <w:rPr>
                <w:rFonts w:ascii="Calibri" w:hAnsi="Calibri" w:cs="Calibri"/>
                <w:sz w:val="24"/>
                <w:szCs w:val="24"/>
              </w:rPr>
            </w:pPr>
          </w:p>
        </w:tc>
        <w:tc>
          <w:tcPr>
            <w:tcW w:w="3862" w:type="dxa"/>
          </w:tcPr>
          <w:p w14:paraId="788EB587" w14:textId="77777777" w:rsidR="00F8557E" w:rsidRPr="003526B0" w:rsidRDefault="00F8557E">
            <w:pPr>
              <w:rPr>
                <w:rFonts w:ascii="Calibri" w:hAnsi="Calibri" w:cs="Calibri"/>
                <w:sz w:val="24"/>
                <w:szCs w:val="24"/>
              </w:rPr>
            </w:pPr>
          </w:p>
        </w:tc>
        <w:tc>
          <w:tcPr>
            <w:tcW w:w="3863" w:type="dxa"/>
          </w:tcPr>
          <w:p w14:paraId="6035F951" w14:textId="03CF1DCE" w:rsidR="00F8557E" w:rsidRPr="003526B0" w:rsidRDefault="00F8557E">
            <w:pPr>
              <w:rPr>
                <w:rFonts w:ascii="Calibri" w:hAnsi="Calibri" w:cs="Calibri"/>
                <w:sz w:val="24"/>
                <w:szCs w:val="24"/>
              </w:rPr>
            </w:pPr>
          </w:p>
        </w:tc>
      </w:tr>
      <w:tr w:rsidR="0022774A" w:rsidRPr="003526B0" w14:paraId="452EDC51" w14:textId="77777777" w:rsidTr="00593433">
        <w:tc>
          <w:tcPr>
            <w:tcW w:w="3862" w:type="dxa"/>
            <w:shd w:val="clear" w:color="auto" w:fill="E5B8B7" w:themeFill="accent2" w:themeFillTint="66"/>
          </w:tcPr>
          <w:p w14:paraId="01A29A0A" w14:textId="77777777" w:rsidR="0022774A" w:rsidRDefault="0022774A" w:rsidP="00593433">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What are we looking for?</w:t>
            </w:r>
          </w:p>
          <w:p w14:paraId="17783BA8" w14:textId="13D434C3" w:rsidR="0022774A" w:rsidRPr="00D93283" w:rsidRDefault="0022774A" w:rsidP="00593433">
            <w:pPr>
              <w:autoSpaceDE w:val="0"/>
              <w:autoSpaceDN w:val="0"/>
              <w:adjustRightInd w:val="0"/>
              <w:rPr>
                <w:rFonts w:ascii="Calibri" w:eastAsia="Times New Roman" w:hAnsi="Calibri" w:cs="Calibri"/>
                <w:b/>
                <w:bCs/>
                <w:sz w:val="24"/>
                <w:szCs w:val="24"/>
                <w:lang w:eastAsia="en-GB"/>
              </w:rPr>
            </w:pPr>
            <w:r w:rsidRPr="00D93283">
              <w:rPr>
                <w:rFonts w:ascii="Calibri" w:eastAsia="Times New Roman" w:hAnsi="Calibri" w:cs="Calibri"/>
                <w:b/>
                <w:bCs/>
                <w:sz w:val="24"/>
                <w:szCs w:val="24"/>
                <w:lang w:eastAsia="en-GB"/>
              </w:rPr>
              <w:t>Safer practices for babies</w:t>
            </w:r>
          </w:p>
        </w:tc>
        <w:tc>
          <w:tcPr>
            <w:tcW w:w="3862" w:type="dxa"/>
            <w:shd w:val="clear" w:color="auto" w:fill="E5B8B7" w:themeFill="accent2" w:themeFillTint="66"/>
          </w:tcPr>
          <w:p w14:paraId="7A956588" w14:textId="77777777" w:rsidR="0022774A" w:rsidRPr="003526B0" w:rsidRDefault="0022774A" w:rsidP="00593433">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Note</w:t>
            </w:r>
          </w:p>
        </w:tc>
        <w:tc>
          <w:tcPr>
            <w:tcW w:w="3862" w:type="dxa"/>
            <w:shd w:val="clear" w:color="auto" w:fill="E5B8B7" w:themeFill="accent2" w:themeFillTint="66"/>
          </w:tcPr>
          <w:p w14:paraId="506519E0" w14:textId="77777777" w:rsidR="0022774A" w:rsidRPr="003526B0" w:rsidRDefault="0022774A" w:rsidP="00593433">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Evidence</w:t>
            </w:r>
          </w:p>
        </w:tc>
        <w:tc>
          <w:tcPr>
            <w:tcW w:w="3863" w:type="dxa"/>
            <w:shd w:val="clear" w:color="auto" w:fill="E5B8B7" w:themeFill="accent2" w:themeFillTint="66"/>
          </w:tcPr>
          <w:p w14:paraId="519E8FCC"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What do we need to do?</w:t>
            </w:r>
          </w:p>
          <w:p w14:paraId="4AFF74C1" w14:textId="77777777" w:rsidR="0022774A" w:rsidRPr="003526B0" w:rsidRDefault="0022774A" w:rsidP="00593433">
            <w:pPr>
              <w:autoSpaceDE w:val="0"/>
              <w:autoSpaceDN w:val="0"/>
              <w:adjustRightInd w:val="0"/>
              <w:rPr>
                <w:rFonts w:ascii="Calibri" w:eastAsia="Times New Roman" w:hAnsi="Calibri" w:cs="Calibri"/>
                <w:sz w:val="24"/>
                <w:szCs w:val="24"/>
                <w:lang w:eastAsia="en-GB"/>
              </w:rPr>
            </w:pPr>
          </w:p>
        </w:tc>
      </w:tr>
      <w:tr w:rsidR="005F0D49" w:rsidRPr="003526B0" w14:paraId="2EC7AFA9" w14:textId="77777777" w:rsidTr="0022774A">
        <w:tc>
          <w:tcPr>
            <w:tcW w:w="3862" w:type="dxa"/>
            <w:shd w:val="clear" w:color="auto" w:fill="FFFFFF" w:themeFill="background1"/>
          </w:tcPr>
          <w:p w14:paraId="50A70F20" w14:textId="415E5766"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Equipment</w:t>
            </w:r>
          </w:p>
        </w:tc>
        <w:tc>
          <w:tcPr>
            <w:tcW w:w="3862" w:type="dxa"/>
            <w:shd w:val="clear" w:color="auto" w:fill="FFFFFF" w:themeFill="background1"/>
          </w:tcPr>
          <w:p w14:paraId="27646F0B" w14:textId="5304CCD7"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equipment offered to babies meets all necessary safety checks and follow all manufacturers guidance with any products used.</w:t>
            </w:r>
          </w:p>
          <w:p w14:paraId="33FC24E7" w14:textId="6613F9D6" w:rsidR="005F0D49" w:rsidRDefault="005F0D49" w:rsidP="00593433">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6B20896F" w14:textId="77777777" w:rsidR="005F0D49" w:rsidRPr="003526B0" w:rsidRDefault="005F0D49"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5A454728" w14:textId="77777777" w:rsidR="005F0D49" w:rsidRPr="003526B0" w:rsidRDefault="005F0D49" w:rsidP="00593433">
            <w:pPr>
              <w:autoSpaceDE w:val="0"/>
              <w:autoSpaceDN w:val="0"/>
              <w:adjustRightInd w:val="0"/>
              <w:rPr>
                <w:rFonts w:ascii="Calibri" w:eastAsia="Times New Roman" w:hAnsi="Calibri" w:cs="Calibri"/>
                <w:b/>
                <w:sz w:val="24"/>
                <w:szCs w:val="24"/>
                <w:lang w:eastAsia="en-GB"/>
              </w:rPr>
            </w:pPr>
          </w:p>
        </w:tc>
      </w:tr>
      <w:tr w:rsidR="0022774A" w:rsidRPr="003526B0" w14:paraId="504CF2FC" w14:textId="77777777" w:rsidTr="0022774A">
        <w:tc>
          <w:tcPr>
            <w:tcW w:w="3862" w:type="dxa"/>
            <w:shd w:val="clear" w:color="auto" w:fill="FFFFFF" w:themeFill="background1"/>
          </w:tcPr>
          <w:p w14:paraId="16D9D1C8" w14:textId="6ADD25A6"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 xml:space="preserve">Safer sleeping </w:t>
            </w:r>
          </w:p>
          <w:p w14:paraId="3C12A7AB" w14:textId="68DA396C"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59B4AC69" w14:textId="7018FC96" w:rsidR="00D93283" w:rsidRPr="00D949EF"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Clear flat spaces for sleeping</w:t>
            </w:r>
            <w:r w:rsidR="005F0D49" w:rsidRPr="00D949EF">
              <w:rPr>
                <w:rFonts w:ascii="Calibri" w:eastAsia="Times New Roman" w:hAnsi="Calibri" w:cs="Calibri"/>
                <w:bCs/>
                <w:sz w:val="24"/>
                <w:szCs w:val="24"/>
                <w:lang w:eastAsia="en-GB"/>
              </w:rPr>
              <w:t xml:space="preserve"> provided</w:t>
            </w:r>
          </w:p>
          <w:p w14:paraId="1198142E" w14:textId="3A3113B3"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Recommended temperature is between 16-20 degrees</w:t>
            </w:r>
            <w:r w:rsidR="005F0D49" w:rsidRPr="00D949EF">
              <w:rPr>
                <w:rFonts w:ascii="Calibri" w:eastAsia="Times New Roman" w:hAnsi="Calibri" w:cs="Calibri"/>
                <w:bCs/>
                <w:sz w:val="24"/>
                <w:szCs w:val="24"/>
                <w:lang w:eastAsia="en-GB"/>
              </w:rPr>
              <w:t>, thermometer is places in sleep room.</w:t>
            </w:r>
          </w:p>
          <w:p w14:paraId="07CD8F39" w14:textId="618C1D60"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lastRenderedPageBreak/>
              <w:t>Cots not placed next to working radiators or direct sunlight.</w:t>
            </w:r>
          </w:p>
          <w:p w14:paraId="574FCFE7" w14:textId="099F0A72"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Do not use cot bumpers.</w:t>
            </w:r>
          </w:p>
          <w:p w14:paraId="35607455" w14:textId="3F0E9444"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 soft toys</w:t>
            </w:r>
          </w:p>
          <w:p w14:paraId="2D5AB9CA" w14:textId="1379E38B" w:rsidR="005F0D49" w:rsidRPr="00D949EF" w:rsidRDefault="005F0D49"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 pillows or duvet</w:t>
            </w:r>
          </w:p>
          <w:p w14:paraId="214B5018" w14:textId="77777777"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Sleeping in feet to foot position at bottom of cot.</w:t>
            </w:r>
          </w:p>
          <w:p w14:paraId="0C63AFB5" w14:textId="1653639A"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sleeping on backs.</w:t>
            </w:r>
          </w:p>
          <w:p w14:paraId="1820D773" w14:textId="36C223C8" w:rsidR="00D93283" w:rsidRPr="00D949EF"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Any blankets are firmly tucked in.</w:t>
            </w:r>
          </w:p>
          <w:p w14:paraId="50E37B2F" w14:textId="1B6DF25A" w:rsidR="00D93283"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Sleeping bags are well fitted, weight checked to ensure appropriate size is offered</w:t>
            </w:r>
          </w:p>
          <w:p w14:paraId="63F72509" w14:textId="1D0A34C7" w:rsidR="00F47F86" w:rsidRPr="00D949EF" w:rsidRDefault="00F47F86" w:rsidP="00593433">
            <w:pPr>
              <w:autoSpaceDE w:val="0"/>
              <w:autoSpaceDN w:val="0"/>
              <w:adjustRightInd w:val="0"/>
              <w:rPr>
                <w:rFonts w:ascii="Calibri" w:eastAsia="Times New Roman" w:hAnsi="Calibri" w:cs="Calibri"/>
                <w:bCs/>
                <w:sz w:val="24"/>
                <w:szCs w:val="24"/>
                <w:lang w:eastAsia="en-GB"/>
              </w:rPr>
            </w:pPr>
          </w:p>
          <w:p w14:paraId="32B72470" w14:textId="6AE27306"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36FDA3F2"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3B874ACA"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r>
      <w:tr w:rsidR="0022774A" w:rsidRPr="003526B0" w14:paraId="2883032E" w14:textId="77777777" w:rsidTr="0022774A">
        <w:tc>
          <w:tcPr>
            <w:tcW w:w="3862" w:type="dxa"/>
            <w:shd w:val="clear" w:color="auto" w:fill="FFFFFF" w:themeFill="background1"/>
          </w:tcPr>
          <w:p w14:paraId="4BA9C8D3" w14:textId="4EEFF0B3" w:rsidR="0022774A" w:rsidRPr="00D949EF"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Car seats</w:t>
            </w:r>
          </w:p>
          <w:p w14:paraId="53644A8D" w14:textId="319C13A1" w:rsidR="0022774A" w:rsidRPr="00D949EF" w:rsidRDefault="0022774A"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0670D329" w14:textId="77777777" w:rsidR="0022774A"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removed from car seat</w:t>
            </w:r>
            <w:r w:rsidR="005F0D49" w:rsidRPr="00D949EF">
              <w:rPr>
                <w:rFonts w:ascii="Calibri" w:eastAsia="Times New Roman" w:hAnsi="Calibri" w:cs="Calibri"/>
                <w:bCs/>
                <w:sz w:val="24"/>
                <w:szCs w:val="24"/>
                <w:lang w:eastAsia="en-GB"/>
              </w:rPr>
              <w:t xml:space="preserve"> upon arrival</w:t>
            </w:r>
            <w:r w:rsidRPr="00D949EF">
              <w:rPr>
                <w:rFonts w:ascii="Calibri" w:eastAsia="Times New Roman" w:hAnsi="Calibri" w:cs="Calibri"/>
                <w:bCs/>
                <w:sz w:val="24"/>
                <w:szCs w:val="24"/>
                <w:lang w:eastAsia="en-GB"/>
              </w:rPr>
              <w:t xml:space="preserve"> and placed into cot</w:t>
            </w:r>
            <w:r w:rsidR="003F70D6">
              <w:rPr>
                <w:rFonts w:ascii="Calibri" w:eastAsia="Times New Roman" w:hAnsi="Calibri" w:cs="Calibri"/>
                <w:bCs/>
                <w:sz w:val="24"/>
                <w:szCs w:val="24"/>
                <w:lang w:eastAsia="en-GB"/>
              </w:rPr>
              <w:t xml:space="preserve"> if sleeping</w:t>
            </w:r>
          </w:p>
          <w:p w14:paraId="498CD977" w14:textId="7EE08590" w:rsidR="003F70D6" w:rsidRPr="00D949EF" w:rsidRDefault="003F70D6"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3B7F86B1"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265F13B0"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r>
      <w:tr w:rsidR="0022774A" w:rsidRPr="003526B0" w14:paraId="4A43FE0E" w14:textId="77777777" w:rsidTr="0022774A">
        <w:tc>
          <w:tcPr>
            <w:tcW w:w="3862" w:type="dxa"/>
            <w:shd w:val="clear" w:color="auto" w:fill="FFFFFF" w:themeFill="background1"/>
          </w:tcPr>
          <w:p w14:paraId="12C884D1" w14:textId="038906DF"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 xml:space="preserve">Using </w:t>
            </w:r>
            <w:r w:rsidR="003F70D6">
              <w:rPr>
                <w:rFonts w:ascii="Calibri" w:eastAsia="Times New Roman" w:hAnsi="Calibri" w:cs="Calibri"/>
                <w:bCs/>
                <w:sz w:val="24"/>
                <w:szCs w:val="24"/>
                <w:lang w:eastAsia="en-GB"/>
              </w:rPr>
              <w:t xml:space="preserve">baby </w:t>
            </w:r>
            <w:r w:rsidRPr="00D949EF">
              <w:rPr>
                <w:rFonts w:ascii="Calibri" w:eastAsia="Times New Roman" w:hAnsi="Calibri" w:cs="Calibri"/>
                <w:bCs/>
                <w:sz w:val="24"/>
                <w:szCs w:val="24"/>
                <w:lang w:eastAsia="en-GB"/>
              </w:rPr>
              <w:t>bouncers</w:t>
            </w:r>
          </w:p>
          <w:p w14:paraId="434C3531" w14:textId="253F91C9" w:rsidR="0022774A" w:rsidRPr="00D949EF" w:rsidRDefault="0022774A"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3A4A74BE" w14:textId="6CD88F6D" w:rsidR="00CD07C0" w:rsidRPr="00D949EF" w:rsidRDefault="00CD07C0"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always supervised</w:t>
            </w:r>
          </w:p>
          <w:p w14:paraId="1DA74875" w14:textId="4B032E93" w:rsidR="0022774A" w:rsidRPr="00D949EF"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Not suitable for sleeping</w:t>
            </w:r>
          </w:p>
          <w:p w14:paraId="541E9F7C" w14:textId="6636B9A0" w:rsidR="00CD07C0" w:rsidRPr="00D949EF" w:rsidRDefault="00CD07C0"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Limit time to 20-30 min max</w:t>
            </w:r>
          </w:p>
          <w:p w14:paraId="5C7C17CC" w14:textId="75AF6701" w:rsidR="00CD07C0" w:rsidRPr="00D949EF" w:rsidRDefault="00CD07C0"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Bouncers used on flat stable floor</w:t>
            </w:r>
          </w:p>
          <w:p w14:paraId="77BEF7A4" w14:textId="3102F1CE" w:rsidR="00D93283" w:rsidRDefault="00D949EF"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If the baby can sit up unaided, then the baby bouncer or swing is no longer safe.</w:t>
            </w:r>
          </w:p>
          <w:p w14:paraId="59033C62" w14:textId="017425ED" w:rsidR="00D949EF" w:rsidRDefault="00D949EF"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Do not exceed weight </w:t>
            </w:r>
          </w:p>
          <w:p w14:paraId="5DA16EAB" w14:textId="1CB3B6CC" w:rsidR="00D949EF" w:rsidRPr="00D949EF" w:rsidRDefault="00D949EF"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Do not feed </w:t>
            </w:r>
            <w:r w:rsidR="003F70D6">
              <w:rPr>
                <w:rFonts w:ascii="Calibri" w:eastAsia="Times New Roman" w:hAnsi="Calibri" w:cs="Calibri"/>
                <w:bCs/>
                <w:sz w:val="24"/>
                <w:szCs w:val="24"/>
                <w:lang w:eastAsia="en-GB"/>
              </w:rPr>
              <w:t>while in bouncer</w:t>
            </w:r>
          </w:p>
        </w:tc>
        <w:tc>
          <w:tcPr>
            <w:tcW w:w="3862" w:type="dxa"/>
            <w:shd w:val="clear" w:color="auto" w:fill="FFFFFF" w:themeFill="background1"/>
          </w:tcPr>
          <w:p w14:paraId="151F761B"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7302B76E"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r>
      <w:tr w:rsidR="0022774A" w:rsidRPr="003526B0" w14:paraId="1FB755B9" w14:textId="77777777" w:rsidTr="0022774A">
        <w:tc>
          <w:tcPr>
            <w:tcW w:w="3862" w:type="dxa"/>
            <w:shd w:val="clear" w:color="auto" w:fill="FFFFFF" w:themeFill="background1"/>
          </w:tcPr>
          <w:p w14:paraId="12A37EAE" w14:textId="77777777" w:rsidR="0022774A" w:rsidRPr="00D949EF" w:rsidRDefault="0022774A"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Using highchairs</w:t>
            </w:r>
          </w:p>
          <w:p w14:paraId="3BB781A6" w14:textId="118E140A" w:rsidR="0022774A" w:rsidRPr="00D949EF" w:rsidRDefault="0022774A"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7BFAD5E9" w14:textId="77777777" w:rsidR="0022774A" w:rsidRPr="00D949EF"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straps are checked and in good working order</w:t>
            </w:r>
          </w:p>
          <w:p w14:paraId="1B55D2AB" w14:textId="77777777" w:rsidR="00D93283" w:rsidRDefault="00D93283" w:rsidP="00593433">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straps are altered to fit the size of child</w:t>
            </w:r>
          </w:p>
          <w:p w14:paraId="425EE98A" w14:textId="2099B185" w:rsidR="00F47F86" w:rsidRDefault="00F47F86"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lastRenderedPageBreak/>
              <w:t>The base of the highchair is sturdy</w:t>
            </w:r>
          </w:p>
          <w:p w14:paraId="433BEC78" w14:textId="3710E340" w:rsidR="00F47F86" w:rsidRDefault="00F47F86"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Babies are not left unattended</w:t>
            </w:r>
          </w:p>
          <w:p w14:paraId="09F59C78" w14:textId="11C15ECF" w:rsidR="00F47F86" w:rsidRPr="00D949EF" w:rsidRDefault="00F47F86"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2E804EEF"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0B60E82A" w14:textId="77777777" w:rsidR="0022774A" w:rsidRPr="003526B0" w:rsidRDefault="0022774A" w:rsidP="00593433">
            <w:pPr>
              <w:autoSpaceDE w:val="0"/>
              <w:autoSpaceDN w:val="0"/>
              <w:adjustRightInd w:val="0"/>
              <w:rPr>
                <w:rFonts w:ascii="Calibri" w:eastAsia="Times New Roman" w:hAnsi="Calibri" w:cs="Calibri"/>
                <w:b/>
                <w:sz w:val="24"/>
                <w:szCs w:val="24"/>
                <w:lang w:eastAsia="en-GB"/>
              </w:rPr>
            </w:pPr>
          </w:p>
        </w:tc>
      </w:tr>
      <w:tr w:rsidR="00F47F86" w:rsidRPr="003526B0" w14:paraId="763E2894" w14:textId="77777777" w:rsidTr="0022774A">
        <w:tc>
          <w:tcPr>
            <w:tcW w:w="3862" w:type="dxa"/>
            <w:shd w:val="clear" w:color="auto" w:fill="FFFFFF" w:themeFill="background1"/>
          </w:tcPr>
          <w:p w14:paraId="0423D563" w14:textId="5DE71F5C" w:rsidR="00F47F86" w:rsidRPr="00D949EF" w:rsidRDefault="00F47F86"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Feeding/solids</w:t>
            </w:r>
          </w:p>
        </w:tc>
        <w:tc>
          <w:tcPr>
            <w:tcW w:w="3862" w:type="dxa"/>
            <w:shd w:val="clear" w:color="auto" w:fill="FFFFFF" w:themeFill="background1"/>
          </w:tcPr>
          <w:p w14:paraId="34F9A248" w14:textId="42F3BB87" w:rsidR="00F47F86" w:rsidRDefault="00F47F86"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Babies are adequately supervised during meals.</w:t>
            </w:r>
          </w:p>
          <w:p w14:paraId="33E1113D" w14:textId="20173284" w:rsidR="00F47F86" w:rsidRDefault="00F47F86" w:rsidP="00593433">
            <w:pPr>
              <w:autoSpaceDE w:val="0"/>
              <w:autoSpaceDN w:val="0"/>
              <w:adjustRightInd w:val="0"/>
              <w:rPr>
                <w:rFonts w:ascii="Calibri" w:eastAsia="Times New Roman" w:hAnsi="Calibri" w:cs="Calibri"/>
                <w:bCs/>
                <w:sz w:val="24"/>
                <w:szCs w:val="24"/>
                <w:lang w:eastAsia="en-GB"/>
              </w:rPr>
            </w:pPr>
            <w:r w:rsidRPr="00F47F86">
              <w:rPr>
                <w:rFonts w:ascii="Calibri" w:eastAsia="Times New Roman" w:hAnsi="Calibri" w:cs="Calibri"/>
                <w:bCs/>
                <w:sz w:val="24"/>
                <w:szCs w:val="24"/>
                <w:lang w:eastAsia="en-GB"/>
              </w:rPr>
              <w:t>Before a</w:t>
            </w:r>
            <w:r>
              <w:rPr>
                <w:rFonts w:ascii="Calibri" w:eastAsia="Times New Roman" w:hAnsi="Calibri" w:cs="Calibri"/>
                <w:bCs/>
                <w:sz w:val="24"/>
                <w:szCs w:val="24"/>
                <w:lang w:eastAsia="en-GB"/>
              </w:rPr>
              <w:t xml:space="preserve"> baby/</w:t>
            </w:r>
            <w:r w:rsidRPr="00F47F86">
              <w:rPr>
                <w:rFonts w:ascii="Calibri" w:eastAsia="Times New Roman" w:hAnsi="Calibri" w:cs="Calibri"/>
                <w:bCs/>
                <w:sz w:val="24"/>
                <w:szCs w:val="24"/>
                <w:lang w:eastAsia="en-GB"/>
              </w:rPr>
              <w:t xml:space="preserve">child is admitted to the setting, you must obtain information about any special dietary requirements, </w:t>
            </w:r>
            <w:proofErr w:type="gramStart"/>
            <w:r w:rsidRPr="00F47F86">
              <w:rPr>
                <w:rFonts w:ascii="Calibri" w:eastAsia="Times New Roman" w:hAnsi="Calibri" w:cs="Calibri"/>
                <w:bCs/>
                <w:sz w:val="24"/>
                <w:szCs w:val="24"/>
                <w:lang w:eastAsia="en-GB"/>
              </w:rPr>
              <w:t>preferences</w:t>
            </w:r>
            <w:proofErr w:type="gramEnd"/>
            <w:r w:rsidRPr="00F47F86">
              <w:rPr>
                <w:rFonts w:ascii="Calibri" w:eastAsia="Times New Roman" w:hAnsi="Calibri" w:cs="Calibri"/>
                <w:bCs/>
                <w:sz w:val="24"/>
                <w:szCs w:val="24"/>
                <w:lang w:eastAsia="en-GB"/>
              </w:rPr>
              <w:t xml:space="preserve"> and food allergies that the child has, and any special health requirements.</w:t>
            </w:r>
          </w:p>
          <w:p w14:paraId="149363F7" w14:textId="77777777" w:rsidR="00F47F86" w:rsidRDefault="00F47F86" w:rsidP="00593433">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Food safety for under 5’s is followed</w:t>
            </w:r>
          </w:p>
          <w:p w14:paraId="28996728" w14:textId="77777777" w:rsidR="00F47F86" w:rsidRDefault="00BC6F66" w:rsidP="00593433">
            <w:pPr>
              <w:autoSpaceDE w:val="0"/>
              <w:autoSpaceDN w:val="0"/>
              <w:adjustRightInd w:val="0"/>
            </w:pPr>
            <w:hyperlink r:id="rId12" w:history="1">
              <w:r w:rsidR="00F47F86" w:rsidRPr="00F47F86">
                <w:rPr>
                  <w:color w:val="0000FF"/>
                  <w:u w:val="single"/>
                </w:rPr>
                <w:t>Food safety - Help for early years providers - GOV.UK (education.gov.uk)</w:t>
              </w:r>
            </w:hyperlink>
          </w:p>
          <w:p w14:paraId="6DBDF0BB" w14:textId="55B1FF3B" w:rsidR="00F47F86" w:rsidRPr="00D949EF" w:rsidRDefault="00F47F86" w:rsidP="00593433">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2AC937DC" w14:textId="77777777" w:rsidR="00F47F86" w:rsidRPr="003526B0" w:rsidRDefault="00F47F86" w:rsidP="00593433">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0470CB91" w14:textId="77777777" w:rsidR="00F47F86" w:rsidRPr="003526B0" w:rsidRDefault="00F47F86" w:rsidP="00593433">
            <w:pPr>
              <w:autoSpaceDE w:val="0"/>
              <w:autoSpaceDN w:val="0"/>
              <w:adjustRightInd w:val="0"/>
              <w:rPr>
                <w:rFonts w:ascii="Calibri" w:eastAsia="Times New Roman" w:hAnsi="Calibri" w:cs="Calibri"/>
                <w:b/>
                <w:sz w:val="24"/>
                <w:szCs w:val="24"/>
                <w:lang w:eastAsia="en-GB"/>
              </w:rPr>
            </w:pPr>
          </w:p>
        </w:tc>
      </w:tr>
    </w:tbl>
    <w:p w14:paraId="3895A674" w14:textId="3A27283B" w:rsidR="00DD3474" w:rsidRPr="003526B0" w:rsidRDefault="00DD3474">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F8557E" w:rsidRPr="003526B0" w14:paraId="27D58272" w14:textId="77777777" w:rsidTr="00E34FFF">
        <w:tc>
          <w:tcPr>
            <w:tcW w:w="3862" w:type="dxa"/>
            <w:shd w:val="clear" w:color="auto" w:fill="B8CCE4" w:themeFill="accent1" w:themeFillTint="66"/>
          </w:tcPr>
          <w:p w14:paraId="2E6D3417" w14:textId="77777777" w:rsidR="00F8557E" w:rsidRPr="003526B0" w:rsidRDefault="00F8557E" w:rsidP="00BA0625">
            <w:pPr>
              <w:rPr>
                <w:rFonts w:ascii="Calibri" w:hAnsi="Calibri" w:cs="Calibri"/>
                <w:b/>
                <w:sz w:val="24"/>
                <w:szCs w:val="24"/>
              </w:rPr>
            </w:pPr>
            <w:r w:rsidRPr="003526B0">
              <w:rPr>
                <w:rFonts w:ascii="Calibri" w:hAnsi="Calibri" w:cs="Calibri"/>
                <w:b/>
                <w:sz w:val="24"/>
                <w:szCs w:val="24"/>
              </w:rPr>
              <w:t>Continuous professional development for those working in the setting</w:t>
            </w:r>
          </w:p>
        </w:tc>
        <w:tc>
          <w:tcPr>
            <w:tcW w:w="3862" w:type="dxa"/>
            <w:shd w:val="clear" w:color="auto" w:fill="B8CCE4" w:themeFill="accent1" w:themeFillTint="66"/>
          </w:tcPr>
          <w:p w14:paraId="2E741D17" w14:textId="77777777" w:rsidR="00F8557E" w:rsidRPr="003526B0" w:rsidRDefault="00F8557E" w:rsidP="00BA0625">
            <w:pPr>
              <w:rPr>
                <w:rFonts w:ascii="Calibri" w:hAnsi="Calibri" w:cs="Calibri"/>
                <w:b/>
                <w:sz w:val="24"/>
                <w:szCs w:val="24"/>
              </w:rPr>
            </w:pPr>
          </w:p>
        </w:tc>
        <w:tc>
          <w:tcPr>
            <w:tcW w:w="3862" w:type="dxa"/>
            <w:shd w:val="clear" w:color="auto" w:fill="B8CCE4" w:themeFill="accent1" w:themeFillTint="66"/>
          </w:tcPr>
          <w:p w14:paraId="378CC0D1" w14:textId="77777777" w:rsidR="00F8557E" w:rsidRPr="003526B0" w:rsidRDefault="00F8557E" w:rsidP="00BA0625">
            <w:pPr>
              <w:rPr>
                <w:rFonts w:ascii="Calibri" w:hAnsi="Calibri" w:cs="Calibri"/>
                <w:b/>
                <w:sz w:val="24"/>
                <w:szCs w:val="24"/>
              </w:rPr>
            </w:pPr>
          </w:p>
        </w:tc>
        <w:tc>
          <w:tcPr>
            <w:tcW w:w="3863" w:type="dxa"/>
            <w:shd w:val="clear" w:color="auto" w:fill="B8CCE4" w:themeFill="accent1" w:themeFillTint="66"/>
          </w:tcPr>
          <w:p w14:paraId="5B9CC244" w14:textId="3D7436F5" w:rsidR="00F8557E" w:rsidRPr="003526B0" w:rsidRDefault="00F8557E" w:rsidP="00BA0625">
            <w:pPr>
              <w:rPr>
                <w:rFonts w:ascii="Calibri" w:hAnsi="Calibri" w:cs="Calibri"/>
                <w:b/>
                <w:sz w:val="24"/>
                <w:szCs w:val="24"/>
              </w:rPr>
            </w:pPr>
          </w:p>
        </w:tc>
      </w:tr>
      <w:tr w:rsidR="00BA0625" w:rsidRPr="003526B0" w14:paraId="01A86C50" w14:textId="77777777" w:rsidTr="00BA0625">
        <w:tc>
          <w:tcPr>
            <w:tcW w:w="3862" w:type="dxa"/>
          </w:tcPr>
          <w:p w14:paraId="44FA1DCA"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All staff completed an induction process, which included safeguarding.</w:t>
            </w:r>
          </w:p>
        </w:tc>
        <w:tc>
          <w:tcPr>
            <w:tcW w:w="3862" w:type="dxa"/>
          </w:tcPr>
          <w:p w14:paraId="4A55A812" w14:textId="77777777" w:rsidR="00BA0625" w:rsidRPr="003526B0" w:rsidRDefault="00BA0625" w:rsidP="00BA0625">
            <w:pPr>
              <w:rPr>
                <w:rFonts w:ascii="Calibri" w:hAnsi="Calibri" w:cs="Calibri"/>
                <w:sz w:val="24"/>
                <w:szCs w:val="24"/>
              </w:rPr>
            </w:pPr>
          </w:p>
        </w:tc>
        <w:tc>
          <w:tcPr>
            <w:tcW w:w="3862" w:type="dxa"/>
          </w:tcPr>
          <w:p w14:paraId="531DA4A3" w14:textId="77777777" w:rsidR="00BA0625" w:rsidRPr="003526B0" w:rsidRDefault="00BA0625" w:rsidP="00BA0625">
            <w:pPr>
              <w:rPr>
                <w:rFonts w:ascii="Calibri" w:hAnsi="Calibri" w:cs="Calibri"/>
                <w:sz w:val="24"/>
                <w:szCs w:val="24"/>
              </w:rPr>
            </w:pPr>
          </w:p>
        </w:tc>
        <w:tc>
          <w:tcPr>
            <w:tcW w:w="3863" w:type="dxa"/>
          </w:tcPr>
          <w:p w14:paraId="3341E2D9" w14:textId="77777777" w:rsidR="00BA0625" w:rsidRPr="003526B0" w:rsidRDefault="00BA0625" w:rsidP="00BA0625">
            <w:pPr>
              <w:rPr>
                <w:rFonts w:ascii="Calibri" w:hAnsi="Calibri" w:cs="Calibri"/>
                <w:sz w:val="24"/>
                <w:szCs w:val="24"/>
              </w:rPr>
            </w:pPr>
          </w:p>
        </w:tc>
      </w:tr>
      <w:tr w:rsidR="00D20151" w:rsidRPr="003526B0" w14:paraId="27099365" w14:textId="77777777" w:rsidTr="00BA0625">
        <w:tc>
          <w:tcPr>
            <w:tcW w:w="3862" w:type="dxa"/>
          </w:tcPr>
          <w:p w14:paraId="0BE08250" w14:textId="4F6044FC" w:rsidR="00D20151" w:rsidRPr="003526B0" w:rsidRDefault="00D20151" w:rsidP="00BA0625">
            <w:pPr>
              <w:rPr>
                <w:rFonts w:ascii="Calibri" w:hAnsi="Calibri" w:cs="Calibri"/>
                <w:sz w:val="24"/>
                <w:szCs w:val="24"/>
              </w:rPr>
            </w:pPr>
            <w:r w:rsidRPr="003526B0">
              <w:rPr>
                <w:rFonts w:ascii="Calibri" w:hAnsi="Calibri" w:cs="Calibri"/>
                <w:sz w:val="24"/>
                <w:szCs w:val="24"/>
              </w:rPr>
              <w:t>Induction is recorded.</w:t>
            </w:r>
          </w:p>
        </w:tc>
        <w:tc>
          <w:tcPr>
            <w:tcW w:w="3862" w:type="dxa"/>
          </w:tcPr>
          <w:p w14:paraId="3EF3FD6C" w14:textId="7D1450B2" w:rsidR="00D20151" w:rsidRPr="003526B0" w:rsidRDefault="00D20151" w:rsidP="00BA0625">
            <w:pPr>
              <w:rPr>
                <w:rFonts w:ascii="Calibri" w:hAnsi="Calibri" w:cs="Calibri"/>
                <w:sz w:val="24"/>
                <w:szCs w:val="24"/>
              </w:rPr>
            </w:pPr>
            <w:r w:rsidRPr="003526B0">
              <w:rPr>
                <w:rFonts w:ascii="Calibri" w:hAnsi="Calibri" w:cs="Calibri"/>
                <w:sz w:val="24"/>
                <w:szCs w:val="24"/>
              </w:rPr>
              <w:t>Consider the use of an induction pack as this provides information for the new colleague, as well as a record.</w:t>
            </w:r>
          </w:p>
        </w:tc>
        <w:tc>
          <w:tcPr>
            <w:tcW w:w="3862" w:type="dxa"/>
          </w:tcPr>
          <w:p w14:paraId="314DE137" w14:textId="77777777" w:rsidR="00D20151" w:rsidRPr="003526B0" w:rsidRDefault="00D20151" w:rsidP="00BA0625">
            <w:pPr>
              <w:rPr>
                <w:rFonts w:ascii="Calibri" w:hAnsi="Calibri" w:cs="Calibri"/>
                <w:sz w:val="24"/>
                <w:szCs w:val="24"/>
              </w:rPr>
            </w:pPr>
          </w:p>
        </w:tc>
        <w:tc>
          <w:tcPr>
            <w:tcW w:w="3863" w:type="dxa"/>
          </w:tcPr>
          <w:p w14:paraId="13C5D1AD" w14:textId="77777777" w:rsidR="00D20151" w:rsidRPr="003526B0" w:rsidRDefault="00D20151" w:rsidP="00BA0625">
            <w:pPr>
              <w:rPr>
                <w:rFonts w:ascii="Calibri" w:hAnsi="Calibri" w:cs="Calibri"/>
                <w:sz w:val="24"/>
                <w:szCs w:val="24"/>
              </w:rPr>
            </w:pPr>
          </w:p>
        </w:tc>
      </w:tr>
      <w:tr w:rsidR="00BA0625" w:rsidRPr="003526B0" w14:paraId="452ACAD4" w14:textId="77777777" w:rsidTr="00BA0625">
        <w:tc>
          <w:tcPr>
            <w:tcW w:w="3862" w:type="dxa"/>
          </w:tcPr>
          <w:p w14:paraId="354FE57F"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All staff have completed safeguarding training at level 2 within the last 3 years.</w:t>
            </w:r>
          </w:p>
        </w:tc>
        <w:tc>
          <w:tcPr>
            <w:tcW w:w="3862" w:type="dxa"/>
          </w:tcPr>
          <w:p w14:paraId="552407F6" w14:textId="77777777" w:rsidR="00BA0625" w:rsidRPr="003526B0" w:rsidRDefault="00BA0625" w:rsidP="00BA0625">
            <w:pPr>
              <w:rPr>
                <w:rFonts w:ascii="Calibri" w:hAnsi="Calibri" w:cs="Calibri"/>
                <w:sz w:val="24"/>
                <w:szCs w:val="24"/>
              </w:rPr>
            </w:pPr>
          </w:p>
        </w:tc>
        <w:tc>
          <w:tcPr>
            <w:tcW w:w="3862" w:type="dxa"/>
          </w:tcPr>
          <w:p w14:paraId="62525101" w14:textId="77777777" w:rsidR="00BA0625" w:rsidRPr="003526B0" w:rsidRDefault="00BA0625" w:rsidP="00BA0625">
            <w:pPr>
              <w:rPr>
                <w:rFonts w:ascii="Calibri" w:hAnsi="Calibri" w:cs="Calibri"/>
                <w:sz w:val="24"/>
                <w:szCs w:val="24"/>
              </w:rPr>
            </w:pPr>
          </w:p>
        </w:tc>
        <w:tc>
          <w:tcPr>
            <w:tcW w:w="3863" w:type="dxa"/>
          </w:tcPr>
          <w:p w14:paraId="0AFA736D" w14:textId="77777777" w:rsidR="00BA0625" w:rsidRPr="003526B0" w:rsidRDefault="00BA0625" w:rsidP="00BA0625">
            <w:pPr>
              <w:rPr>
                <w:rFonts w:ascii="Calibri" w:hAnsi="Calibri" w:cs="Calibri"/>
                <w:sz w:val="24"/>
                <w:szCs w:val="24"/>
              </w:rPr>
            </w:pPr>
          </w:p>
        </w:tc>
      </w:tr>
      <w:tr w:rsidR="00BA0625" w:rsidRPr="003526B0" w14:paraId="4AC03F25" w14:textId="77777777" w:rsidTr="00BA0625">
        <w:tc>
          <w:tcPr>
            <w:tcW w:w="3862" w:type="dxa"/>
          </w:tcPr>
          <w:p w14:paraId="15B403A1"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lastRenderedPageBreak/>
              <w:t>All volunteers, auxiliary staff, administrators have completed appropriate safeguarding training.</w:t>
            </w:r>
          </w:p>
        </w:tc>
        <w:tc>
          <w:tcPr>
            <w:tcW w:w="3862" w:type="dxa"/>
          </w:tcPr>
          <w:p w14:paraId="35FBFE72"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The level of training needed will depend on the nature of the role.  Those who are on the premises while children are present should complete level 2 training, which includes identification of concerns, </w:t>
            </w:r>
            <w:proofErr w:type="gramStart"/>
            <w:r w:rsidRPr="003526B0">
              <w:rPr>
                <w:rFonts w:ascii="Calibri" w:hAnsi="Calibri" w:cs="Calibri"/>
                <w:sz w:val="24"/>
                <w:szCs w:val="24"/>
              </w:rPr>
              <w:t>disclosure</w:t>
            </w:r>
            <w:proofErr w:type="gramEnd"/>
            <w:r w:rsidRPr="003526B0">
              <w:rPr>
                <w:rFonts w:ascii="Calibri" w:hAnsi="Calibri" w:cs="Calibri"/>
                <w:sz w:val="24"/>
                <w:szCs w:val="24"/>
              </w:rPr>
              <w:t xml:space="preserve"> and reporting.</w:t>
            </w:r>
          </w:p>
        </w:tc>
        <w:tc>
          <w:tcPr>
            <w:tcW w:w="3862" w:type="dxa"/>
          </w:tcPr>
          <w:p w14:paraId="1F5D35C8" w14:textId="77777777" w:rsidR="00BA0625" w:rsidRPr="003526B0" w:rsidRDefault="00BA0625" w:rsidP="00BA0625">
            <w:pPr>
              <w:rPr>
                <w:rFonts w:ascii="Calibri" w:hAnsi="Calibri" w:cs="Calibri"/>
                <w:sz w:val="24"/>
                <w:szCs w:val="24"/>
              </w:rPr>
            </w:pPr>
          </w:p>
        </w:tc>
        <w:tc>
          <w:tcPr>
            <w:tcW w:w="3863" w:type="dxa"/>
          </w:tcPr>
          <w:p w14:paraId="55E4EF61" w14:textId="77777777" w:rsidR="00BA0625" w:rsidRPr="003526B0" w:rsidRDefault="00BA0625" w:rsidP="00BA0625">
            <w:pPr>
              <w:rPr>
                <w:rFonts w:ascii="Calibri" w:hAnsi="Calibri" w:cs="Calibri"/>
                <w:sz w:val="24"/>
                <w:szCs w:val="24"/>
              </w:rPr>
            </w:pPr>
          </w:p>
        </w:tc>
      </w:tr>
      <w:tr w:rsidR="00BA0625" w:rsidRPr="003526B0" w14:paraId="46F25533" w14:textId="77777777" w:rsidTr="00BA0625">
        <w:tc>
          <w:tcPr>
            <w:tcW w:w="3862" w:type="dxa"/>
          </w:tcPr>
          <w:p w14:paraId="4C433F4A"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Safeguarding leads and deputies have completed level 3 training within the last 2 years.</w:t>
            </w:r>
          </w:p>
        </w:tc>
        <w:tc>
          <w:tcPr>
            <w:tcW w:w="3862" w:type="dxa"/>
          </w:tcPr>
          <w:p w14:paraId="4ADFD359" w14:textId="77777777" w:rsidR="00BA0625" w:rsidRPr="003526B0" w:rsidRDefault="00BA0625" w:rsidP="00BA0625">
            <w:pPr>
              <w:rPr>
                <w:rFonts w:ascii="Calibri" w:hAnsi="Calibri" w:cs="Calibri"/>
                <w:sz w:val="24"/>
                <w:szCs w:val="24"/>
              </w:rPr>
            </w:pPr>
          </w:p>
        </w:tc>
        <w:tc>
          <w:tcPr>
            <w:tcW w:w="3862" w:type="dxa"/>
          </w:tcPr>
          <w:p w14:paraId="07BBD287" w14:textId="77777777" w:rsidR="00BA0625" w:rsidRPr="003526B0" w:rsidRDefault="00BA0625" w:rsidP="00BA0625">
            <w:pPr>
              <w:rPr>
                <w:rFonts w:ascii="Calibri" w:hAnsi="Calibri" w:cs="Calibri"/>
                <w:sz w:val="24"/>
                <w:szCs w:val="24"/>
              </w:rPr>
            </w:pPr>
          </w:p>
        </w:tc>
        <w:tc>
          <w:tcPr>
            <w:tcW w:w="3863" w:type="dxa"/>
          </w:tcPr>
          <w:p w14:paraId="4B884CAD" w14:textId="77777777" w:rsidR="00BA0625" w:rsidRPr="003526B0" w:rsidRDefault="00BA0625" w:rsidP="00BA0625">
            <w:pPr>
              <w:rPr>
                <w:rFonts w:ascii="Calibri" w:hAnsi="Calibri" w:cs="Calibri"/>
                <w:sz w:val="24"/>
                <w:szCs w:val="24"/>
              </w:rPr>
            </w:pPr>
          </w:p>
        </w:tc>
      </w:tr>
      <w:tr w:rsidR="00BA0625" w:rsidRPr="003526B0" w14:paraId="67F386C8" w14:textId="77777777" w:rsidTr="00BA0625">
        <w:tc>
          <w:tcPr>
            <w:tcW w:w="3862" w:type="dxa"/>
          </w:tcPr>
          <w:p w14:paraId="59BB62E3"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The registered provider has completed level 3 safeguarding training within the last 3 years.</w:t>
            </w:r>
          </w:p>
        </w:tc>
        <w:tc>
          <w:tcPr>
            <w:tcW w:w="3862" w:type="dxa"/>
          </w:tcPr>
          <w:p w14:paraId="04CD84BF"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Where the registered provider is a committee or board, it is recommended that all members undertake some safeguarding </w:t>
            </w:r>
            <w:proofErr w:type="gramStart"/>
            <w:r w:rsidRPr="003526B0">
              <w:rPr>
                <w:rFonts w:ascii="Calibri" w:hAnsi="Calibri" w:cs="Calibri"/>
                <w:sz w:val="24"/>
                <w:szCs w:val="24"/>
              </w:rPr>
              <w:t>training</w:t>
            </w:r>
            <w:proofErr w:type="gramEnd"/>
            <w:r w:rsidRPr="003526B0">
              <w:rPr>
                <w:rFonts w:ascii="Calibri" w:hAnsi="Calibri" w:cs="Calibri"/>
                <w:sz w:val="24"/>
                <w:szCs w:val="24"/>
              </w:rPr>
              <w:t xml:space="preserve"> and one person takes the lead for the group and completes level 3.</w:t>
            </w:r>
          </w:p>
        </w:tc>
        <w:tc>
          <w:tcPr>
            <w:tcW w:w="3862" w:type="dxa"/>
          </w:tcPr>
          <w:p w14:paraId="5B6A448A" w14:textId="77777777" w:rsidR="00BA0625" w:rsidRPr="003526B0" w:rsidRDefault="00BA0625" w:rsidP="00BA0625">
            <w:pPr>
              <w:rPr>
                <w:rFonts w:ascii="Calibri" w:hAnsi="Calibri" w:cs="Calibri"/>
                <w:sz w:val="24"/>
                <w:szCs w:val="24"/>
              </w:rPr>
            </w:pPr>
          </w:p>
        </w:tc>
        <w:tc>
          <w:tcPr>
            <w:tcW w:w="3863" w:type="dxa"/>
          </w:tcPr>
          <w:p w14:paraId="16D441F8" w14:textId="77777777" w:rsidR="00BA0625" w:rsidRPr="003526B0" w:rsidRDefault="00BA0625" w:rsidP="00BA0625">
            <w:pPr>
              <w:rPr>
                <w:rFonts w:ascii="Calibri" w:hAnsi="Calibri" w:cs="Calibri"/>
                <w:sz w:val="24"/>
                <w:szCs w:val="24"/>
              </w:rPr>
            </w:pPr>
          </w:p>
        </w:tc>
      </w:tr>
      <w:tr w:rsidR="00BA0625" w:rsidRPr="003526B0" w14:paraId="79BA43B7" w14:textId="77777777" w:rsidTr="00BA0625">
        <w:tc>
          <w:tcPr>
            <w:tcW w:w="3862" w:type="dxa"/>
          </w:tcPr>
          <w:p w14:paraId="04868FA2"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All staff have taken part in regular updates, at least annually.</w:t>
            </w:r>
          </w:p>
        </w:tc>
        <w:tc>
          <w:tcPr>
            <w:tcW w:w="3862" w:type="dxa"/>
          </w:tcPr>
          <w:p w14:paraId="3940FFAF"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Things can change a great deal in two or three years, and those who are not consistently involved in managing safeguarding issues can become deskilled.</w:t>
            </w:r>
          </w:p>
          <w:p w14:paraId="0D9DC182" w14:textId="77777777" w:rsidR="00BA0625" w:rsidRPr="003526B0" w:rsidRDefault="00BA0625" w:rsidP="00BA0625">
            <w:pPr>
              <w:rPr>
                <w:rFonts w:ascii="Calibri" w:hAnsi="Calibri" w:cs="Calibri"/>
                <w:sz w:val="24"/>
                <w:szCs w:val="24"/>
              </w:rPr>
            </w:pPr>
          </w:p>
          <w:p w14:paraId="78153F09"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Updates do not have to be formal training, they can be DSL-led workshops, research, discussion, guidance to read, and so on.</w:t>
            </w:r>
          </w:p>
        </w:tc>
        <w:tc>
          <w:tcPr>
            <w:tcW w:w="3862" w:type="dxa"/>
          </w:tcPr>
          <w:p w14:paraId="62203FEB" w14:textId="77777777" w:rsidR="00BA0625" w:rsidRPr="003526B0" w:rsidRDefault="00BA0625" w:rsidP="00BA0625">
            <w:pPr>
              <w:rPr>
                <w:rFonts w:ascii="Calibri" w:hAnsi="Calibri" w:cs="Calibri"/>
                <w:sz w:val="24"/>
                <w:szCs w:val="24"/>
              </w:rPr>
            </w:pPr>
          </w:p>
        </w:tc>
        <w:tc>
          <w:tcPr>
            <w:tcW w:w="3863" w:type="dxa"/>
          </w:tcPr>
          <w:p w14:paraId="0A40F9C2" w14:textId="77777777" w:rsidR="00BA0625" w:rsidRPr="003526B0" w:rsidRDefault="00BA0625" w:rsidP="00BA0625">
            <w:pPr>
              <w:rPr>
                <w:rFonts w:ascii="Calibri" w:hAnsi="Calibri" w:cs="Calibri"/>
                <w:sz w:val="24"/>
                <w:szCs w:val="24"/>
              </w:rPr>
            </w:pPr>
          </w:p>
        </w:tc>
      </w:tr>
      <w:tr w:rsidR="00BA0625" w:rsidRPr="003526B0" w14:paraId="6037070A" w14:textId="77777777" w:rsidTr="00BA0625">
        <w:tc>
          <w:tcPr>
            <w:tcW w:w="3862" w:type="dxa"/>
          </w:tcPr>
          <w:p w14:paraId="79C4C52E"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Safeguarding is on the agenda for all leadership and staff meeting and these happen at least quarterly.</w:t>
            </w:r>
          </w:p>
        </w:tc>
        <w:tc>
          <w:tcPr>
            <w:tcW w:w="3862" w:type="dxa"/>
          </w:tcPr>
          <w:p w14:paraId="0CCD5FBD" w14:textId="77777777" w:rsidR="00BA0625" w:rsidRPr="003526B0" w:rsidRDefault="00BA0625" w:rsidP="00BA0625">
            <w:pPr>
              <w:rPr>
                <w:rFonts w:ascii="Calibri" w:hAnsi="Calibri" w:cs="Calibri"/>
                <w:sz w:val="24"/>
                <w:szCs w:val="24"/>
              </w:rPr>
            </w:pPr>
          </w:p>
        </w:tc>
        <w:tc>
          <w:tcPr>
            <w:tcW w:w="3862" w:type="dxa"/>
          </w:tcPr>
          <w:p w14:paraId="3DDE8A09" w14:textId="77777777" w:rsidR="00BA0625" w:rsidRPr="003526B0" w:rsidRDefault="00BA0625" w:rsidP="00BA0625">
            <w:pPr>
              <w:rPr>
                <w:rFonts w:ascii="Calibri" w:hAnsi="Calibri" w:cs="Calibri"/>
                <w:sz w:val="24"/>
                <w:szCs w:val="24"/>
              </w:rPr>
            </w:pPr>
          </w:p>
        </w:tc>
        <w:tc>
          <w:tcPr>
            <w:tcW w:w="3863" w:type="dxa"/>
          </w:tcPr>
          <w:p w14:paraId="1D6253D6" w14:textId="77777777" w:rsidR="00BA0625" w:rsidRPr="003526B0" w:rsidRDefault="00BA0625" w:rsidP="00BA0625">
            <w:pPr>
              <w:rPr>
                <w:rFonts w:ascii="Calibri" w:hAnsi="Calibri" w:cs="Calibri"/>
                <w:sz w:val="24"/>
                <w:szCs w:val="24"/>
              </w:rPr>
            </w:pPr>
          </w:p>
        </w:tc>
      </w:tr>
      <w:tr w:rsidR="00BA0625" w:rsidRPr="003526B0" w14:paraId="4AC51518" w14:textId="77777777" w:rsidTr="00BA0625">
        <w:tc>
          <w:tcPr>
            <w:tcW w:w="3862" w:type="dxa"/>
          </w:tcPr>
          <w:p w14:paraId="3A1603B8"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lastRenderedPageBreak/>
              <w:t>Dates of training and certificates are easily accessible and there is a training plan.</w:t>
            </w:r>
          </w:p>
        </w:tc>
        <w:tc>
          <w:tcPr>
            <w:tcW w:w="3862" w:type="dxa"/>
          </w:tcPr>
          <w:p w14:paraId="799971B2" w14:textId="77777777" w:rsidR="00BA0625" w:rsidRPr="003526B0" w:rsidRDefault="00BA0625" w:rsidP="00BA0625">
            <w:pPr>
              <w:rPr>
                <w:rFonts w:ascii="Calibri" w:hAnsi="Calibri" w:cs="Calibri"/>
                <w:sz w:val="24"/>
                <w:szCs w:val="24"/>
              </w:rPr>
            </w:pPr>
          </w:p>
        </w:tc>
        <w:tc>
          <w:tcPr>
            <w:tcW w:w="3862" w:type="dxa"/>
          </w:tcPr>
          <w:p w14:paraId="0EABC14A" w14:textId="77777777" w:rsidR="00BA0625" w:rsidRPr="003526B0" w:rsidRDefault="00BA0625" w:rsidP="00BA0625">
            <w:pPr>
              <w:rPr>
                <w:rFonts w:ascii="Calibri" w:hAnsi="Calibri" w:cs="Calibri"/>
                <w:sz w:val="24"/>
                <w:szCs w:val="24"/>
              </w:rPr>
            </w:pPr>
          </w:p>
        </w:tc>
        <w:tc>
          <w:tcPr>
            <w:tcW w:w="3863" w:type="dxa"/>
          </w:tcPr>
          <w:p w14:paraId="6E22DEAA" w14:textId="77777777" w:rsidR="00BA0625" w:rsidRPr="003526B0" w:rsidRDefault="00BA0625" w:rsidP="00BA0625">
            <w:pPr>
              <w:rPr>
                <w:rFonts w:ascii="Calibri" w:hAnsi="Calibri" w:cs="Calibri"/>
                <w:sz w:val="24"/>
                <w:szCs w:val="24"/>
              </w:rPr>
            </w:pPr>
          </w:p>
        </w:tc>
      </w:tr>
      <w:tr w:rsidR="00BA0625" w:rsidRPr="003526B0" w14:paraId="13DCFD0E" w14:textId="77777777" w:rsidTr="00BA0625">
        <w:tc>
          <w:tcPr>
            <w:tcW w:w="3862" w:type="dxa"/>
          </w:tcPr>
          <w:p w14:paraId="05C724F2"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Training is evaluated.</w:t>
            </w:r>
          </w:p>
        </w:tc>
        <w:tc>
          <w:tcPr>
            <w:tcW w:w="3862" w:type="dxa"/>
          </w:tcPr>
          <w:p w14:paraId="43E1089E"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How do you do this?  Do you look for the impact of training?  What are you doing differently?</w:t>
            </w:r>
          </w:p>
        </w:tc>
        <w:tc>
          <w:tcPr>
            <w:tcW w:w="3862" w:type="dxa"/>
          </w:tcPr>
          <w:p w14:paraId="2B1471C9" w14:textId="77777777" w:rsidR="00BA0625" w:rsidRPr="003526B0" w:rsidRDefault="00BA0625" w:rsidP="00BA0625">
            <w:pPr>
              <w:rPr>
                <w:rFonts w:ascii="Calibri" w:hAnsi="Calibri" w:cs="Calibri"/>
                <w:sz w:val="24"/>
                <w:szCs w:val="24"/>
              </w:rPr>
            </w:pPr>
          </w:p>
        </w:tc>
        <w:tc>
          <w:tcPr>
            <w:tcW w:w="3863" w:type="dxa"/>
          </w:tcPr>
          <w:p w14:paraId="4A5E046F" w14:textId="77777777" w:rsidR="00BA0625" w:rsidRPr="003526B0" w:rsidRDefault="00BA0625" w:rsidP="00BA0625">
            <w:pPr>
              <w:rPr>
                <w:rFonts w:ascii="Calibri" w:hAnsi="Calibri" w:cs="Calibri"/>
                <w:sz w:val="24"/>
                <w:szCs w:val="24"/>
              </w:rPr>
            </w:pPr>
          </w:p>
        </w:tc>
      </w:tr>
      <w:tr w:rsidR="00DD3474" w:rsidRPr="003526B0" w14:paraId="21E4839F" w14:textId="77777777" w:rsidTr="00BA0625">
        <w:tc>
          <w:tcPr>
            <w:tcW w:w="3862" w:type="dxa"/>
          </w:tcPr>
          <w:p w14:paraId="74919DCA" w14:textId="22816A11" w:rsidR="00DD3474" w:rsidRPr="003526B0" w:rsidRDefault="00DD3474" w:rsidP="00DD3474">
            <w:pPr>
              <w:tabs>
                <w:tab w:val="left" w:pos="3544"/>
                <w:tab w:val="left" w:pos="3828"/>
              </w:tabs>
              <w:autoSpaceDE w:val="0"/>
              <w:autoSpaceDN w:val="0"/>
              <w:adjustRightInd w:val="0"/>
              <w:rPr>
                <w:rFonts w:ascii="Calibri" w:hAnsi="Calibri" w:cs="Calibri"/>
                <w:sz w:val="24"/>
                <w:szCs w:val="24"/>
              </w:rPr>
            </w:pPr>
            <w:r w:rsidRPr="003526B0">
              <w:rPr>
                <w:rFonts w:ascii="Calibri" w:hAnsi="Calibri" w:cs="Calibri"/>
                <w:sz w:val="24"/>
                <w:szCs w:val="24"/>
              </w:rPr>
              <w:t>The setting’s policies and procedures include the duty to implement the Prevent Strategy</w:t>
            </w:r>
            <w:r w:rsidRPr="003526B0">
              <w:rPr>
                <w:rFonts w:ascii="Calibri" w:eastAsia="Times New Roman" w:hAnsi="Calibri" w:cs="Calibri"/>
                <w:sz w:val="24"/>
                <w:szCs w:val="24"/>
                <w:lang w:eastAsia="en-GB"/>
              </w:rPr>
              <w:t>.</w:t>
            </w:r>
          </w:p>
        </w:tc>
        <w:tc>
          <w:tcPr>
            <w:tcW w:w="3862" w:type="dxa"/>
          </w:tcPr>
          <w:p w14:paraId="115F38DC" w14:textId="77777777" w:rsidR="00DD3474" w:rsidRPr="003526B0" w:rsidRDefault="00DD3474" w:rsidP="00BA0625">
            <w:pPr>
              <w:rPr>
                <w:rFonts w:ascii="Calibri" w:hAnsi="Calibri" w:cs="Calibri"/>
                <w:sz w:val="24"/>
                <w:szCs w:val="24"/>
              </w:rPr>
            </w:pPr>
          </w:p>
        </w:tc>
        <w:tc>
          <w:tcPr>
            <w:tcW w:w="3862" w:type="dxa"/>
          </w:tcPr>
          <w:p w14:paraId="0D1507BF" w14:textId="77777777" w:rsidR="00DD3474" w:rsidRPr="003526B0" w:rsidRDefault="00DD3474" w:rsidP="00BA0625">
            <w:pPr>
              <w:rPr>
                <w:rFonts w:ascii="Calibri" w:hAnsi="Calibri" w:cs="Calibri"/>
                <w:sz w:val="24"/>
                <w:szCs w:val="24"/>
              </w:rPr>
            </w:pPr>
          </w:p>
        </w:tc>
        <w:tc>
          <w:tcPr>
            <w:tcW w:w="3863" w:type="dxa"/>
          </w:tcPr>
          <w:p w14:paraId="7AD6EA39" w14:textId="77777777" w:rsidR="00DD3474" w:rsidRPr="003526B0" w:rsidRDefault="00DD3474" w:rsidP="00BA0625">
            <w:pPr>
              <w:rPr>
                <w:rFonts w:ascii="Calibri" w:hAnsi="Calibri" w:cs="Calibri"/>
                <w:sz w:val="24"/>
                <w:szCs w:val="24"/>
              </w:rPr>
            </w:pPr>
          </w:p>
        </w:tc>
      </w:tr>
      <w:tr w:rsidR="00DD3474" w:rsidRPr="003526B0" w14:paraId="70B64BDB" w14:textId="77777777" w:rsidTr="00BA0625">
        <w:tc>
          <w:tcPr>
            <w:tcW w:w="3862" w:type="dxa"/>
          </w:tcPr>
          <w:p w14:paraId="3ECA7F52" w14:textId="4E569947" w:rsidR="00DD3474" w:rsidRPr="003526B0" w:rsidRDefault="00DD3474" w:rsidP="00DD3474">
            <w:pPr>
              <w:tabs>
                <w:tab w:val="left" w:pos="3544"/>
                <w:tab w:val="left" w:pos="3828"/>
              </w:tabs>
              <w:autoSpaceDE w:val="0"/>
              <w:autoSpaceDN w:val="0"/>
              <w:adjustRightInd w:val="0"/>
              <w:rPr>
                <w:rFonts w:ascii="Calibri" w:hAnsi="Calibri" w:cs="Calibri"/>
                <w:sz w:val="24"/>
                <w:szCs w:val="24"/>
              </w:rPr>
            </w:pPr>
            <w:r w:rsidRPr="003526B0">
              <w:rPr>
                <w:rFonts w:ascii="Calibri" w:hAnsi="Calibri" w:cs="Calibri"/>
                <w:sz w:val="24"/>
                <w:szCs w:val="24"/>
              </w:rPr>
              <w:t>A</w:t>
            </w:r>
            <w:r w:rsidRPr="003526B0">
              <w:rPr>
                <w:rFonts w:ascii="Calibri" w:eastAsia="Times New Roman" w:hAnsi="Calibri" w:cs="Calibri"/>
                <w:sz w:val="24"/>
                <w:szCs w:val="24"/>
                <w:lang w:eastAsia="en-GB"/>
              </w:rPr>
              <w:t>ll staff have been received Prevent training or information.</w:t>
            </w:r>
          </w:p>
        </w:tc>
        <w:tc>
          <w:tcPr>
            <w:tcW w:w="3862" w:type="dxa"/>
          </w:tcPr>
          <w:p w14:paraId="79833790" w14:textId="73E50E14" w:rsidR="00DD3474" w:rsidRPr="003526B0" w:rsidRDefault="00DD3474" w:rsidP="00BA0625">
            <w:pPr>
              <w:rPr>
                <w:rFonts w:ascii="Calibri" w:hAnsi="Calibri" w:cs="Calibri"/>
                <w:sz w:val="24"/>
                <w:szCs w:val="24"/>
              </w:rPr>
            </w:pPr>
            <w:r w:rsidRPr="003526B0">
              <w:rPr>
                <w:rFonts w:ascii="Calibri" w:hAnsi="Calibri" w:cs="Calibri"/>
                <w:sz w:val="24"/>
                <w:szCs w:val="24"/>
              </w:rPr>
              <w:t xml:space="preserve">How do you evaluate colleagues’ understanding of prevent?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promoting British values as part of this strategy.</w:t>
            </w:r>
          </w:p>
        </w:tc>
        <w:tc>
          <w:tcPr>
            <w:tcW w:w="3862" w:type="dxa"/>
          </w:tcPr>
          <w:p w14:paraId="39F79A28" w14:textId="77777777" w:rsidR="00DD3474" w:rsidRPr="003526B0" w:rsidRDefault="00DD3474" w:rsidP="00BA0625">
            <w:pPr>
              <w:rPr>
                <w:rFonts w:ascii="Calibri" w:hAnsi="Calibri" w:cs="Calibri"/>
                <w:sz w:val="24"/>
                <w:szCs w:val="24"/>
              </w:rPr>
            </w:pPr>
          </w:p>
        </w:tc>
        <w:tc>
          <w:tcPr>
            <w:tcW w:w="3863" w:type="dxa"/>
          </w:tcPr>
          <w:p w14:paraId="6AE1BA55" w14:textId="77777777" w:rsidR="00DD3474" w:rsidRPr="003526B0" w:rsidRDefault="00DD3474" w:rsidP="00BA0625">
            <w:pPr>
              <w:rPr>
                <w:rFonts w:ascii="Calibri" w:hAnsi="Calibri" w:cs="Calibri"/>
                <w:sz w:val="24"/>
                <w:szCs w:val="24"/>
              </w:rPr>
            </w:pPr>
          </w:p>
        </w:tc>
      </w:tr>
      <w:tr w:rsidR="001A69D1" w:rsidRPr="003526B0" w14:paraId="0E606A4D" w14:textId="77777777" w:rsidTr="005E2B99">
        <w:trPr>
          <w:trHeight w:val="4980"/>
        </w:trPr>
        <w:tc>
          <w:tcPr>
            <w:tcW w:w="3862" w:type="dxa"/>
          </w:tcPr>
          <w:p w14:paraId="6EF0DFDF" w14:textId="77777777" w:rsidR="001A69D1" w:rsidRPr="003526B0" w:rsidRDefault="001A69D1" w:rsidP="00BA0625">
            <w:pPr>
              <w:rPr>
                <w:rFonts w:ascii="Calibri" w:hAnsi="Calibri" w:cs="Calibri"/>
                <w:sz w:val="24"/>
                <w:szCs w:val="24"/>
              </w:rPr>
            </w:pPr>
            <w:r w:rsidRPr="003526B0">
              <w:rPr>
                <w:rFonts w:ascii="Calibri" w:hAnsi="Calibri" w:cs="Calibri"/>
                <w:sz w:val="24"/>
                <w:szCs w:val="24"/>
              </w:rPr>
              <w:t>All those working with children have completed training or CPD on specific safeguarding issues</w:t>
            </w:r>
          </w:p>
          <w:p w14:paraId="05784A34" w14:textId="3C85AAA9" w:rsidR="001A69D1" w:rsidRPr="001A69D1" w:rsidRDefault="001A69D1" w:rsidP="001A69D1">
            <w:pPr>
              <w:pStyle w:val="ListParagraph"/>
              <w:numPr>
                <w:ilvl w:val="0"/>
                <w:numId w:val="46"/>
              </w:numPr>
              <w:rPr>
                <w:rFonts w:ascii="Calibri" w:hAnsi="Calibri" w:cs="Calibri"/>
                <w:sz w:val="24"/>
                <w:szCs w:val="24"/>
              </w:rPr>
            </w:pPr>
            <w:r w:rsidRPr="001A69D1">
              <w:rPr>
                <w:rFonts w:ascii="Calibri" w:hAnsi="Calibri" w:cs="Calibri"/>
                <w:sz w:val="24"/>
                <w:szCs w:val="24"/>
              </w:rPr>
              <w:t xml:space="preserve">Child sexual exploitation (GET SAFE) </w:t>
            </w:r>
          </w:p>
          <w:p w14:paraId="29C95CFB" w14:textId="77777777" w:rsidR="001A69D1" w:rsidRPr="001A69D1" w:rsidRDefault="001A69D1" w:rsidP="001A69D1">
            <w:pPr>
              <w:pStyle w:val="ListParagraph"/>
              <w:numPr>
                <w:ilvl w:val="0"/>
                <w:numId w:val="46"/>
              </w:numPr>
              <w:rPr>
                <w:rFonts w:ascii="Calibri" w:hAnsi="Calibri" w:cs="Calibri"/>
                <w:sz w:val="24"/>
                <w:szCs w:val="24"/>
              </w:rPr>
            </w:pPr>
            <w:r w:rsidRPr="001A69D1">
              <w:rPr>
                <w:rFonts w:ascii="Calibri" w:hAnsi="Calibri" w:cs="Calibri"/>
                <w:sz w:val="24"/>
                <w:szCs w:val="24"/>
              </w:rPr>
              <w:t>Female Genital Mutilation</w:t>
            </w:r>
          </w:p>
          <w:p w14:paraId="2D00E379" w14:textId="77777777" w:rsidR="001A69D1" w:rsidRPr="001A69D1" w:rsidRDefault="001A69D1" w:rsidP="001A69D1">
            <w:pPr>
              <w:pStyle w:val="ListParagraph"/>
              <w:numPr>
                <w:ilvl w:val="0"/>
                <w:numId w:val="46"/>
              </w:numPr>
              <w:rPr>
                <w:rFonts w:ascii="Calibri" w:hAnsi="Calibri" w:cs="Calibri"/>
                <w:sz w:val="24"/>
                <w:szCs w:val="24"/>
              </w:rPr>
            </w:pPr>
            <w:r w:rsidRPr="001A69D1">
              <w:rPr>
                <w:rFonts w:ascii="Calibri" w:hAnsi="Calibri" w:cs="Calibri"/>
                <w:sz w:val="24"/>
                <w:szCs w:val="24"/>
              </w:rPr>
              <w:t>The impact of domestic violence and abuse on children</w:t>
            </w:r>
          </w:p>
          <w:p w14:paraId="16236E14" w14:textId="77777777" w:rsidR="001A69D1" w:rsidRPr="001A69D1" w:rsidRDefault="001A69D1" w:rsidP="001A69D1">
            <w:pPr>
              <w:pStyle w:val="ListParagraph"/>
              <w:numPr>
                <w:ilvl w:val="0"/>
                <w:numId w:val="46"/>
              </w:numPr>
              <w:rPr>
                <w:rFonts w:ascii="Calibri" w:hAnsi="Calibri" w:cs="Calibri"/>
                <w:sz w:val="24"/>
                <w:szCs w:val="24"/>
              </w:rPr>
            </w:pPr>
            <w:r w:rsidRPr="001A69D1">
              <w:rPr>
                <w:rFonts w:ascii="Calibri" w:hAnsi="Calibri" w:cs="Calibri"/>
                <w:sz w:val="24"/>
                <w:szCs w:val="24"/>
              </w:rPr>
              <w:t>Adverse childhood experiences</w:t>
            </w:r>
          </w:p>
          <w:p w14:paraId="77029F4B" w14:textId="6842B5ED" w:rsidR="001A69D1" w:rsidRPr="001A69D1" w:rsidRDefault="001A69D1" w:rsidP="001A69D1">
            <w:pPr>
              <w:pStyle w:val="ListParagraph"/>
              <w:numPr>
                <w:ilvl w:val="0"/>
                <w:numId w:val="46"/>
              </w:numPr>
              <w:rPr>
                <w:rFonts w:ascii="Calibri" w:hAnsi="Calibri" w:cs="Calibri"/>
                <w:sz w:val="24"/>
                <w:szCs w:val="24"/>
              </w:rPr>
            </w:pPr>
            <w:r w:rsidRPr="001A69D1">
              <w:rPr>
                <w:rFonts w:ascii="Calibri" w:hAnsi="Calibri" w:cs="Calibri"/>
                <w:sz w:val="24"/>
                <w:szCs w:val="24"/>
              </w:rPr>
              <w:t>Grooming</w:t>
            </w:r>
          </w:p>
        </w:tc>
        <w:tc>
          <w:tcPr>
            <w:tcW w:w="3862" w:type="dxa"/>
          </w:tcPr>
          <w:p w14:paraId="3AA5FA74" w14:textId="77777777" w:rsidR="001A69D1" w:rsidRPr="003526B0" w:rsidRDefault="001A69D1" w:rsidP="00BA0625">
            <w:pPr>
              <w:rPr>
                <w:rFonts w:ascii="Calibri" w:hAnsi="Calibri" w:cs="Calibri"/>
                <w:sz w:val="24"/>
                <w:szCs w:val="24"/>
              </w:rPr>
            </w:pPr>
            <w:r w:rsidRPr="003526B0">
              <w:rPr>
                <w:rFonts w:ascii="Calibri" w:hAnsi="Calibri" w:cs="Calibri"/>
                <w:sz w:val="24"/>
                <w:szCs w:val="24"/>
              </w:rPr>
              <w:t>This can be part of the mandatory training at level 2 or 3, or can be in-house workshops led by the DSL, research projects and so on.</w:t>
            </w:r>
          </w:p>
          <w:p w14:paraId="0C8617E0" w14:textId="77777777" w:rsidR="001A69D1" w:rsidRPr="003526B0" w:rsidRDefault="001A69D1" w:rsidP="00BA0625">
            <w:pPr>
              <w:rPr>
                <w:rFonts w:ascii="Calibri" w:hAnsi="Calibri" w:cs="Calibri"/>
                <w:sz w:val="24"/>
                <w:szCs w:val="24"/>
              </w:rPr>
            </w:pPr>
          </w:p>
          <w:p w14:paraId="0F4E96CA" w14:textId="77777777" w:rsidR="001A69D1" w:rsidRPr="003526B0" w:rsidRDefault="001A69D1" w:rsidP="00BA0625">
            <w:pPr>
              <w:rPr>
                <w:rFonts w:ascii="Calibri" w:hAnsi="Calibri" w:cs="Calibri"/>
                <w:sz w:val="24"/>
                <w:szCs w:val="24"/>
              </w:rPr>
            </w:pPr>
            <w:r w:rsidRPr="003526B0">
              <w:rPr>
                <w:rFonts w:ascii="Calibri" w:hAnsi="Calibri" w:cs="Calibri"/>
                <w:sz w:val="24"/>
                <w:szCs w:val="24"/>
              </w:rPr>
              <w:t>This is not mandatory training but those working with children should have an awareness.</w:t>
            </w:r>
          </w:p>
          <w:p w14:paraId="54FB6F84" w14:textId="77777777" w:rsidR="001A69D1" w:rsidRPr="003526B0" w:rsidRDefault="001A69D1" w:rsidP="00BA0625">
            <w:pPr>
              <w:rPr>
                <w:rFonts w:ascii="Calibri" w:hAnsi="Calibri" w:cs="Calibri"/>
                <w:sz w:val="24"/>
                <w:szCs w:val="24"/>
              </w:rPr>
            </w:pPr>
          </w:p>
          <w:p w14:paraId="277EE1D1" w14:textId="77777777" w:rsidR="001A69D1" w:rsidRPr="003526B0" w:rsidRDefault="001A69D1" w:rsidP="00BA0625">
            <w:pPr>
              <w:rPr>
                <w:rFonts w:ascii="Calibri" w:hAnsi="Calibri" w:cs="Calibri"/>
                <w:sz w:val="24"/>
                <w:szCs w:val="24"/>
              </w:rPr>
            </w:pPr>
            <w:r w:rsidRPr="003526B0">
              <w:rPr>
                <w:rFonts w:ascii="Calibri" w:hAnsi="Calibri" w:cs="Calibri"/>
                <w:sz w:val="24"/>
                <w:szCs w:val="24"/>
              </w:rPr>
              <w:t>It is important though to evaluate the impact of CPD, so can staff explain the issues/concepts and say how they would identify and report them?</w:t>
            </w:r>
          </w:p>
          <w:p w14:paraId="79224511" w14:textId="77777777" w:rsidR="001A69D1" w:rsidRPr="003526B0" w:rsidRDefault="001A69D1" w:rsidP="00BA0625">
            <w:pPr>
              <w:rPr>
                <w:rFonts w:ascii="Calibri" w:hAnsi="Calibri" w:cs="Calibri"/>
                <w:sz w:val="24"/>
                <w:szCs w:val="24"/>
              </w:rPr>
            </w:pPr>
          </w:p>
          <w:p w14:paraId="4CF1F444" w14:textId="19934112" w:rsidR="001A69D1" w:rsidRPr="003526B0" w:rsidRDefault="001A69D1" w:rsidP="00BA0625">
            <w:pPr>
              <w:rPr>
                <w:rFonts w:ascii="Calibri" w:hAnsi="Calibri" w:cs="Calibri"/>
                <w:sz w:val="24"/>
                <w:szCs w:val="24"/>
              </w:rPr>
            </w:pPr>
            <w:r w:rsidRPr="003526B0">
              <w:rPr>
                <w:rFonts w:ascii="Calibri" w:hAnsi="Calibri" w:cs="Calibri"/>
                <w:sz w:val="24"/>
                <w:szCs w:val="24"/>
              </w:rPr>
              <w:t>What other subjects have been covered?</w:t>
            </w:r>
          </w:p>
        </w:tc>
        <w:tc>
          <w:tcPr>
            <w:tcW w:w="3862" w:type="dxa"/>
          </w:tcPr>
          <w:p w14:paraId="7934C252" w14:textId="77777777" w:rsidR="001A69D1" w:rsidRPr="003526B0" w:rsidRDefault="001A69D1" w:rsidP="00BA0625">
            <w:pPr>
              <w:rPr>
                <w:rFonts w:ascii="Calibri" w:hAnsi="Calibri" w:cs="Calibri"/>
                <w:sz w:val="24"/>
                <w:szCs w:val="24"/>
              </w:rPr>
            </w:pPr>
          </w:p>
        </w:tc>
        <w:tc>
          <w:tcPr>
            <w:tcW w:w="3863" w:type="dxa"/>
          </w:tcPr>
          <w:p w14:paraId="780FBA06" w14:textId="77777777" w:rsidR="001A69D1" w:rsidRPr="003526B0" w:rsidRDefault="001A69D1" w:rsidP="00BA0625">
            <w:pPr>
              <w:rPr>
                <w:rFonts w:ascii="Calibri" w:hAnsi="Calibri" w:cs="Calibri"/>
                <w:sz w:val="24"/>
                <w:szCs w:val="24"/>
              </w:rPr>
            </w:pPr>
          </w:p>
        </w:tc>
      </w:tr>
      <w:tr w:rsidR="00BA0625" w:rsidRPr="003526B0" w14:paraId="5BE51645" w14:textId="77777777" w:rsidTr="00BA0625">
        <w:tc>
          <w:tcPr>
            <w:tcW w:w="3862" w:type="dxa"/>
          </w:tcPr>
          <w:p w14:paraId="679CD0AC"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lastRenderedPageBreak/>
              <w:t>We have looked at the learning briefings produced by the WSCP following serious case reviews and have considered how we can improve our knowledge and practice.</w:t>
            </w:r>
          </w:p>
        </w:tc>
        <w:tc>
          <w:tcPr>
            <w:tcW w:w="3862" w:type="dxa"/>
          </w:tcPr>
          <w:p w14:paraId="05FE3C8A" w14:textId="77777777" w:rsidR="00BA0625" w:rsidRPr="003526B0" w:rsidRDefault="00BA0625" w:rsidP="00BA0625">
            <w:pPr>
              <w:rPr>
                <w:rFonts w:ascii="Calibri" w:hAnsi="Calibri" w:cs="Calibri"/>
                <w:sz w:val="24"/>
                <w:szCs w:val="24"/>
              </w:rPr>
            </w:pPr>
          </w:p>
        </w:tc>
        <w:tc>
          <w:tcPr>
            <w:tcW w:w="3862" w:type="dxa"/>
          </w:tcPr>
          <w:p w14:paraId="05653CBF" w14:textId="77777777" w:rsidR="00BA0625" w:rsidRPr="003526B0" w:rsidRDefault="00BA0625" w:rsidP="00BA0625">
            <w:pPr>
              <w:rPr>
                <w:rFonts w:ascii="Calibri" w:hAnsi="Calibri" w:cs="Calibri"/>
                <w:sz w:val="24"/>
                <w:szCs w:val="24"/>
              </w:rPr>
            </w:pPr>
          </w:p>
        </w:tc>
        <w:tc>
          <w:tcPr>
            <w:tcW w:w="3863" w:type="dxa"/>
          </w:tcPr>
          <w:p w14:paraId="17D83139" w14:textId="77777777" w:rsidR="00BA0625" w:rsidRPr="003526B0" w:rsidRDefault="00BA0625" w:rsidP="00BA0625">
            <w:pPr>
              <w:rPr>
                <w:rFonts w:ascii="Calibri" w:hAnsi="Calibri" w:cs="Calibri"/>
                <w:sz w:val="24"/>
                <w:szCs w:val="24"/>
              </w:rPr>
            </w:pPr>
          </w:p>
        </w:tc>
      </w:tr>
      <w:tr w:rsidR="00BA0625" w:rsidRPr="003526B0" w14:paraId="76F4EB8F" w14:textId="77777777" w:rsidTr="00BA0625">
        <w:tc>
          <w:tcPr>
            <w:tcW w:w="3862" w:type="dxa"/>
          </w:tcPr>
          <w:p w14:paraId="7E94489A"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All staff have regular supervision meetings and safeguarding concerns, progress with specific issues, etc, are included in the discussion.</w:t>
            </w:r>
          </w:p>
        </w:tc>
        <w:tc>
          <w:tcPr>
            <w:tcW w:w="3862" w:type="dxa"/>
          </w:tcPr>
          <w:p w14:paraId="19B23F99" w14:textId="77777777" w:rsidR="00BA0625" w:rsidRPr="003526B0" w:rsidRDefault="00BA0625" w:rsidP="00BA0625">
            <w:pPr>
              <w:rPr>
                <w:rFonts w:ascii="Calibri" w:hAnsi="Calibri" w:cs="Calibri"/>
                <w:sz w:val="24"/>
                <w:szCs w:val="24"/>
              </w:rPr>
            </w:pPr>
          </w:p>
        </w:tc>
        <w:tc>
          <w:tcPr>
            <w:tcW w:w="3862" w:type="dxa"/>
          </w:tcPr>
          <w:p w14:paraId="663E899A" w14:textId="77777777" w:rsidR="00BA0625" w:rsidRPr="003526B0" w:rsidRDefault="00BA0625" w:rsidP="00BA0625">
            <w:pPr>
              <w:rPr>
                <w:rFonts w:ascii="Calibri" w:hAnsi="Calibri" w:cs="Calibri"/>
                <w:sz w:val="24"/>
                <w:szCs w:val="24"/>
              </w:rPr>
            </w:pPr>
          </w:p>
        </w:tc>
        <w:tc>
          <w:tcPr>
            <w:tcW w:w="3863" w:type="dxa"/>
          </w:tcPr>
          <w:p w14:paraId="0831BB8E" w14:textId="77777777" w:rsidR="00BA0625" w:rsidRPr="003526B0" w:rsidRDefault="00BA0625" w:rsidP="00BA0625">
            <w:pPr>
              <w:rPr>
                <w:rFonts w:ascii="Calibri" w:hAnsi="Calibri" w:cs="Calibri"/>
                <w:sz w:val="24"/>
                <w:szCs w:val="24"/>
              </w:rPr>
            </w:pPr>
          </w:p>
        </w:tc>
      </w:tr>
      <w:tr w:rsidR="00BA0625" w:rsidRPr="003526B0" w14:paraId="2F72406E" w14:textId="77777777" w:rsidTr="00BA0625">
        <w:tc>
          <w:tcPr>
            <w:tcW w:w="3862" w:type="dxa"/>
          </w:tcPr>
          <w:p w14:paraId="2CFDB6E6"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There is a lead for </w:t>
            </w:r>
            <w:proofErr w:type="gramStart"/>
            <w:r w:rsidRPr="003526B0">
              <w:rPr>
                <w:rFonts w:ascii="Calibri" w:hAnsi="Calibri" w:cs="Calibri"/>
                <w:sz w:val="24"/>
                <w:szCs w:val="24"/>
              </w:rPr>
              <w:t>supervision</w:t>
            </w:r>
            <w:proofErr w:type="gramEnd"/>
            <w:r w:rsidRPr="003526B0">
              <w:rPr>
                <w:rFonts w:ascii="Calibri" w:hAnsi="Calibri" w:cs="Calibri"/>
                <w:sz w:val="24"/>
                <w:szCs w:val="24"/>
              </w:rPr>
              <w:t xml:space="preserve"> and they have attended appropriate training.</w:t>
            </w:r>
          </w:p>
        </w:tc>
        <w:tc>
          <w:tcPr>
            <w:tcW w:w="3862" w:type="dxa"/>
          </w:tcPr>
          <w:p w14:paraId="1C5E6967" w14:textId="77777777" w:rsidR="00BA0625" w:rsidRPr="003526B0" w:rsidRDefault="00BA0625" w:rsidP="00BA0625">
            <w:pPr>
              <w:rPr>
                <w:rFonts w:ascii="Calibri" w:hAnsi="Calibri" w:cs="Calibri"/>
                <w:sz w:val="24"/>
                <w:szCs w:val="24"/>
              </w:rPr>
            </w:pPr>
          </w:p>
        </w:tc>
        <w:tc>
          <w:tcPr>
            <w:tcW w:w="3862" w:type="dxa"/>
          </w:tcPr>
          <w:p w14:paraId="6CFE51B5" w14:textId="77777777" w:rsidR="00BA0625" w:rsidRPr="003526B0" w:rsidRDefault="00BA0625" w:rsidP="00BA0625">
            <w:pPr>
              <w:rPr>
                <w:rFonts w:ascii="Calibri" w:hAnsi="Calibri" w:cs="Calibri"/>
                <w:sz w:val="24"/>
                <w:szCs w:val="24"/>
              </w:rPr>
            </w:pPr>
          </w:p>
        </w:tc>
        <w:tc>
          <w:tcPr>
            <w:tcW w:w="3863" w:type="dxa"/>
          </w:tcPr>
          <w:p w14:paraId="73917CEB" w14:textId="77777777" w:rsidR="00BA0625" w:rsidRPr="003526B0" w:rsidRDefault="00BA0625" w:rsidP="00BA0625">
            <w:pPr>
              <w:rPr>
                <w:rFonts w:ascii="Calibri" w:hAnsi="Calibri" w:cs="Calibri"/>
                <w:sz w:val="24"/>
                <w:szCs w:val="24"/>
              </w:rPr>
            </w:pPr>
          </w:p>
        </w:tc>
      </w:tr>
      <w:tr w:rsidR="00BA0625" w:rsidRPr="003526B0" w14:paraId="1A885566" w14:textId="77777777" w:rsidTr="00BA0625">
        <w:tc>
          <w:tcPr>
            <w:tcW w:w="3862" w:type="dxa"/>
          </w:tcPr>
          <w:p w14:paraId="4D1E7595"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The DSL </w:t>
            </w:r>
            <w:proofErr w:type="gramStart"/>
            <w:r w:rsidRPr="003526B0">
              <w:rPr>
                <w:rFonts w:ascii="Calibri" w:hAnsi="Calibri" w:cs="Calibri"/>
                <w:sz w:val="24"/>
                <w:szCs w:val="24"/>
              </w:rPr>
              <w:t>is able to</w:t>
            </w:r>
            <w:proofErr w:type="gramEnd"/>
            <w:r w:rsidRPr="003526B0">
              <w:rPr>
                <w:rFonts w:ascii="Calibri" w:hAnsi="Calibri" w:cs="Calibri"/>
                <w:sz w:val="24"/>
                <w:szCs w:val="24"/>
              </w:rPr>
              <w:t xml:space="preserve"> access safeguarding supervision.</w:t>
            </w:r>
          </w:p>
        </w:tc>
        <w:tc>
          <w:tcPr>
            <w:tcW w:w="3862" w:type="dxa"/>
          </w:tcPr>
          <w:p w14:paraId="2491A2C2" w14:textId="77777777" w:rsidR="00BA0625" w:rsidRPr="003526B0" w:rsidRDefault="00BA0625" w:rsidP="00BA0625">
            <w:pPr>
              <w:rPr>
                <w:rFonts w:ascii="Calibri" w:hAnsi="Calibri" w:cs="Calibri"/>
                <w:sz w:val="24"/>
                <w:szCs w:val="24"/>
              </w:rPr>
            </w:pPr>
          </w:p>
        </w:tc>
        <w:tc>
          <w:tcPr>
            <w:tcW w:w="3862" w:type="dxa"/>
          </w:tcPr>
          <w:p w14:paraId="021DA6DA" w14:textId="77777777" w:rsidR="00BA0625" w:rsidRPr="003526B0" w:rsidRDefault="00BA0625" w:rsidP="00BA0625">
            <w:pPr>
              <w:rPr>
                <w:rFonts w:ascii="Calibri" w:hAnsi="Calibri" w:cs="Calibri"/>
                <w:sz w:val="24"/>
                <w:szCs w:val="24"/>
              </w:rPr>
            </w:pPr>
          </w:p>
        </w:tc>
        <w:tc>
          <w:tcPr>
            <w:tcW w:w="3863" w:type="dxa"/>
          </w:tcPr>
          <w:p w14:paraId="4696996A" w14:textId="77777777" w:rsidR="00BA0625" w:rsidRPr="003526B0" w:rsidRDefault="00BA0625" w:rsidP="00BA0625">
            <w:pPr>
              <w:rPr>
                <w:rFonts w:ascii="Calibri" w:hAnsi="Calibri" w:cs="Calibri"/>
                <w:sz w:val="24"/>
                <w:szCs w:val="24"/>
              </w:rPr>
            </w:pPr>
          </w:p>
        </w:tc>
      </w:tr>
      <w:tr w:rsidR="00BC6F66" w:rsidRPr="003526B0" w14:paraId="3C34BD98" w14:textId="77777777" w:rsidTr="000E0C37">
        <w:tc>
          <w:tcPr>
            <w:tcW w:w="3862" w:type="dxa"/>
          </w:tcPr>
          <w:p w14:paraId="504925F5" w14:textId="52F24DC3" w:rsidR="00BC6F66" w:rsidRPr="00123B46" w:rsidRDefault="00BC6F66" w:rsidP="00BA0625">
            <w:pPr>
              <w:rPr>
                <w:rFonts w:ascii="Calibri" w:hAnsi="Calibri" w:cs="Calibri"/>
                <w:b/>
                <w:sz w:val="24"/>
                <w:szCs w:val="24"/>
              </w:rPr>
            </w:pPr>
            <w:r w:rsidRPr="00123B46">
              <w:rPr>
                <w:rFonts w:ascii="Calibri" w:hAnsi="Calibri" w:cs="Calibri"/>
                <w:b/>
                <w:sz w:val="24"/>
                <w:szCs w:val="24"/>
              </w:rPr>
              <w:t>Date of evaluation</w:t>
            </w:r>
          </w:p>
        </w:tc>
        <w:tc>
          <w:tcPr>
            <w:tcW w:w="3862" w:type="dxa"/>
          </w:tcPr>
          <w:p w14:paraId="5955F68C" w14:textId="77777777" w:rsidR="00BC6F66" w:rsidRPr="003526B0" w:rsidRDefault="00BC6F66" w:rsidP="00BA0625">
            <w:pPr>
              <w:rPr>
                <w:rFonts w:ascii="Calibri" w:hAnsi="Calibri" w:cs="Calibri"/>
                <w:sz w:val="24"/>
                <w:szCs w:val="24"/>
              </w:rPr>
            </w:pPr>
          </w:p>
        </w:tc>
        <w:tc>
          <w:tcPr>
            <w:tcW w:w="3862" w:type="dxa"/>
          </w:tcPr>
          <w:p w14:paraId="51E03F96" w14:textId="77777777" w:rsidR="00BC6F66" w:rsidRPr="003526B0" w:rsidRDefault="00BC6F66" w:rsidP="00BA0625">
            <w:pPr>
              <w:rPr>
                <w:rFonts w:ascii="Calibri" w:hAnsi="Calibri" w:cs="Calibri"/>
                <w:sz w:val="24"/>
                <w:szCs w:val="24"/>
              </w:rPr>
            </w:pPr>
          </w:p>
        </w:tc>
        <w:tc>
          <w:tcPr>
            <w:tcW w:w="3863" w:type="dxa"/>
          </w:tcPr>
          <w:p w14:paraId="44459367" w14:textId="3CDF308A" w:rsidR="00BC6F66" w:rsidRPr="003526B0" w:rsidRDefault="00BC6F66" w:rsidP="00BA0625">
            <w:pPr>
              <w:rPr>
                <w:rFonts w:ascii="Calibri" w:hAnsi="Calibri" w:cs="Calibri"/>
                <w:sz w:val="24"/>
                <w:szCs w:val="24"/>
              </w:rPr>
            </w:pPr>
          </w:p>
        </w:tc>
      </w:tr>
    </w:tbl>
    <w:p w14:paraId="3B678BA2" w14:textId="77777777" w:rsidR="00BA0625" w:rsidRPr="003526B0" w:rsidRDefault="00BA0625">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6F66" w:rsidRPr="003526B0" w14:paraId="42FEB029" w14:textId="77777777" w:rsidTr="004D33DA">
        <w:tc>
          <w:tcPr>
            <w:tcW w:w="3862" w:type="dxa"/>
            <w:shd w:val="clear" w:color="auto" w:fill="B8CCE4" w:themeFill="accent1" w:themeFillTint="66"/>
          </w:tcPr>
          <w:p w14:paraId="492CDDC4" w14:textId="77777777" w:rsidR="00BC6F66" w:rsidRPr="003526B0" w:rsidRDefault="00BC6F66" w:rsidP="00BA0625">
            <w:pPr>
              <w:rPr>
                <w:rFonts w:ascii="Calibri" w:hAnsi="Calibri" w:cs="Calibri"/>
                <w:b/>
                <w:sz w:val="24"/>
                <w:szCs w:val="24"/>
              </w:rPr>
            </w:pPr>
            <w:r w:rsidRPr="003526B0">
              <w:rPr>
                <w:rFonts w:ascii="Calibri" w:hAnsi="Calibri" w:cs="Calibri"/>
                <w:b/>
                <w:sz w:val="24"/>
                <w:szCs w:val="24"/>
              </w:rPr>
              <w:t>Roles and responsibilities</w:t>
            </w:r>
          </w:p>
        </w:tc>
        <w:tc>
          <w:tcPr>
            <w:tcW w:w="3862" w:type="dxa"/>
            <w:shd w:val="clear" w:color="auto" w:fill="B8CCE4" w:themeFill="accent1" w:themeFillTint="66"/>
          </w:tcPr>
          <w:p w14:paraId="59448ABC" w14:textId="77777777" w:rsidR="00BC6F66" w:rsidRPr="003526B0" w:rsidRDefault="00BC6F66" w:rsidP="00BA0625">
            <w:pPr>
              <w:rPr>
                <w:rFonts w:ascii="Calibri" w:hAnsi="Calibri" w:cs="Calibri"/>
                <w:b/>
                <w:sz w:val="24"/>
                <w:szCs w:val="24"/>
              </w:rPr>
            </w:pPr>
          </w:p>
        </w:tc>
        <w:tc>
          <w:tcPr>
            <w:tcW w:w="3862" w:type="dxa"/>
            <w:shd w:val="clear" w:color="auto" w:fill="B8CCE4" w:themeFill="accent1" w:themeFillTint="66"/>
          </w:tcPr>
          <w:p w14:paraId="358B22AB" w14:textId="77777777" w:rsidR="00BC6F66" w:rsidRPr="003526B0" w:rsidRDefault="00BC6F66" w:rsidP="00BA0625">
            <w:pPr>
              <w:rPr>
                <w:rFonts w:ascii="Calibri" w:hAnsi="Calibri" w:cs="Calibri"/>
                <w:b/>
                <w:sz w:val="24"/>
                <w:szCs w:val="24"/>
              </w:rPr>
            </w:pPr>
          </w:p>
        </w:tc>
        <w:tc>
          <w:tcPr>
            <w:tcW w:w="3863" w:type="dxa"/>
            <w:shd w:val="clear" w:color="auto" w:fill="B8CCE4" w:themeFill="accent1" w:themeFillTint="66"/>
          </w:tcPr>
          <w:p w14:paraId="30EB03D4" w14:textId="7A311CDA" w:rsidR="00BC6F66" w:rsidRPr="003526B0" w:rsidRDefault="00BC6F66" w:rsidP="00BA0625">
            <w:pPr>
              <w:rPr>
                <w:rFonts w:ascii="Calibri" w:hAnsi="Calibri" w:cs="Calibri"/>
                <w:b/>
                <w:sz w:val="24"/>
                <w:szCs w:val="24"/>
              </w:rPr>
            </w:pPr>
          </w:p>
        </w:tc>
      </w:tr>
      <w:tr w:rsidR="00BC6F66" w:rsidRPr="003526B0" w14:paraId="283547DD" w14:textId="77777777" w:rsidTr="00BA0625">
        <w:tc>
          <w:tcPr>
            <w:tcW w:w="3862" w:type="dxa"/>
          </w:tcPr>
          <w:p w14:paraId="3FB8EE0F" w14:textId="77777777" w:rsidR="00BC6F66" w:rsidRPr="003526B0" w:rsidRDefault="00BC6F66" w:rsidP="00BA0625">
            <w:pPr>
              <w:rPr>
                <w:rFonts w:ascii="Calibri" w:hAnsi="Calibri" w:cs="Calibri"/>
                <w:sz w:val="24"/>
                <w:szCs w:val="24"/>
              </w:rPr>
            </w:pPr>
            <w:r w:rsidRPr="003526B0">
              <w:rPr>
                <w:rFonts w:ascii="Calibri" w:eastAsia="Times New Roman" w:hAnsi="Calibri" w:cs="Calibri"/>
                <w:sz w:val="24"/>
                <w:szCs w:val="24"/>
                <w:lang w:eastAsia="en-GB"/>
              </w:rPr>
              <w:t>All staff, SLT, volunteers and regular visitors know about and use the setting safeguarding procedures appropriately.</w:t>
            </w:r>
          </w:p>
        </w:tc>
        <w:tc>
          <w:tcPr>
            <w:tcW w:w="3862" w:type="dxa"/>
          </w:tcPr>
          <w:p w14:paraId="34919522" w14:textId="77777777" w:rsidR="00BC6F66" w:rsidRPr="003526B0" w:rsidRDefault="00BC6F66" w:rsidP="00BA0625">
            <w:pPr>
              <w:rPr>
                <w:rFonts w:ascii="Calibri" w:hAnsi="Calibri" w:cs="Calibri"/>
                <w:sz w:val="24"/>
                <w:szCs w:val="24"/>
              </w:rPr>
            </w:pPr>
            <w:r w:rsidRPr="003526B0">
              <w:rPr>
                <w:rFonts w:ascii="Calibri" w:hAnsi="Calibri" w:cs="Calibri"/>
                <w:sz w:val="24"/>
                <w:szCs w:val="24"/>
              </w:rPr>
              <w:t>They have had the information, but how do you know that they would follow procedure in practice?</w:t>
            </w:r>
          </w:p>
        </w:tc>
        <w:tc>
          <w:tcPr>
            <w:tcW w:w="3862" w:type="dxa"/>
          </w:tcPr>
          <w:p w14:paraId="50131177" w14:textId="77777777" w:rsidR="00BC6F66" w:rsidRPr="003526B0" w:rsidRDefault="00BC6F66" w:rsidP="00BA0625">
            <w:pPr>
              <w:rPr>
                <w:rFonts w:ascii="Calibri" w:hAnsi="Calibri" w:cs="Calibri"/>
                <w:sz w:val="24"/>
                <w:szCs w:val="24"/>
              </w:rPr>
            </w:pPr>
          </w:p>
        </w:tc>
        <w:tc>
          <w:tcPr>
            <w:tcW w:w="3863" w:type="dxa"/>
          </w:tcPr>
          <w:p w14:paraId="0691F373" w14:textId="77777777" w:rsidR="00BC6F66" w:rsidRPr="003526B0" w:rsidRDefault="00BC6F66" w:rsidP="00BA0625">
            <w:pPr>
              <w:rPr>
                <w:rFonts w:ascii="Calibri" w:hAnsi="Calibri" w:cs="Calibri"/>
                <w:sz w:val="24"/>
                <w:szCs w:val="24"/>
              </w:rPr>
            </w:pPr>
          </w:p>
        </w:tc>
      </w:tr>
      <w:tr w:rsidR="00BC6F66" w:rsidRPr="003526B0" w14:paraId="01845659" w14:textId="77777777" w:rsidTr="00BA0625">
        <w:tc>
          <w:tcPr>
            <w:tcW w:w="3862" w:type="dxa"/>
          </w:tcPr>
          <w:p w14:paraId="1F12AEE5" w14:textId="77777777" w:rsidR="00BC6F66" w:rsidRPr="003526B0" w:rsidRDefault="00BC6F66" w:rsidP="00BA0625">
            <w:pPr>
              <w:rPr>
                <w:rFonts w:ascii="Calibri" w:hAnsi="Calibri" w:cs="Calibri"/>
                <w:sz w:val="24"/>
                <w:szCs w:val="24"/>
              </w:rPr>
            </w:pPr>
            <w:r w:rsidRPr="003526B0">
              <w:rPr>
                <w:rFonts w:ascii="Calibri" w:hAnsi="Calibri" w:cs="Calibri"/>
                <w:sz w:val="24"/>
                <w:szCs w:val="24"/>
              </w:rPr>
              <w:t>Staff are aware of how to challenge decisions which they think may not be in the best interests of the child.</w:t>
            </w:r>
          </w:p>
        </w:tc>
        <w:tc>
          <w:tcPr>
            <w:tcW w:w="3862" w:type="dxa"/>
          </w:tcPr>
          <w:p w14:paraId="2ACC5737" w14:textId="77777777" w:rsidR="00BC6F66" w:rsidRPr="003526B0" w:rsidRDefault="00BC6F66" w:rsidP="00BA0625">
            <w:pPr>
              <w:rPr>
                <w:rFonts w:ascii="Calibri" w:hAnsi="Calibri" w:cs="Calibri"/>
                <w:sz w:val="24"/>
                <w:szCs w:val="24"/>
              </w:rPr>
            </w:pPr>
          </w:p>
        </w:tc>
        <w:tc>
          <w:tcPr>
            <w:tcW w:w="3862" w:type="dxa"/>
          </w:tcPr>
          <w:p w14:paraId="7C3AB284" w14:textId="77777777" w:rsidR="00BC6F66" w:rsidRPr="003526B0" w:rsidRDefault="00BC6F66" w:rsidP="00BA0625">
            <w:pPr>
              <w:rPr>
                <w:rFonts w:ascii="Calibri" w:hAnsi="Calibri" w:cs="Calibri"/>
                <w:sz w:val="24"/>
                <w:szCs w:val="24"/>
              </w:rPr>
            </w:pPr>
          </w:p>
        </w:tc>
        <w:tc>
          <w:tcPr>
            <w:tcW w:w="3863" w:type="dxa"/>
          </w:tcPr>
          <w:p w14:paraId="72DF747A" w14:textId="77777777" w:rsidR="00BC6F66" w:rsidRPr="003526B0" w:rsidRDefault="00BC6F66" w:rsidP="00BA0625">
            <w:pPr>
              <w:rPr>
                <w:rFonts w:ascii="Calibri" w:hAnsi="Calibri" w:cs="Calibri"/>
                <w:sz w:val="24"/>
                <w:szCs w:val="24"/>
              </w:rPr>
            </w:pPr>
          </w:p>
        </w:tc>
      </w:tr>
      <w:tr w:rsidR="00720EB0" w:rsidRPr="003526B0" w14:paraId="65A3835A" w14:textId="77777777" w:rsidTr="00BA0625">
        <w:tc>
          <w:tcPr>
            <w:tcW w:w="3862" w:type="dxa"/>
          </w:tcPr>
          <w:p w14:paraId="43B6D982" w14:textId="6EAA39C6" w:rsidR="00720EB0" w:rsidRPr="003526B0" w:rsidRDefault="00720EB0" w:rsidP="00BA0625">
            <w:pPr>
              <w:rPr>
                <w:rFonts w:ascii="Calibri" w:hAnsi="Calibri" w:cs="Calibri"/>
                <w:sz w:val="24"/>
                <w:szCs w:val="24"/>
              </w:rPr>
            </w:pPr>
            <w:r w:rsidRPr="003526B0">
              <w:rPr>
                <w:rFonts w:ascii="Calibri" w:hAnsi="Calibri" w:cs="Calibri"/>
                <w:sz w:val="24"/>
                <w:szCs w:val="24"/>
              </w:rPr>
              <w:t xml:space="preserve">Staff </w:t>
            </w:r>
            <w:proofErr w:type="gramStart"/>
            <w:r w:rsidRPr="003526B0">
              <w:rPr>
                <w:rFonts w:ascii="Calibri" w:hAnsi="Calibri" w:cs="Calibri"/>
                <w:sz w:val="24"/>
                <w:szCs w:val="24"/>
              </w:rPr>
              <w:t>are able to</w:t>
            </w:r>
            <w:proofErr w:type="gramEnd"/>
            <w:r w:rsidRPr="003526B0">
              <w:rPr>
                <w:rFonts w:ascii="Calibri" w:hAnsi="Calibri" w:cs="Calibri"/>
                <w:sz w:val="24"/>
                <w:szCs w:val="24"/>
              </w:rPr>
              <w:t xml:space="preserve"> identify concerns and know ow to report them.</w:t>
            </w:r>
          </w:p>
        </w:tc>
        <w:tc>
          <w:tcPr>
            <w:tcW w:w="3862" w:type="dxa"/>
          </w:tcPr>
          <w:p w14:paraId="58C33AD9" w14:textId="77777777" w:rsidR="00720EB0" w:rsidRPr="003526B0" w:rsidRDefault="00720EB0" w:rsidP="00BA0625">
            <w:pPr>
              <w:rPr>
                <w:rFonts w:ascii="Calibri" w:hAnsi="Calibri" w:cs="Calibri"/>
                <w:sz w:val="24"/>
                <w:szCs w:val="24"/>
              </w:rPr>
            </w:pPr>
          </w:p>
        </w:tc>
        <w:tc>
          <w:tcPr>
            <w:tcW w:w="3862" w:type="dxa"/>
          </w:tcPr>
          <w:p w14:paraId="54B582E1" w14:textId="77777777" w:rsidR="00720EB0" w:rsidRPr="003526B0" w:rsidRDefault="00720EB0" w:rsidP="00BA0625">
            <w:pPr>
              <w:rPr>
                <w:rFonts w:ascii="Calibri" w:hAnsi="Calibri" w:cs="Calibri"/>
                <w:sz w:val="24"/>
                <w:szCs w:val="24"/>
              </w:rPr>
            </w:pPr>
          </w:p>
        </w:tc>
        <w:tc>
          <w:tcPr>
            <w:tcW w:w="3863" w:type="dxa"/>
          </w:tcPr>
          <w:p w14:paraId="526AC8BB" w14:textId="77777777" w:rsidR="00720EB0" w:rsidRPr="003526B0" w:rsidRDefault="00720EB0" w:rsidP="00BA0625">
            <w:pPr>
              <w:rPr>
                <w:rFonts w:ascii="Calibri" w:hAnsi="Calibri" w:cs="Calibri"/>
                <w:sz w:val="24"/>
                <w:szCs w:val="24"/>
              </w:rPr>
            </w:pPr>
          </w:p>
        </w:tc>
      </w:tr>
      <w:tr w:rsidR="005B76CB" w:rsidRPr="003526B0" w14:paraId="06339966" w14:textId="77777777" w:rsidTr="00BA0625">
        <w:tc>
          <w:tcPr>
            <w:tcW w:w="3862" w:type="dxa"/>
          </w:tcPr>
          <w:p w14:paraId="4CF148B5"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 xml:space="preserve">Procedures are regularly discussed and evaluated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in staff meetings.</w:t>
            </w:r>
          </w:p>
        </w:tc>
        <w:tc>
          <w:tcPr>
            <w:tcW w:w="3862" w:type="dxa"/>
          </w:tcPr>
          <w:p w14:paraId="5F7F2052"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 xml:space="preserve">If something doesn’t go to plan, do you discuss this, evaluate your </w:t>
            </w:r>
            <w:proofErr w:type="gramStart"/>
            <w:r w:rsidRPr="003526B0">
              <w:rPr>
                <w:rFonts w:ascii="Calibri" w:hAnsi="Calibri" w:cs="Calibri"/>
                <w:sz w:val="24"/>
                <w:szCs w:val="24"/>
              </w:rPr>
              <w:t>procedure</w:t>
            </w:r>
            <w:proofErr w:type="gramEnd"/>
            <w:r w:rsidRPr="003526B0">
              <w:rPr>
                <w:rFonts w:ascii="Calibri" w:hAnsi="Calibri" w:cs="Calibri"/>
                <w:sz w:val="24"/>
                <w:szCs w:val="24"/>
              </w:rPr>
              <w:t xml:space="preserve"> and make changes?</w:t>
            </w:r>
          </w:p>
        </w:tc>
        <w:tc>
          <w:tcPr>
            <w:tcW w:w="3862" w:type="dxa"/>
          </w:tcPr>
          <w:p w14:paraId="2B07C38E" w14:textId="77777777" w:rsidR="005B76CB" w:rsidRPr="003526B0" w:rsidRDefault="005B76CB" w:rsidP="00BA0625">
            <w:pPr>
              <w:rPr>
                <w:rFonts w:ascii="Calibri" w:hAnsi="Calibri" w:cs="Calibri"/>
                <w:sz w:val="24"/>
                <w:szCs w:val="24"/>
              </w:rPr>
            </w:pPr>
          </w:p>
        </w:tc>
        <w:tc>
          <w:tcPr>
            <w:tcW w:w="3863" w:type="dxa"/>
          </w:tcPr>
          <w:p w14:paraId="63E5E94A" w14:textId="77777777" w:rsidR="005B76CB" w:rsidRPr="003526B0" w:rsidRDefault="005B76CB" w:rsidP="00BA0625">
            <w:pPr>
              <w:rPr>
                <w:rFonts w:ascii="Calibri" w:hAnsi="Calibri" w:cs="Calibri"/>
                <w:sz w:val="24"/>
                <w:szCs w:val="24"/>
              </w:rPr>
            </w:pPr>
          </w:p>
        </w:tc>
      </w:tr>
      <w:tr w:rsidR="005B76CB" w:rsidRPr="003526B0" w14:paraId="15623BB1" w14:textId="77777777" w:rsidTr="00BA0625">
        <w:tc>
          <w:tcPr>
            <w:tcW w:w="3862" w:type="dxa"/>
          </w:tcPr>
          <w:p w14:paraId="0490858C"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lastRenderedPageBreak/>
              <w:t>There is guidance around the setting.</w:t>
            </w:r>
          </w:p>
        </w:tc>
        <w:tc>
          <w:tcPr>
            <w:tcW w:w="3862" w:type="dxa"/>
          </w:tcPr>
          <w:p w14:paraId="375FF4C5"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Do you have procedures displayed on the wall, notice boards, the back of the toilet door?</w:t>
            </w:r>
          </w:p>
        </w:tc>
        <w:tc>
          <w:tcPr>
            <w:tcW w:w="3862" w:type="dxa"/>
          </w:tcPr>
          <w:p w14:paraId="773E0A25" w14:textId="77777777" w:rsidR="005B76CB" w:rsidRPr="003526B0" w:rsidRDefault="005B76CB" w:rsidP="00BA0625">
            <w:pPr>
              <w:rPr>
                <w:rFonts w:ascii="Calibri" w:hAnsi="Calibri" w:cs="Calibri"/>
                <w:sz w:val="24"/>
                <w:szCs w:val="24"/>
              </w:rPr>
            </w:pPr>
          </w:p>
        </w:tc>
        <w:tc>
          <w:tcPr>
            <w:tcW w:w="3863" w:type="dxa"/>
          </w:tcPr>
          <w:p w14:paraId="221832D1" w14:textId="77777777" w:rsidR="005B76CB" w:rsidRPr="003526B0" w:rsidRDefault="005B76CB" w:rsidP="00BA0625">
            <w:pPr>
              <w:rPr>
                <w:rFonts w:ascii="Calibri" w:hAnsi="Calibri" w:cs="Calibri"/>
                <w:sz w:val="24"/>
                <w:szCs w:val="24"/>
              </w:rPr>
            </w:pPr>
          </w:p>
        </w:tc>
      </w:tr>
      <w:tr w:rsidR="005B76CB" w:rsidRPr="003526B0" w14:paraId="72DCC1E7" w14:textId="77777777" w:rsidTr="00BA0625">
        <w:tc>
          <w:tcPr>
            <w:tcW w:w="3862" w:type="dxa"/>
          </w:tcPr>
          <w:p w14:paraId="7498BEE1"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 xml:space="preserve">A Designated Safeguarding Lead </w:t>
            </w:r>
            <w:proofErr w:type="gramStart"/>
            <w:r w:rsidRPr="003526B0">
              <w:rPr>
                <w:rFonts w:ascii="Calibri" w:hAnsi="Calibri" w:cs="Calibri"/>
                <w:sz w:val="24"/>
                <w:szCs w:val="24"/>
              </w:rPr>
              <w:t>is available at all times</w:t>
            </w:r>
            <w:proofErr w:type="gramEnd"/>
            <w:r w:rsidRPr="003526B0">
              <w:rPr>
                <w:rFonts w:ascii="Calibri" w:hAnsi="Calibri" w:cs="Calibri"/>
                <w:sz w:val="24"/>
                <w:szCs w:val="24"/>
              </w:rPr>
              <w:t>.</w:t>
            </w:r>
          </w:p>
        </w:tc>
        <w:tc>
          <w:tcPr>
            <w:tcW w:w="3862" w:type="dxa"/>
          </w:tcPr>
          <w:p w14:paraId="22DFA5D1"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For most settings it is necessary to have a deputy in place in case of absence, sickness and so on.</w:t>
            </w:r>
          </w:p>
        </w:tc>
        <w:tc>
          <w:tcPr>
            <w:tcW w:w="3862" w:type="dxa"/>
          </w:tcPr>
          <w:p w14:paraId="78E901F0" w14:textId="77777777" w:rsidR="005B76CB" w:rsidRPr="003526B0" w:rsidRDefault="005B76CB" w:rsidP="00BA0625">
            <w:pPr>
              <w:rPr>
                <w:rFonts w:ascii="Calibri" w:hAnsi="Calibri" w:cs="Calibri"/>
                <w:sz w:val="24"/>
                <w:szCs w:val="24"/>
              </w:rPr>
            </w:pPr>
          </w:p>
        </w:tc>
        <w:tc>
          <w:tcPr>
            <w:tcW w:w="3863" w:type="dxa"/>
          </w:tcPr>
          <w:p w14:paraId="1DFC4B2D" w14:textId="77777777" w:rsidR="005B76CB" w:rsidRPr="003526B0" w:rsidRDefault="005B76CB" w:rsidP="00BA0625">
            <w:pPr>
              <w:rPr>
                <w:rFonts w:ascii="Calibri" w:hAnsi="Calibri" w:cs="Calibri"/>
                <w:sz w:val="24"/>
                <w:szCs w:val="24"/>
              </w:rPr>
            </w:pPr>
          </w:p>
        </w:tc>
      </w:tr>
      <w:tr w:rsidR="005B76CB" w:rsidRPr="003526B0" w14:paraId="099CD36C" w14:textId="77777777" w:rsidTr="00BA0625">
        <w:tc>
          <w:tcPr>
            <w:tcW w:w="3862" w:type="dxa"/>
          </w:tcPr>
          <w:p w14:paraId="1A07C2D7"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All staff, volunteers, etc know who the DSL is.</w:t>
            </w:r>
          </w:p>
        </w:tc>
        <w:tc>
          <w:tcPr>
            <w:tcW w:w="3862" w:type="dxa"/>
          </w:tcPr>
          <w:p w14:paraId="36CA78C4" w14:textId="77777777" w:rsidR="005B76CB" w:rsidRPr="003526B0" w:rsidRDefault="005B76CB" w:rsidP="00BA0625">
            <w:pPr>
              <w:rPr>
                <w:rFonts w:ascii="Calibri" w:hAnsi="Calibri" w:cs="Calibri"/>
                <w:sz w:val="24"/>
                <w:szCs w:val="24"/>
              </w:rPr>
            </w:pPr>
          </w:p>
        </w:tc>
        <w:tc>
          <w:tcPr>
            <w:tcW w:w="3862" w:type="dxa"/>
          </w:tcPr>
          <w:p w14:paraId="1087B5B2" w14:textId="77777777" w:rsidR="005B76CB" w:rsidRPr="003526B0" w:rsidRDefault="005B76CB" w:rsidP="00BA0625">
            <w:pPr>
              <w:rPr>
                <w:rFonts w:ascii="Calibri" w:hAnsi="Calibri" w:cs="Calibri"/>
                <w:sz w:val="24"/>
                <w:szCs w:val="24"/>
              </w:rPr>
            </w:pPr>
          </w:p>
        </w:tc>
        <w:tc>
          <w:tcPr>
            <w:tcW w:w="3863" w:type="dxa"/>
          </w:tcPr>
          <w:p w14:paraId="415233DF" w14:textId="77777777" w:rsidR="005B76CB" w:rsidRPr="003526B0" w:rsidRDefault="005B76CB" w:rsidP="00BA0625">
            <w:pPr>
              <w:rPr>
                <w:rFonts w:ascii="Calibri" w:hAnsi="Calibri" w:cs="Calibri"/>
                <w:sz w:val="24"/>
                <w:szCs w:val="24"/>
              </w:rPr>
            </w:pPr>
          </w:p>
        </w:tc>
      </w:tr>
      <w:tr w:rsidR="005B76CB" w:rsidRPr="003526B0" w14:paraId="7E30B5B9" w14:textId="77777777" w:rsidTr="00BA0625">
        <w:tc>
          <w:tcPr>
            <w:tcW w:w="3862" w:type="dxa"/>
          </w:tcPr>
          <w:p w14:paraId="60678ECE"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There is a clear line of accountability.</w:t>
            </w:r>
          </w:p>
        </w:tc>
        <w:tc>
          <w:tcPr>
            <w:tcW w:w="3862" w:type="dxa"/>
          </w:tcPr>
          <w:p w14:paraId="7FDE53FE"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If there is more than one DSL, there should still be a lead who is ultimately accountable, and the role of the registered provider should also be considered.</w:t>
            </w:r>
          </w:p>
          <w:p w14:paraId="0F492B57" w14:textId="77777777" w:rsidR="005B76CB" w:rsidRPr="003526B0" w:rsidRDefault="005B76CB" w:rsidP="00BA0625">
            <w:pPr>
              <w:rPr>
                <w:rFonts w:ascii="Calibri" w:hAnsi="Calibri" w:cs="Calibri"/>
                <w:sz w:val="24"/>
                <w:szCs w:val="24"/>
              </w:rPr>
            </w:pPr>
          </w:p>
          <w:p w14:paraId="05106A06"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 xml:space="preserve">Does the DSL have the authority to make decisions and if </w:t>
            </w:r>
            <w:proofErr w:type="gramStart"/>
            <w:r w:rsidRPr="003526B0">
              <w:rPr>
                <w:rFonts w:ascii="Calibri" w:hAnsi="Calibri" w:cs="Calibri"/>
                <w:sz w:val="24"/>
                <w:szCs w:val="24"/>
              </w:rPr>
              <w:t>necessary</w:t>
            </w:r>
            <w:proofErr w:type="gramEnd"/>
            <w:r w:rsidRPr="003526B0">
              <w:rPr>
                <w:rFonts w:ascii="Calibri" w:hAnsi="Calibri" w:cs="Calibri"/>
                <w:sz w:val="24"/>
                <w:szCs w:val="24"/>
              </w:rPr>
              <w:t xml:space="preserve"> recommend and implement changes?</w:t>
            </w:r>
          </w:p>
        </w:tc>
        <w:tc>
          <w:tcPr>
            <w:tcW w:w="3862" w:type="dxa"/>
          </w:tcPr>
          <w:p w14:paraId="61C00B3F" w14:textId="77777777" w:rsidR="005B76CB" w:rsidRPr="003526B0" w:rsidRDefault="005B76CB" w:rsidP="00BA0625">
            <w:pPr>
              <w:rPr>
                <w:rFonts w:ascii="Calibri" w:hAnsi="Calibri" w:cs="Calibri"/>
                <w:sz w:val="24"/>
                <w:szCs w:val="24"/>
              </w:rPr>
            </w:pPr>
          </w:p>
        </w:tc>
        <w:tc>
          <w:tcPr>
            <w:tcW w:w="3863" w:type="dxa"/>
          </w:tcPr>
          <w:p w14:paraId="1F7C4A07" w14:textId="77777777" w:rsidR="005B76CB" w:rsidRPr="003526B0" w:rsidRDefault="005B76CB" w:rsidP="00BA0625">
            <w:pPr>
              <w:rPr>
                <w:rFonts w:ascii="Calibri" w:hAnsi="Calibri" w:cs="Calibri"/>
                <w:sz w:val="24"/>
                <w:szCs w:val="24"/>
              </w:rPr>
            </w:pPr>
          </w:p>
        </w:tc>
      </w:tr>
      <w:tr w:rsidR="00720EB0" w:rsidRPr="003526B0" w14:paraId="1E571F43" w14:textId="77777777" w:rsidTr="00BA0625">
        <w:tc>
          <w:tcPr>
            <w:tcW w:w="3862" w:type="dxa"/>
          </w:tcPr>
          <w:p w14:paraId="59250E93" w14:textId="06C0B907" w:rsidR="00720EB0" w:rsidRPr="003526B0" w:rsidRDefault="00720EB0" w:rsidP="00BA0625">
            <w:pPr>
              <w:rPr>
                <w:rFonts w:ascii="Calibri" w:hAnsi="Calibri" w:cs="Calibri"/>
                <w:sz w:val="24"/>
                <w:szCs w:val="24"/>
              </w:rPr>
            </w:pPr>
            <w:r w:rsidRPr="003526B0">
              <w:rPr>
                <w:rFonts w:ascii="Calibri" w:hAnsi="Calibri" w:cs="Calibri"/>
                <w:sz w:val="24"/>
                <w:szCs w:val="24"/>
              </w:rPr>
              <w:t>The DSL regularly monitors concerns and outcomes.</w:t>
            </w:r>
          </w:p>
        </w:tc>
        <w:tc>
          <w:tcPr>
            <w:tcW w:w="3862" w:type="dxa"/>
          </w:tcPr>
          <w:p w14:paraId="7DAD02ED" w14:textId="0D4C2BF3" w:rsidR="00720EB0" w:rsidRPr="003526B0" w:rsidRDefault="00720EB0" w:rsidP="00BA0625">
            <w:pPr>
              <w:rPr>
                <w:rFonts w:ascii="Calibri" w:hAnsi="Calibri" w:cs="Calibri"/>
                <w:sz w:val="24"/>
                <w:szCs w:val="24"/>
              </w:rPr>
            </w:pPr>
            <w:r w:rsidRPr="003526B0">
              <w:rPr>
                <w:rFonts w:ascii="Calibri" w:hAnsi="Calibri" w:cs="Calibri"/>
                <w:sz w:val="24"/>
                <w:szCs w:val="24"/>
              </w:rPr>
              <w:t>Is there an audit process?  Does record keeping show that action is always taken when there is a concern?  This may be a referral but might be as simple as talking to a parent about whether a child has breakfast before coming to the setting.</w:t>
            </w:r>
          </w:p>
        </w:tc>
        <w:tc>
          <w:tcPr>
            <w:tcW w:w="3862" w:type="dxa"/>
          </w:tcPr>
          <w:p w14:paraId="71564305" w14:textId="77777777" w:rsidR="00720EB0" w:rsidRPr="003526B0" w:rsidRDefault="00720EB0" w:rsidP="00BA0625">
            <w:pPr>
              <w:rPr>
                <w:rFonts w:ascii="Calibri" w:hAnsi="Calibri" w:cs="Calibri"/>
                <w:sz w:val="24"/>
                <w:szCs w:val="24"/>
              </w:rPr>
            </w:pPr>
          </w:p>
        </w:tc>
        <w:tc>
          <w:tcPr>
            <w:tcW w:w="3863" w:type="dxa"/>
          </w:tcPr>
          <w:p w14:paraId="1555F9A6" w14:textId="77777777" w:rsidR="00720EB0" w:rsidRPr="003526B0" w:rsidRDefault="00720EB0" w:rsidP="00BA0625">
            <w:pPr>
              <w:rPr>
                <w:rFonts w:ascii="Calibri" w:hAnsi="Calibri" w:cs="Calibri"/>
                <w:sz w:val="24"/>
                <w:szCs w:val="24"/>
              </w:rPr>
            </w:pPr>
          </w:p>
        </w:tc>
      </w:tr>
      <w:tr w:rsidR="00720EB0" w:rsidRPr="003526B0" w14:paraId="3825C6A8" w14:textId="77777777" w:rsidTr="00BA0625">
        <w:tc>
          <w:tcPr>
            <w:tcW w:w="3862" w:type="dxa"/>
          </w:tcPr>
          <w:p w14:paraId="2109DE69" w14:textId="29C292A6" w:rsidR="00720EB0" w:rsidRPr="003526B0" w:rsidRDefault="00720EB0" w:rsidP="00BA0625">
            <w:pPr>
              <w:rPr>
                <w:rFonts w:ascii="Calibri" w:hAnsi="Calibri" w:cs="Calibri"/>
                <w:sz w:val="24"/>
                <w:szCs w:val="24"/>
              </w:rPr>
            </w:pPr>
            <w:r w:rsidRPr="003526B0">
              <w:rPr>
                <w:rFonts w:ascii="Calibri" w:hAnsi="Calibri" w:cs="Calibri"/>
                <w:sz w:val="24"/>
                <w:szCs w:val="24"/>
              </w:rPr>
              <w:t xml:space="preserve">All concerns have been discussed with parents/carers in the first instance (unless to do so would impede a police or social care </w:t>
            </w:r>
            <w:r w:rsidRPr="003526B0">
              <w:rPr>
                <w:rFonts w:ascii="Calibri" w:hAnsi="Calibri" w:cs="Calibri"/>
                <w:sz w:val="24"/>
                <w:szCs w:val="24"/>
              </w:rPr>
              <w:lastRenderedPageBreak/>
              <w:t>investigation or place the child at further risk, in which case a referral should be made to children’s social care).</w:t>
            </w:r>
          </w:p>
        </w:tc>
        <w:tc>
          <w:tcPr>
            <w:tcW w:w="3862" w:type="dxa"/>
          </w:tcPr>
          <w:p w14:paraId="190C7F42" w14:textId="77777777" w:rsidR="009E1607" w:rsidRPr="003526B0" w:rsidRDefault="00720EB0" w:rsidP="00BA0625">
            <w:pPr>
              <w:rPr>
                <w:rFonts w:ascii="Calibri" w:hAnsi="Calibri" w:cs="Calibri"/>
                <w:sz w:val="24"/>
                <w:szCs w:val="24"/>
              </w:rPr>
            </w:pPr>
            <w:r w:rsidRPr="003526B0">
              <w:rPr>
                <w:rFonts w:ascii="Calibri" w:hAnsi="Calibri" w:cs="Calibri"/>
                <w:sz w:val="24"/>
                <w:szCs w:val="24"/>
              </w:rPr>
              <w:lastRenderedPageBreak/>
              <w:t>Concerns should always be discussed with parents/carers as soon as possible unless there is good reason not to.</w:t>
            </w:r>
            <w:r w:rsidR="009E1607" w:rsidRPr="003526B0">
              <w:rPr>
                <w:rFonts w:ascii="Calibri" w:hAnsi="Calibri" w:cs="Calibri"/>
                <w:sz w:val="24"/>
                <w:szCs w:val="24"/>
              </w:rPr>
              <w:t xml:space="preserve">  </w:t>
            </w:r>
          </w:p>
          <w:p w14:paraId="759FBFA9" w14:textId="77777777" w:rsidR="009E1607" w:rsidRPr="003526B0" w:rsidRDefault="009E1607" w:rsidP="00BA0625">
            <w:pPr>
              <w:rPr>
                <w:rFonts w:ascii="Calibri" w:hAnsi="Calibri" w:cs="Calibri"/>
                <w:sz w:val="24"/>
                <w:szCs w:val="24"/>
              </w:rPr>
            </w:pPr>
          </w:p>
          <w:p w14:paraId="6CF7FFAA" w14:textId="0F7AD08F" w:rsidR="00720EB0" w:rsidRPr="003526B0" w:rsidRDefault="009E1607" w:rsidP="00BA0625">
            <w:pPr>
              <w:rPr>
                <w:rFonts w:ascii="Calibri" w:hAnsi="Calibri" w:cs="Calibri"/>
                <w:sz w:val="24"/>
                <w:szCs w:val="24"/>
              </w:rPr>
            </w:pPr>
            <w:r w:rsidRPr="003526B0">
              <w:rPr>
                <w:rFonts w:ascii="Calibri" w:hAnsi="Calibri" w:cs="Calibri"/>
                <w:sz w:val="24"/>
                <w:szCs w:val="24"/>
              </w:rPr>
              <w:t>Think of these as powerful conversations, not difficult ones, and a process of enquiry not an accusation.</w:t>
            </w:r>
          </w:p>
          <w:p w14:paraId="775F1386" w14:textId="77777777" w:rsidR="009E1607" w:rsidRPr="003526B0" w:rsidRDefault="009E1607" w:rsidP="00BA0625">
            <w:pPr>
              <w:rPr>
                <w:rFonts w:ascii="Calibri" w:hAnsi="Calibri" w:cs="Calibri"/>
                <w:sz w:val="24"/>
                <w:szCs w:val="24"/>
              </w:rPr>
            </w:pPr>
          </w:p>
          <w:p w14:paraId="1189C43E" w14:textId="77777777" w:rsidR="00720EB0" w:rsidRPr="003526B0" w:rsidRDefault="00720EB0" w:rsidP="00BA0625">
            <w:pPr>
              <w:rPr>
                <w:rFonts w:ascii="Calibri" w:hAnsi="Calibri" w:cs="Calibri"/>
                <w:sz w:val="24"/>
                <w:szCs w:val="24"/>
              </w:rPr>
            </w:pPr>
          </w:p>
          <w:p w14:paraId="12A629EE" w14:textId="2D206FAE" w:rsidR="00720EB0" w:rsidRPr="003526B0" w:rsidRDefault="00720EB0" w:rsidP="00BA0625">
            <w:pPr>
              <w:rPr>
                <w:rFonts w:ascii="Calibri" w:hAnsi="Calibri" w:cs="Calibri"/>
                <w:sz w:val="24"/>
                <w:szCs w:val="24"/>
              </w:rPr>
            </w:pPr>
          </w:p>
        </w:tc>
        <w:tc>
          <w:tcPr>
            <w:tcW w:w="3862" w:type="dxa"/>
          </w:tcPr>
          <w:p w14:paraId="0BA34364" w14:textId="77777777" w:rsidR="00720EB0" w:rsidRPr="003526B0" w:rsidRDefault="00720EB0" w:rsidP="00BA0625">
            <w:pPr>
              <w:rPr>
                <w:rFonts w:ascii="Calibri" w:hAnsi="Calibri" w:cs="Calibri"/>
                <w:sz w:val="24"/>
                <w:szCs w:val="24"/>
              </w:rPr>
            </w:pPr>
          </w:p>
        </w:tc>
        <w:tc>
          <w:tcPr>
            <w:tcW w:w="3863" w:type="dxa"/>
          </w:tcPr>
          <w:p w14:paraId="115D0216" w14:textId="77777777" w:rsidR="00720EB0" w:rsidRPr="003526B0" w:rsidRDefault="00720EB0" w:rsidP="00BA0625">
            <w:pPr>
              <w:rPr>
                <w:rFonts w:ascii="Calibri" w:hAnsi="Calibri" w:cs="Calibri"/>
                <w:sz w:val="24"/>
                <w:szCs w:val="24"/>
              </w:rPr>
            </w:pPr>
          </w:p>
        </w:tc>
      </w:tr>
      <w:tr w:rsidR="005B76CB" w:rsidRPr="003526B0" w14:paraId="23C50A99" w14:textId="77777777" w:rsidTr="00BA0625">
        <w:tc>
          <w:tcPr>
            <w:tcW w:w="3862" w:type="dxa"/>
          </w:tcPr>
          <w:p w14:paraId="2DB8697A" w14:textId="77777777" w:rsidR="005B76CB" w:rsidRPr="003526B0" w:rsidRDefault="005B76CB" w:rsidP="00BA062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 registered provider is aware of the established child protection procedures and understand their own role within them.</w:t>
            </w:r>
          </w:p>
          <w:p w14:paraId="16B33D1F" w14:textId="77777777" w:rsidR="005B76CB" w:rsidRPr="003526B0" w:rsidRDefault="005B76CB" w:rsidP="00BA0625">
            <w:pPr>
              <w:rPr>
                <w:rFonts w:ascii="Calibri" w:hAnsi="Calibri" w:cs="Calibri"/>
                <w:sz w:val="24"/>
                <w:szCs w:val="24"/>
              </w:rPr>
            </w:pPr>
          </w:p>
        </w:tc>
        <w:tc>
          <w:tcPr>
            <w:tcW w:w="3862" w:type="dxa"/>
          </w:tcPr>
          <w:p w14:paraId="753C92E5" w14:textId="5D47C8B7" w:rsidR="005B76CB" w:rsidRPr="003526B0" w:rsidRDefault="005B76CB" w:rsidP="00BA0625">
            <w:pPr>
              <w:rPr>
                <w:rFonts w:ascii="Calibri" w:hAnsi="Calibri" w:cs="Calibri"/>
                <w:sz w:val="24"/>
                <w:szCs w:val="24"/>
              </w:rPr>
            </w:pPr>
            <w:r w:rsidRPr="003526B0">
              <w:rPr>
                <w:rFonts w:ascii="Calibri" w:hAnsi="Calibri" w:cs="Calibri"/>
                <w:sz w:val="24"/>
                <w:szCs w:val="24"/>
              </w:rPr>
              <w:t xml:space="preserve">This would include all members where the registered provider is a committee or board, and where this is the case, best practice would be to </w:t>
            </w:r>
            <w:r w:rsidR="00D5617E" w:rsidRPr="003526B0">
              <w:rPr>
                <w:rFonts w:ascii="Calibri" w:hAnsi="Calibri" w:cs="Calibri"/>
                <w:sz w:val="24"/>
                <w:szCs w:val="24"/>
              </w:rPr>
              <w:t>nominate lead</w:t>
            </w:r>
            <w:r w:rsidRPr="003526B0">
              <w:rPr>
                <w:rFonts w:ascii="Calibri" w:hAnsi="Calibri" w:cs="Calibri"/>
                <w:sz w:val="24"/>
                <w:szCs w:val="24"/>
              </w:rPr>
              <w:t xml:space="preserve"> for safeguarding.</w:t>
            </w:r>
          </w:p>
        </w:tc>
        <w:tc>
          <w:tcPr>
            <w:tcW w:w="3862" w:type="dxa"/>
          </w:tcPr>
          <w:p w14:paraId="2FDC43B8" w14:textId="77777777" w:rsidR="005B76CB" w:rsidRPr="003526B0" w:rsidRDefault="005B76CB" w:rsidP="00BA0625">
            <w:pPr>
              <w:rPr>
                <w:rFonts w:ascii="Calibri" w:hAnsi="Calibri" w:cs="Calibri"/>
                <w:sz w:val="24"/>
                <w:szCs w:val="24"/>
              </w:rPr>
            </w:pPr>
          </w:p>
        </w:tc>
        <w:tc>
          <w:tcPr>
            <w:tcW w:w="3863" w:type="dxa"/>
          </w:tcPr>
          <w:p w14:paraId="301EAC4E" w14:textId="77777777" w:rsidR="005B76CB" w:rsidRPr="003526B0" w:rsidRDefault="005B76CB" w:rsidP="00BA0625">
            <w:pPr>
              <w:rPr>
                <w:rFonts w:ascii="Calibri" w:hAnsi="Calibri" w:cs="Calibri"/>
                <w:sz w:val="24"/>
                <w:szCs w:val="24"/>
              </w:rPr>
            </w:pPr>
          </w:p>
        </w:tc>
      </w:tr>
      <w:tr w:rsidR="005B76CB" w:rsidRPr="003526B0" w14:paraId="7A73244B" w14:textId="77777777" w:rsidTr="00BA0625">
        <w:tc>
          <w:tcPr>
            <w:tcW w:w="3862" w:type="dxa"/>
          </w:tcPr>
          <w:p w14:paraId="59345663" w14:textId="77777777" w:rsidR="005B76CB" w:rsidRPr="003526B0" w:rsidRDefault="005B76CB" w:rsidP="00BA0625">
            <w:pPr>
              <w:autoSpaceDE w:val="0"/>
              <w:autoSpaceDN w:val="0"/>
              <w:adjustRightInd w:val="0"/>
              <w:contextualSpacing/>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 DSL reports regularly to the registered provider regarding the safeguarding workload, number of open files, meetings attended and so on.</w:t>
            </w:r>
          </w:p>
        </w:tc>
        <w:tc>
          <w:tcPr>
            <w:tcW w:w="3862" w:type="dxa"/>
          </w:tcPr>
          <w:p w14:paraId="47E306C1" w14:textId="77777777" w:rsidR="005B76CB" w:rsidRPr="003526B0" w:rsidRDefault="005B76CB" w:rsidP="00BA0625">
            <w:pPr>
              <w:rPr>
                <w:rFonts w:ascii="Calibri" w:hAnsi="Calibri" w:cs="Calibri"/>
                <w:sz w:val="24"/>
                <w:szCs w:val="24"/>
              </w:rPr>
            </w:pPr>
          </w:p>
        </w:tc>
        <w:tc>
          <w:tcPr>
            <w:tcW w:w="3862" w:type="dxa"/>
          </w:tcPr>
          <w:p w14:paraId="6B86FE71" w14:textId="77777777" w:rsidR="005B76CB" w:rsidRPr="003526B0" w:rsidRDefault="005B76CB" w:rsidP="00BA0625">
            <w:pPr>
              <w:rPr>
                <w:rFonts w:ascii="Calibri" w:hAnsi="Calibri" w:cs="Calibri"/>
                <w:sz w:val="24"/>
                <w:szCs w:val="24"/>
              </w:rPr>
            </w:pPr>
          </w:p>
        </w:tc>
        <w:tc>
          <w:tcPr>
            <w:tcW w:w="3863" w:type="dxa"/>
          </w:tcPr>
          <w:p w14:paraId="34DC1735" w14:textId="77777777" w:rsidR="005B76CB" w:rsidRPr="003526B0" w:rsidRDefault="005B76CB" w:rsidP="00BA0625">
            <w:pPr>
              <w:rPr>
                <w:rFonts w:ascii="Calibri" w:hAnsi="Calibri" w:cs="Calibri"/>
                <w:sz w:val="24"/>
                <w:szCs w:val="24"/>
              </w:rPr>
            </w:pPr>
          </w:p>
        </w:tc>
      </w:tr>
      <w:tr w:rsidR="005B76CB" w:rsidRPr="003526B0" w14:paraId="034233E1" w14:textId="77777777" w:rsidTr="00BA0625">
        <w:tc>
          <w:tcPr>
            <w:tcW w:w="3862" w:type="dxa"/>
          </w:tcPr>
          <w:p w14:paraId="2E443B7F" w14:textId="77777777" w:rsidR="005B76CB" w:rsidRPr="003526B0" w:rsidRDefault="005B76CB" w:rsidP="00BA0625">
            <w:pPr>
              <w:rPr>
                <w:rFonts w:ascii="Calibri" w:hAnsi="Calibri" w:cs="Calibri"/>
                <w:sz w:val="24"/>
                <w:szCs w:val="24"/>
              </w:rPr>
            </w:pPr>
            <w:r w:rsidRPr="003526B0">
              <w:rPr>
                <w:rFonts w:ascii="Calibri" w:hAnsi="Calibri" w:cs="Calibri"/>
                <w:sz w:val="24"/>
                <w:szCs w:val="24"/>
              </w:rPr>
              <w:t>Staff know what to do if concerns arise outside working hours, and they know how to contact children’s social care themselves.</w:t>
            </w:r>
          </w:p>
        </w:tc>
        <w:tc>
          <w:tcPr>
            <w:tcW w:w="3862" w:type="dxa"/>
          </w:tcPr>
          <w:p w14:paraId="0AAB407F" w14:textId="77777777" w:rsidR="005B76CB" w:rsidRPr="003526B0" w:rsidRDefault="005B76CB" w:rsidP="00BA0625">
            <w:pPr>
              <w:rPr>
                <w:rFonts w:ascii="Calibri" w:hAnsi="Calibri" w:cs="Calibri"/>
                <w:sz w:val="24"/>
                <w:szCs w:val="24"/>
              </w:rPr>
            </w:pPr>
          </w:p>
        </w:tc>
        <w:tc>
          <w:tcPr>
            <w:tcW w:w="3862" w:type="dxa"/>
          </w:tcPr>
          <w:p w14:paraId="66D5F4F1" w14:textId="77777777" w:rsidR="005B76CB" w:rsidRPr="003526B0" w:rsidRDefault="005B76CB" w:rsidP="00BA0625">
            <w:pPr>
              <w:rPr>
                <w:rFonts w:ascii="Calibri" w:hAnsi="Calibri" w:cs="Calibri"/>
                <w:sz w:val="24"/>
                <w:szCs w:val="24"/>
              </w:rPr>
            </w:pPr>
          </w:p>
        </w:tc>
        <w:tc>
          <w:tcPr>
            <w:tcW w:w="3863" w:type="dxa"/>
          </w:tcPr>
          <w:p w14:paraId="3922B338" w14:textId="77777777" w:rsidR="005B76CB" w:rsidRPr="003526B0" w:rsidRDefault="005B76CB" w:rsidP="00BA0625">
            <w:pPr>
              <w:rPr>
                <w:rFonts w:ascii="Calibri" w:hAnsi="Calibri" w:cs="Calibri"/>
                <w:sz w:val="24"/>
                <w:szCs w:val="24"/>
              </w:rPr>
            </w:pPr>
          </w:p>
        </w:tc>
      </w:tr>
      <w:tr w:rsidR="00BC6F66" w:rsidRPr="003526B0" w14:paraId="2B1D6DE8" w14:textId="77777777" w:rsidTr="00A022F0">
        <w:tc>
          <w:tcPr>
            <w:tcW w:w="3862" w:type="dxa"/>
          </w:tcPr>
          <w:p w14:paraId="3C98960C" w14:textId="15445A7A" w:rsidR="00BC6F66" w:rsidRPr="00123B46" w:rsidRDefault="00BC6F66" w:rsidP="00BA0625">
            <w:pPr>
              <w:rPr>
                <w:rFonts w:ascii="Calibri" w:hAnsi="Calibri" w:cs="Calibri"/>
                <w:b/>
                <w:sz w:val="24"/>
                <w:szCs w:val="24"/>
              </w:rPr>
            </w:pPr>
            <w:r>
              <w:rPr>
                <w:rFonts w:ascii="Calibri" w:hAnsi="Calibri" w:cs="Calibri"/>
                <w:b/>
                <w:sz w:val="24"/>
                <w:szCs w:val="24"/>
              </w:rPr>
              <w:t>Date of evaluation</w:t>
            </w:r>
          </w:p>
        </w:tc>
        <w:tc>
          <w:tcPr>
            <w:tcW w:w="3862" w:type="dxa"/>
          </w:tcPr>
          <w:p w14:paraId="70E3DAA3" w14:textId="77777777" w:rsidR="00BC6F66" w:rsidRPr="003526B0" w:rsidRDefault="00BC6F66" w:rsidP="00BA0625">
            <w:pPr>
              <w:rPr>
                <w:rFonts w:ascii="Calibri" w:hAnsi="Calibri" w:cs="Calibri"/>
                <w:sz w:val="24"/>
                <w:szCs w:val="24"/>
              </w:rPr>
            </w:pPr>
          </w:p>
        </w:tc>
        <w:tc>
          <w:tcPr>
            <w:tcW w:w="3862" w:type="dxa"/>
          </w:tcPr>
          <w:p w14:paraId="70479F44" w14:textId="77777777" w:rsidR="00BC6F66" w:rsidRPr="003526B0" w:rsidRDefault="00BC6F66" w:rsidP="00BA0625">
            <w:pPr>
              <w:rPr>
                <w:rFonts w:ascii="Calibri" w:hAnsi="Calibri" w:cs="Calibri"/>
                <w:sz w:val="24"/>
                <w:szCs w:val="24"/>
              </w:rPr>
            </w:pPr>
          </w:p>
        </w:tc>
        <w:tc>
          <w:tcPr>
            <w:tcW w:w="3863" w:type="dxa"/>
          </w:tcPr>
          <w:p w14:paraId="2CDCBBCD" w14:textId="7CFF8024" w:rsidR="00BC6F66" w:rsidRPr="003526B0" w:rsidRDefault="00BC6F66" w:rsidP="00BA0625">
            <w:pPr>
              <w:rPr>
                <w:rFonts w:ascii="Calibri" w:hAnsi="Calibri" w:cs="Calibri"/>
                <w:sz w:val="24"/>
                <w:szCs w:val="24"/>
              </w:rPr>
            </w:pPr>
          </w:p>
        </w:tc>
      </w:tr>
    </w:tbl>
    <w:p w14:paraId="0103A349" w14:textId="115ECADB" w:rsidR="009400A0" w:rsidRPr="003526B0" w:rsidRDefault="009400A0">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6F66" w:rsidRPr="003526B0" w14:paraId="0AEFB47B" w14:textId="77777777" w:rsidTr="003E3376">
        <w:tc>
          <w:tcPr>
            <w:tcW w:w="3862" w:type="dxa"/>
            <w:shd w:val="clear" w:color="auto" w:fill="B8CCE4" w:themeFill="accent1" w:themeFillTint="66"/>
          </w:tcPr>
          <w:p w14:paraId="56DC1AA0" w14:textId="77777777" w:rsidR="00BC6F66" w:rsidRPr="003526B0" w:rsidRDefault="00BC6F66">
            <w:pPr>
              <w:rPr>
                <w:rFonts w:ascii="Calibri" w:hAnsi="Calibri" w:cs="Calibri"/>
                <w:sz w:val="24"/>
                <w:szCs w:val="24"/>
              </w:rPr>
            </w:pPr>
            <w:r w:rsidRPr="003526B0">
              <w:rPr>
                <w:rFonts w:ascii="Calibri" w:hAnsi="Calibri" w:cs="Calibri"/>
                <w:b/>
                <w:sz w:val="24"/>
                <w:szCs w:val="24"/>
              </w:rPr>
              <w:t>Record keeping</w:t>
            </w:r>
          </w:p>
        </w:tc>
        <w:tc>
          <w:tcPr>
            <w:tcW w:w="3862" w:type="dxa"/>
            <w:shd w:val="clear" w:color="auto" w:fill="B8CCE4" w:themeFill="accent1" w:themeFillTint="66"/>
          </w:tcPr>
          <w:p w14:paraId="54F65074" w14:textId="77777777" w:rsidR="00BC6F66" w:rsidRPr="003526B0" w:rsidRDefault="00BC6F66">
            <w:pPr>
              <w:rPr>
                <w:rFonts w:ascii="Calibri" w:hAnsi="Calibri" w:cs="Calibri"/>
                <w:sz w:val="24"/>
                <w:szCs w:val="24"/>
              </w:rPr>
            </w:pPr>
          </w:p>
        </w:tc>
        <w:tc>
          <w:tcPr>
            <w:tcW w:w="3862" w:type="dxa"/>
            <w:shd w:val="clear" w:color="auto" w:fill="B8CCE4" w:themeFill="accent1" w:themeFillTint="66"/>
          </w:tcPr>
          <w:p w14:paraId="0879544D" w14:textId="77777777" w:rsidR="00BC6F66" w:rsidRPr="003526B0" w:rsidRDefault="00BC6F66">
            <w:pPr>
              <w:rPr>
                <w:rFonts w:ascii="Calibri" w:hAnsi="Calibri" w:cs="Calibri"/>
                <w:sz w:val="24"/>
                <w:szCs w:val="24"/>
              </w:rPr>
            </w:pPr>
          </w:p>
        </w:tc>
        <w:tc>
          <w:tcPr>
            <w:tcW w:w="3863" w:type="dxa"/>
            <w:shd w:val="clear" w:color="auto" w:fill="B8CCE4" w:themeFill="accent1" w:themeFillTint="66"/>
          </w:tcPr>
          <w:p w14:paraId="53CD6D87" w14:textId="77BADDCE" w:rsidR="00BC6F66" w:rsidRPr="003526B0" w:rsidRDefault="00BC6F66">
            <w:pPr>
              <w:rPr>
                <w:rFonts w:ascii="Calibri" w:hAnsi="Calibri" w:cs="Calibri"/>
                <w:sz w:val="24"/>
                <w:szCs w:val="24"/>
              </w:rPr>
            </w:pPr>
          </w:p>
        </w:tc>
      </w:tr>
      <w:tr w:rsidR="00720EB0" w:rsidRPr="003526B0" w14:paraId="2E0906C4" w14:textId="77777777" w:rsidTr="00BA0625">
        <w:tc>
          <w:tcPr>
            <w:tcW w:w="3862" w:type="dxa"/>
          </w:tcPr>
          <w:p w14:paraId="2B5553B6" w14:textId="77777777" w:rsidR="00720EB0" w:rsidRPr="003526B0" w:rsidRDefault="00720EB0" w:rsidP="00720EB0">
            <w:p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 setting records the following information for each child:</w:t>
            </w:r>
          </w:p>
          <w:p w14:paraId="0379440A"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Full name</w:t>
            </w:r>
          </w:p>
          <w:p w14:paraId="5E33DBB8"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Date of birth</w:t>
            </w:r>
          </w:p>
          <w:p w14:paraId="06810281"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lastRenderedPageBreak/>
              <w:t>Name and address of every parent and carer known to the setting</w:t>
            </w:r>
          </w:p>
          <w:p w14:paraId="1E49CE7B"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Information about those who have parental responsibility</w:t>
            </w:r>
          </w:p>
          <w:p w14:paraId="10830054"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Who the child normally lives with</w:t>
            </w:r>
          </w:p>
          <w:p w14:paraId="1662A32E" w14:textId="7F4547DB"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Emergency contact details</w:t>
            </w:r>
          </w:p>
        </w:tc>
        <w:tc>
          <w:tcPr>
            <w:tcW w:w="3862" w:type="dxa"/>
          </w:tcPr>
          <w:p w14:paraId="611ADAB9" w14:textId="26AEE782" w:rsidR="00720EB0" w:rsidRPr="003526B0" w:rsidRDefault="00720EB0">
            <w:pPr>
              <w:rPr>
                <w:rFonts w:ascii="Calibri" w:hAnsi="Calibri" w:cs="Calibri"/>
                <w:sz w:val="24"/>
                <w:szCs w:val="24"/>
              </w:rPr>
            </w:pPr>
            <w:r w:rsidRPr="003526B0">
              <w:rPr>
                <w:rFonts w:ascii="Calibri" w:hAnsi="Calibri" w:cs="Calibri"/>
                <w:sz w:val="24"/>
                <w:szCs w:val="24"/>
              </w:rPr>
              <w:lastRenderedPageBreak/>
              <w:t xml:space="preserve">Finding out about a child’s home life, who has responsibility for them, who they live with etc., is not ‘nosy’, but </w:t>
            </w:r>
            <w:r w:rsidRPr="003526B0">
              <w:rPr>
                <w:rFonts w:ascii="Calibri" w:hAnsi="Calibri" w:cs="Calibri"/>
                <w:sz w:val="24"/>
                <w:szCs w:val="24"/>
              </w:rPr>
              <w:lastRenderedPageBreak/>
              <w:t>an example of professional curiosity which helps safeguard children.</w:t>
            </w:r>
          </w:p>
        </w:tc>
        <w:tc>
          <w:tcPr>
            <w:tcW w:w="3862" w:type="dxa"/>
          </w:tcPr>
          <w:p w14:paraId="5E45E231" w14:textId="77777777" w:rsidR="00720EB0" w:rsidRPr="003526B0" w:rsidRDefault="00720EB0">
            <w:pPr>
              <w:rPr>
                <w:rFonts w:ascii="Calibri" w:hAnsi="Calibri" w:cs="Calibri"/>
                <w:sz w:val="24"/>
                <w:szCs w:val="24"/>
              </w:rPr>
            </w:pPr>
          </w:p>
        </w:tc>
        <w:tc>
          <w:tcPr>
            <w:tcW w:w="3863" w:type="dxa"/>
          </w:tcPr>
          <w:p w14:paraId="3A035CB9" w14:textId="77777777" w:rsidR="00720EB0" w:rsidRPr="003526B0" w:rsidRDefault="00720EB0">
            <w:pPr>
              <w:rPr>
                <w:rFonts w:ascii="Calibri" w:hAnsi="Calibri" w:cs="Calibri"/>
                <w:sz w:val="24"/>
                <w:szCs w:val="24"/>
              </w:rPr>
            </w:pPr>
          </w:p>
        </w:tc>
      </w:tr>
      <w:tr w:rsidR="00BA0625" w:rsidRPr="003526B0" w14:paraId="75B4E6FF" w14:textId="77777777" w:rsidTr="00BA0625">
        <w:tc>
          <w:tcPr>
            <w:tcW w:w="3862" w:type="dxa"/>
          </w:tcPr>
          <w:p w14:paraId="28EB7D65" w14:textId="428B47B9" w:rsidR="00BA0625" w:rsidRPr="003526B0" w:rsidRDefault="00BA0625">
            <w:pPr>
              <w:rPr>
                <w:rFonts w:ascii="Calibri" w:hAnsi="Calibri" w:cs="Calibri"/>
                <w:sz w:val="24"/>
                <w:szCs w:val="24"/>
              </w:rPr>
            </w:pPr>
            <w:r w:rsidRPr="003526B0">
              <w:rPr>
                <w:rFonts w:ascii="Calibri" w:hAnsi="Calibri" w:cs="Calibri"/>
                <w:sz w:val="24"/>
                <w:szCs w:val="24"/>
              </w:rPr>
              <w:t>There is a record of all safeguarding concerns.</w:t>
            </w:r>
          </w:p>
        </w:tc>
        <w:tc>
          <w:tcPr>
            <w:tcW w:w="3862" w:type="dxa"/>
          </w:tcPr>
          <w:p w14:paraId="6D3653B2" w14:textId="77777777" w:rsidR="00BA0625" w:rsidRPr="003526B0" w:rsidRDefault="00BA0625">
            <w:pPr>
              <w:rPr>
                <w:rFonts w:ascii="Calibri" w:hAnsi="Calibri" w:cs="Calibri"/>
                <w:sz w:val="24"/>
                <w:szCs w:val="24"/>
              </w:rPr>
            </w:pPr>
          </w:p>
        </w:tc>
        <w:tc>
          <w:tcPr>
            <w:tcW w:w="3862" w:type="dxa"/>
          </w:tcPr>
          <w:p w14:paraId="5835C2DB" w14:textId="77777777" w:rsidR="00BA0625" w:rsidRPr="003526B0" w:rsidRDefault="00BA0625">
            <w:pPr>
              <w:rPr>
                <w:rFonts w:ascii="Calibri" w:hAnsi="Calibri" w:cs="Calibri"/>
                <w:sz w:val="24"/>
                <w:szCs w:val="24"/>
              </w:rPr>
            </w:pPr>
          </w:p>
        </w:tc>
        <w:tc>
          <w:tcPr>
            <w:tcW w:w="3863" w:type="dxa"/>
          </w:tcPr>
          <w:p w14:paraId="21813AAE" w14:textId="77777777" w:rsidR="00BA0625" w:rsidRPr="003526B0" w:rsidRDefault="00BA0625">
            <w:pPr>
              <w:rPr>
                <w:rFonts w:ascii="Calibri" w:hAnsi="Calibri" w:cs="Calibri"/>
                <w:sz w:val="24"/>
                <w:szCs w:val="24"/>
              </w:rPr>
            </w:pPr>
          </w:p>
        </w:tc>
      </w:tr>
      <w:tr w:rsidR="00BA0625" w:rsidRPr="003526B0" w14:paraId="24220B47" w14:textId="77777777" w:rsidTr="00BA0625">
        <w:tc>
          <w:tcPr>
            <w:tcW w:w="3862" w:type="dxa"/>
          </w:tcPr>
          <w:p w14:paraId="380EB0E9" w14:textId="2BBA5734"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Children’s records are separate (from other children’s records and their other records,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their development files).</w:t>
            </w:r>
          </w:p>
        </w:tc>
        <w:tc>
          <w:tcPr>
            <w:tcW w:w="3862" w:type="dxa"/>
          </w:tcPr>
          <w:p w14:paraId="26A5A041" w14:textId="77EFA532" w:rsidR="00BA0625" w:rsidRPr="003526B0" w:rsidRDefault="00BA0625">
            <w:pPr>
              <w:rPr>
                <w:rFonts w:ascii="Calibri" w:hAnsi="Calibri" w:cs="Calibri"/>
                <w:sz w:val="24"/>
                <w:szCs w:val="24"/>
              </w:rPr>
            </w:pPr>
            <w:r w:rsidRPr="003526B0">
              <w:rPr>
                <w:rFonts w:ascii="Calibri" w:hAnsi="Calibri" w:cs="Calibri"/>
                <w:sz w:val="24"/>
                <w:szCs w:val="24"/>
              </w:rPr>
              <w:t xml:space="preserve">Files should be separate </w:t>
            </w:r>
            <w:proofErr w:type="gramStart"/>
            <w:r w:rsidRPr="003526B0">
              <w:rPr>
                <w:rFonts w:ascii="Calibri" w:hAnsi="Calibri" w:cs="Calibri"/>
                <w:sz w:val="24"/>
                <w:szCs w:val="24"/>
              </w:rPr>
              <w:t>in order to</w:t>
            </w:r>
            <w:proofErr w:type="gramEnd"/>
            <w:r w:rsidRPr="003526B0">
              <w:rPr>
                <w:rFonts w:ascii="Calibri" w:hAnsi="Calibri" w:cs="Calibri"/>
                <w:sz w:val="24"/>
                <w:szCs w:val="24"/>
              </w:rPr>
              <w:t xml:space="preserve"> control access.</w:t>
            </w:r>
          </w:p>
        </w:tc>
        <w:tc>
          <w:tcPr>
            <w:tcW w:w="3862" w:type="dxa"/>
          </w:tcPr>
          <w:p w14:paraId="3B01ADA3" w14:textId="77777777" w:rsidR="00BA0625" w:rsidRPr="003526B0" w:rsidRDefault="00BA0625">
            <w:pPr>
              <w:rPr>
                <w:rFonts w:ascii="Calibri" w:hAnsi="Calibri" w:cs="Calibri"/>
                <w:sz w:val="24"/>
                <w:szCs w:val="24"/>
              </w:rPr>
            </w:pPr>
          </w:p>
        </w:tc>
        <w:tc>
          <w:tcPr>
            <w:tcW w:w="3863" w:type="dxa"/>
          </w:tcPr>
          <w:p w14:paraId="4A6F1FC1" w14:textId="77777777" w:rsidR="00BA0625" w:rsidRPr="003526B0" w:rsidRDefault="00BA0625">
            <w:pPr>
              <w:rPr>
                <w:rFonts w:ascii="Calibri" w:hAnsi="Calibri" w:cs="Calibri"/>
                <w:sz w:val="24"/>
                <w:szCs w:val="24"/>
              </w:rPr>
            </w:pPr>
          </w:p>
        </w:tc>
      </w:tr>
      <w:tr w:rsidR="00720EB0" w:rsidRPr="003526B0" w14:paraId="3FA35AE8" w14:textId="77777777" w:rsidTr="00BA0625">
        <w:tc>
          <w:tcPr>
            <w:tcW w:w="3862" w:type="dxa"/>
          </w:tcPr>
          <w:p w14:paraId="6A79CAA9" w14:textId="03D8E359" w:rsidR="00720EB0" w:rsidRPr="003526B0" w:rsidRDefault="00720EB0" w:rsidP="00BA0625">
            <w:pPr>
              <w:rPr>
                <w:rFonts w:ascii="Calibri" w:hAnsi="Calibri" w:cs="Calibri"/>
                <w:sz w:val="24"/>
                <w:szCs w:val="24"/>
              </w:rPr>
            </w:pPr>
            <w:r w:rsidRPr="003526B0">
              <w:rPr>
                <w:rFonts w:ascii="Calibri" w:hAnsi="Calibri" w:cs="Calibri"/>
                <w:sz w:val="24"/>
                <w:szCs w:val="24"/>
              </w:rPr>
              <w:t>Records contain sufficient detail to enable the DSL to make informed decisions and take appropriate action.</w:t>
            </w:r>
          </w:p>
        </w:tc>
        <w:tc>
          <w:tcPr>
            <w:tcW w:w="3862" w:type="dxa"/>
          </w:tcPr>
          <w:p w14:paraId="340A147D" w14:textId="77777777" w:rsidR="00720EB0" w:rsidRPr="003526B0" w:rsidRDefault="00720EB0">
            <w:pPr>
              <w:rPr>
                <w:rFonts w:ascii="Calibri" w:hAnsi="Calibri" w:cs="Calibri"/>
                <w:sz w:val="24"/>
                <w:szCs w:val="24"/>
              </w:rPr>
            </w:pPr>
            <w:r w:rsidRPr="003526B0">
              <w:rPr>
                <w:rFonts w:ascii="Calibri" w:hAnsi="Calibri" w:cs="Calibri"/>
                <w:sz w:val="24"/>
                <w:szCs w:val="24"/>
              </w:rPr>
              <w:t>Is there enough descriptive information which describes the care and condition of the child.  Watch out for words like ‘inappropriate’, ‘unusual’, ‘inadequate’.  Is the impact on the child described?  What about the ‘child’s voice’?</w:t>
            </w:r>
          </w:p>
          <w:p w14:paraId="5C80F342" w14:textId="77777777" w:rsidR="00720EB0" w:rsidRPr="003526B0" w:rsidRDefault="00720EB0">
            <w:pPr>
              <w:rPr>
                <w:rFonts w:ascii="Calibri" w:hAnsi="Calibri" w:cs="Calibri"/>
                <w:sz w:val="24"/>
                <w:szCs w:val="24"/>
              </w:rPr>
            </w:pPr>
          </w:p>
          <w:p w14:paraId="5D60ADF4" w14:textId="6C1B1DEC" w:rsidR="00720EB0" w:rsidRPr="003526B0" w:rsidRDefault="00720EB0">
            <w:pPr>
              <w:rPr>
                <w:rFonts w:ascii="Calibri" w:hAnsi="Calibri" w:cs="Calibri"/>
                <w:sz w:val="24"/>
                <w:szCs w:val="24"/>
              </w:rPr>
            </w:pPr>
            <w:r w:rsidRPr="003526B0">
              <w:rPr>
                <w:rFonts w:ascii="Calibri" w:hAnsi="Calibri" w:cs="Calibri"/>
                <w:sz w:val="24"/>
                <w:szCs w:val="24"/>
              </w:rPr>
              <w:t>Good record keeping results in good responses.</w:t>
            </w:r>
          </w:p>
        </w:tc>
        <w:tc>
          <w:tcPr>
            <w:tcW w:w="3862" w:type="dxa"/>
          </w:tcPr>
          <w:p w14:paraId="60FE4D72" w14:textId="77777777" w:rsidR="00720EB0" w:rsidRPr="003526B0" w:rsidRDefault="00720EB0">
            <w:pPr>
              <w:rPr>
                <w:rFonts w:ascii="Calibri" w:hAnsi="Calibri" w:cs="Calibri"/>
                <w:sz w:val="24"/>
                <w:szCs w:val="24"/>
              </w:rPr>
            </w:pPr>
          </w:p>
        </w:tc>
        <w:tc>
          <w:tcPr>
            <w:tcW w:w="3863" w:type="dxa"/>
          </w:tcPr>
          <w:p w14:paraId="16EDE628" w14:textId="77777777" w:rsidR="00720EB0" w:rsidRPr="003526B0" w:rsidRDefault="00720EB0">
            <w:pPr>
              <w:rPr>
                <w:rFonts w:ascii="Calibri" w:hAnsi="Calibri" w:cs="Calibri"/>
                <w:sz w:val="24"/>
                <w:szCs w:val="24"/>
              </w:rPr>
            </w:pPr>
          </w:p>
        </w:tc>
      </w:tr>
      <w:tr w:rsidR="00BA0625" w:rsidRPr="003526B0" w14:paraId="1DAB88FF" w14:textId="77777777" w:rsidTr="00BA0625">
        <w:tc>
          <w:tcPr>
            <w:tcW w:w="3862" w:type="dxa"/>
          </w:tcPr>
          <w:p w14:paraId="4917664E" w14:textId="477F6F15" w:rsidR="00BA0625" w:rsidRPr="003526B0" w:rsidRDefault="00BA0625">
            <w:pPr>
              <w:rPr>
                <w:rFonts w:ascii="Calibri" w:hAnsi="Calibri" w:cs="Calibri"/>
                <w:sz w:val="24"/>
                <w:szCs w:val="24"/>
              </w:rPr>
            </w:pPr>
            <w:r w:rsidRPr="003526B0">
              <w:rPr>
                <w:rFonts w:ascii="Calibri" w:hAnsi="Calibri" w:cs="Calibri"/>
                <w:sz w:val="24"/>
                <w:szCs w:val="24"/>
              </w:rPr>
              <w:t xml:space="preserve">Files are cross referenced,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the development file has a ‘flag’ which indicates a safeguarding file.</w:t>
            </w:r>
          </w:p>
        </w:tc>
        <w:tc>
          <w:tcPr>
            <w:tcW w:w="3862" w:type="dxa"/>
          </w:tcPr>
          <w:p w14:paraId="21BC8B11" w14:textId="77777777" w:rsidR="00BA0625" w:rsidRPr="003526B0" w:rsidRDefault="00BA0625">
            <w:pPr>
              <w:rPr>
                <w:rFonts w:ascii="Calibri" w:hAnsi="Calibri" w:cs="Calibri"/>
                <w:sz w:val="24"/>
                <w:szCs w:val="24"/>
              </w:rPr>
            </w:pPr>
          </w:p>
        </w:tc>
        <w:tc>
          <w:tcPr>
            <w:tcW w:w="3862" w:type="dxa"/>
          </w:tcPr>
          <w:p w14:paraId="592FBEA6" w14:textId="77777777" w:rsidR="00BA0625" w:rsidRPr="003526B0" w:rsidRDefault="00BA0625">
            <w:pPr>
              <w:rPr>
                <w:rFonts w:ascii="Calibri" w:hAnsi="Calibri" w:cs="Calibri"/>
                <w:sz w:val="24"/>
                <w:szCs w:val="24"/>
              </w:rPr>
            </w:pPr>
          </w:p>
        </w:tc>
        <w:tc>
          <w:tcPr>
            <w:tcW w:w="3863" w:type="dxa"/>
          </w:tcPr>
          <w:p w14:paraId="17B1DE58" w14:textId="77777777" w:rsidR="00BA0625" w:rsidRPr="003526B0" w:rsidRDefault="00BA0625">
            <w:pPr>
              <w:rPr>
                <w:rFonts w:ascii="Calibri" w:hAnsi="Calibri" w:cs="Calibri"/>
                <w:sz w:val="24"/>
                <w:szCs w:val="24"/>
              </w:rPr>
            </w:pPr>
          </w:p>
        </w:tc>
      </w:tr>
      <w:tr w:rsidR="00BA0625" w:rsidRPr="003526B0" w14:paraId="793619EB" w14:textId="77777777" w:rsidTr="00BA0625">
        <w:tc>
          <w:tcPr>
            <w:tcW w:w="3862" w:type="dxa"/>
          </w:tcPr>
          <w:p w14:paraId="58B36CDC" w14:textId="6CF67851" w:rsidR="00BA0625" w:rsidRPr="003526B0" w:rsidRDefault="00BA0625">
            <w:pPr>
              <w:rPr>
                <w:rFonts w:ascii="Calibri" w:hAnsi="Calibri" w:cs="Calibri"/>
                <w:sz w:val="24"/>
                <w:szCs w:val="24"/>
              </w:rPr>
            </w:pPr>
            <w:r w:rsidRPr="003526B0">
              <w:rPr>
                <w:rFonts w:ascii="Calibri" w:hAnsi="Calibri" w:cs="Calibri"/>
                <w:sz w:val="24"/>
                <w:szCs w:val="24"/>
              </w:rPr>
              <w:t xml:space="preserve">Safeguarding files are available in the </w:t>
            </w:r>
            <w:proofErr w:type="gramStart"/>
            <w:r w:rsidRPr="003526B0">
              <w:rPr>
                <w:rFonts w:ascii="Calibri" w:hAnsi="Calibri" w:cs="Calibri"/>
                <w:sz w:val="24"/>
                <w:szCs w:val="24"/>
              </w:rPr>
              <w:t>setting, but</w:t>
            </w:r>
            <w:proofErr w:type="gramEnd"/>
            <w:r w:rsidRPr="003526B0">
              <w:rPr>
                <w:rFonts w:ascii="Calibri" w:hAnsi="Calibri" w:cs="Calibri"/>
                <w:sz w:val="24"/>
                <w:szCs w:val="24"/>
              </w:rPr>
              <w:t xml:space="preserve"> kept securely and access restricted.</w:t>
            </w:r>
          </w:p>
        </w:tc>
        <w:tc>
          <w:tcPr>
            <w:tcW w:w="3862" w:type="dxa"/>
          </w:tcPr>
          <w:p w14:paraId="76642609" w14:textId="77777777" w:rsidR="00BA0625" w:rsidRPr="003526B0" w:rsidRDefault="00BA0625">
            <w:pPr>
              <w:rPr>
                <w:rFonts w:ascii="Calibri" w:hAnsi="Calibri" w:cs="Calibri"/>
                <w:sz w:val="24"/>
                <w:szCs w:val="24"/>
              </w:rPr>
            </w:pPr>
          </w:p>
        </w:tc>
        <w:tc>
          <w:tcPr>
            <w:tcW w:w="3862" w:type="dxa"/>
          </w:tcPr>
          <w:p w14:paraId="7B14199B" w14:textId="77777777" w:rsidR="00BA0625" w:rsidRPr="003526B0" w:rsidRDefault="00BA0625">
            <w:pPr>
              <w:rPr>
                <w:rFonts w:ascii="Calibri" w:hAnsi="Calibri" w:cs="Calibri"/>
                <w:sz w:val="24"/>
                <w:szCs w:val="24"/>
              </w:rPr>
            </w:pPr>
          </w:p>
        </w:tc>
        <w:tc>
          <w:tcPr>
            <w:tcW w:w="3863" w:type="dxa"/>
          </w:tcPr>
          <w:p w14:paraId="4D2756B4" w14:textId="77777777" w:rsidR="00BA0625" w:rsidRPr="003526B0" w:rsidRDefault="00BA0625">
            <w:pPr>
              <w:rPr>
                <w:rFonts w:ascii="Calibri" w:hAnsi="Calibri" w:cs="Calibri"/>
                <w:sz w:val="24"/>
                <w:szCs w:val="24"/>
              </w:rPr>
            </w:pPr>
          </w:p>
        </w:tc>
      </w:tr>
      <w:tr w:rsidR="00BA0625" w:rsidRPr="003526B0" w14:paraId="4F1A2E2E" w14:textId="77777777" w:rsidTr="00BA0625">
        <w:tc>
          <w:tcPr>
            <w:tcW w:w="3862" w:type="dxa"/>
          </w:tcPr>
          <w:p w14:paraId="2B8D471B" w14:textId="541C010B" w:rsidR="00BA0625" w:rsidRPr="003526B0" w:rsidRDefault="00BA0625">
            <w:pPr>
              <w:rPr>
                <w:rFonts w:ascii="Calibri" w:hAnsi="Calibri" w:cs="Calibri"/>
                <w:sz w:val="24"/>
                <w:szCs w:val="24"/>
              </w:rPr>
            </w:pPr>
            <w:r w:rsidRPr="003526B0">
              <w:rPr>
                <w:rFonts w:ascii="Calibri" w:hAnsi="Calibri" w:cs="Calibri"/>
                <w:sz w:val="24"/>
                <w:szCs w:val="24"/>
              </w:rPr>
              <w:lastRenderedPageBreak/>
              <w:t>Blank forms are available to all adults working in the setting.</w:t>
            </w:r>
          </w:p>
        </w:tc>
        <w:tc>
          <w:tcPr>
            <w:tcW w:w="3862" w:type="dxa"/>
          </w:tcPr>
          <w:p w14:paraId="65ED9EAA" w14:textId="77777777" w:rsidR="00BA0625" w:rsidRPr="003526B0" w:rsidRDefault="00BA0625">
            <w:pPr>
              <w:rPr>
                <w:rFonts w:ascii="Calibri" w:hAnsi="Calibri" w:cs="Calibri"/>
                <w:sz w:val="24"/>
                <w:szCs w:val="24"/>
              </w:rPr>
            </w:pPr>
          </w:p>
        </w:tc>
        <w:tc>
          <w:tcPr>
            <w:tcW w:w="3862" w:type="dxa"/>
          </w:tcPr>
          <w:p w14:paraId="67ECC103" w14:textId="77777777" w:rsidR="00BA0625" w:rsidRPr="003526B0" w:rsidRDefault="00BA0625">
            <w:pPr>
              <w:rPr>
                <w:rFonts w:ascii="Calibri" w:hAnsi="Calibri" w:cs="Calibri"/>
                <w:sz w:val="24"/>
                <w:szCs w:val="24"/>
              </w:rPr>
            </w:pPr>
          </w:p>
        </w:tc>
        <w:tc>
          <w:tcPr>
            <w:tcW w:w="3863" w:type="dxa"/>
          </w:tcPr>
          <w:p w14:paraId="00B58774" w14:textId="77777777" w:rsidR="00BA0625" w:rsidRPr="003526B0" w:rsidRDefault="00BA0625">
            <w:pPr>
              <w:rPr>
                <w:rFonts w:ascii="Calibri" w:hAnsi="Calibri" w:cs="Calibri"/>
                <w:sz w:val="24"/>
                <w:szCs w:val="24"/>
              </w:rPr>
            </w:pPr>
          </w:p>
        </w:tc>
      </w:tr>
      <w:tr w:rsidR="00BA0625" w:rsidRPr="003526B0" w14:paraId="3ACD6C71" w14:textId="77777777" w:rsidTr="00BA0625">
        <w:tc>
          <w:tcPr>
            <w:tcW w:w="3862" w:type="dxa"/>
          </w:tcPr>
          <w:p w14:paraId="3A6A67AA" w14:textId="4689C14B" w:rsidR="00BA0625" w:rsidRPr="003526B0" w:rsidRDefault="00BA0625">
            <w:pPr>
              <w:rPr>
                <w:rFonts w:ascii="Calibri" w:hAnsi="Calibri" w:cs="Calibri"/>
                <w:sz w:val="24"/>
                <w:szCs w:val="24"/>
              </w:rPr>
            </w:pPr>
            <w:r w:rsidRPr="003526B0">
              <w:rPr>
                <w:rFonts w:ascii="Calibri" w:hAnsi="Calibri" w:cs="Calibri"/>
                <w:sz w:val="24"/>
                <w:szCs w:val="24"/>
              </w:rPr>
              <w:t>Safeguarding files include all relevant information.</w:t>
            </w:r>
          </w:p>
        </w:tc>
        <w:tc>
          <w:tcPr>
            <w:tcW w:w="3862" w:type="dxa"/>
          </w:tcPr>
          <w:p w14:paraId="1F17B89B" w14:textId="0FF08517" w:rsidR="00BA0625" w:rsidRPr="003526B0" w:rsidRDefault="00BA0625">
            <w:pPr>
              <w:rPr>
                <w:rFonts w:ascii="Calibri" w:hAnsi="Calibri" w:cs="Calibri"/>
                <w:sz w:val="24"/>
                <w:szCs w:val="24"/>
              </w:rPr>
            </w:pPr>
            <w:r w:rsidRPr="003526B0">
              <w:rPr>
                <w:rFonts w:ascii="Calibri" w:hAnsi="Calibri" w:cs="Calibri"/>
                <w:sz w:val="24"/>
                <w:szCs w:val="24"/>
              </w:rPr>
              <w:t>Chronology, concerns forms, copies of referrals, notes from phone calls, etc.</w:t>
            </w:r>
          </w:p>
        </w:tc>
        <w:tc>
          <w:tcPr>
            <w:tcW w:w="3862" w:type="dxa"/>
          </w:tcPr>
          <w:p w14:paraId="6C11CF99" w14:textId="77777777" w:rsidR="00BA0625" w:rsidRPr="003526B0" w:rsidRDefault="00BA0625">
            <w:pPr>
              <w:rPr>
                <w:rFonts w:ascii="Calibri" w:hAnsi="Calibri" w:cs="Calibri"/>
                <w:sz w:val="24"/>
                <w:szCs w:val="24"/>
              </w:rPr>
            </w:pPr>
          </w:p>
        </w:tc>
        <w:tc>
          <w:tcPr>
            <w:tcW w:w="3863" w:type="dxa"/>
          </w:tcPr>
          <w:p w14:paraId="025610C1" w14:textId="77777777" w:rsidR="00BA0625" w:rsidRPr="003526B0" w:rsidRDefault="00BA0625">
            <w:pPr>
              <w:rPr>
                <w:rFonts w:ascii="Calibri" w:hAnsi="Calibri" w:cs="Calibri"/>
                <w:sz w:val="24"/>
                <w:szCs w:val="24"/>
              </w:rPr>
            </w:pPr>
          </w:p>
        </w:tc>
      </w:tr>
      <w:tr w:rsidR="00BA0625" w:rsidRPr="003526B0" w14:paraId="4B6B2FC2" w14:textId="77777777" w:rsidTr="00BA0625">
        <w:tc>
          <w:tcPr>
            <w:tcW w:w="3862" w:type="dxa"/>
          </w:tcPr>
          <w:p w14:paraId="75C60AF5" w14:textId="26CB593D" w:rsidR="00BA0625" w:rsidRPr="003526B0" w:rsidRDefault="00BA0625">
            <w:pPr>
              <w:rPr>
                <w:rFonts w:ascii="Calibri" w:hAnsi="Calibri" w:cs="Calibri"/>
                <w:sz w:val="24"/>
                <w:szCs w:val="24"/>
              </w:rPr>
            </w:pPr>
            <w:r w:rsidRPr="003526B0">
              <w:rPr>
                <w:rFonts w:ascii="Calibri" w:hAnsi="Calibri" w:cs="Calibri"/>
                <w:sz w:val="24"/>
                <w:szCs w:val="24"/>
              </w:rPr>
              <w:t>Chronologies are used.</w:t>
            </w:r>
          </w:p>
        </w:tc>
        <w:tc>
          <w:tcPr>
            <w:tcW w:w="3862" w:type="dxa"/>
          </w:tcPr>
          <w:p w14:paraId="499F5D07" w14:textId="77777777" w:rsidR="00BA0625" w:rsidRPr="003526B0" w:rsidRDefault="00BA0625">
            <w:pPr>
              <w:rPr>
                <w:rFonts w:ascii="Calibri" w:hAnsi="Calibri" w:cs="Calibri"/>
                <w:sz w:val="24"/>
                <w:szCs w:val="24"/>
              </w:rPr>
            </w:pPr>
          </w:p>
        </w:tc>
        <w:tc>
          <w:tcPr>
            <w:tcW w:w="3862" w:type="dxa"/>
          </w:tcPr>
          <w:p w14:paraId="01C0B17C" w14:textId="77777777" w:rsidR="00BA0625" w:rsidRPr="003526B0" w:rsidRDefault="00BA0625">
            <w:pPr>
              <w:rPr>
                <w:rFonts w:ascii="Calibri" w:hAnsi="Calibri" w:cs="Calibri"/>
                <w:sz w:val="24"/>
                <w:szCs w:val="24"/>
              </w:rPr>
            </w:pPr>
          </w:p>
        </w:tc>
        <w:tc>
          <w:tcPr>
            <w:tcW w:w="3863" w:type="dxa"/>
          </w:tcPr>
          <w:p w14:paraId="586590A7" w14:textId="77777777" w:rsidR="00BA0625" w:rsidRPr="003526B0" w:rsidRDefault="00BA0625">
            <w:pPr>
              <w:rPr>
                <w:rFonts w:ascii="Calibri" w:hAnsi="Calibri" w:cs="Calibri"/>
                <w:sz w:val="24"/>
                <w:szCs w:val="24"/>
              </w:rPr>
            </w:pPr>
          </w:p>
        </w:tc>
      </w:tr>
      <w:tr w:rsidR="00BA0625" w:rsidRPr="003526B0" w14:paraId="7806F77F" w14:textId="77777777" w:rsidTr="00BA0625">
        <w:tc>
          <w:tcPr>
            <w:tcW w:w="3862" w:type="dxa"/>
          </w:tcPr>
          <w:p w14:paraId="7EF2918C" w14:textId="44EF37AB" w:rsidR="00BA0625" w:rsidRPr="003526B0" w:rsidRDefault="00BA0625">
            <w:pPr>
              <w:rPr>
                <w:rFonts w:ascii="Calibri" w:hAnsi="Calibri" w:cs="Calibri"/>
                <w:sz w:val="24"/>
                <w:szCs w:val="24"/>
              </w:rPr>
            </w:pPr>
            <w:r w:rsidRPr="003526B0">
              <w:rPr>
                <w:rFonts w:ascii="Calibri" w:hAnsi="Calibri" w:cs="Calibri"/>
                <w:sz w:val="24"/>
                <w:szCs w:val="24"/>
              </w:rPr>
              <w:t>There is a policy and procedure regarding the transfer of files to new settings, which are in line with recommended safeguarding practice and data protection requirements.</w:t>
            </w:r>
          </w:p>
        </w:tc>
        <w:tc>
          <w:tcPr>
            <w:tcW w:w="3862" w:type="dxa"/>
          </w:tcPr>
          <w:p w14:paraId="3AC69FD2" w14:textId="77777777" w:rsidR="00BA0625" w:rsidRPr="003526B0" w:rsidRDefault="00BA0625">
            <w:pPr>
              <w:rPr>
                <w:rFonts w:ascii="Calibri" w:hAnsi="Calibri" w:cs="Calibri"/>
                <w:sz w:val="24"/>
                <w:szCs w:val="24"/>
              </w:rPr>
            </w:pPr>
          </w:p>
        </w:tc>
        <w:tc>
          <w:tcPr>
            <w:tcW w:w="3862" w:type="dxa"/>
          </w:tcPr>
          <w:p w14:paraId="70EE0DC8" w14:textId="77777777" w:rsidR="00BA0625" w:rsidRPr="003526B0" w:rsidRDefault="00BA0625">
            <w:pPr>
              <w:rPr>
                <w:rFonts w:ascii="Calibri" w:hAnsi="Calibri" w:cs="Calibri"/>
                <w:sz w:val="24"/>
                <w:szCs w:val="24"/>
              </w:rPr>
            </w:pPr>
          </w:p>
        </w:tc>
        <w:tc>
          <w:tcPr>
            <w:tcW w:w="3863" w:type="dxa"/>
          </w:tcPr>
          <w:p w14:paraId="7793B155" w14:textId="77777777" w:rsidR="00BA0625" w:rsidRPr="003526B0" w:rsidRDefault="00BA0625">
            <w:pPr>
              <w:rPr>
                <w:rFonts w:ascii="Calibri" w:hAnsi="Calibri" w:cs="Calibri"/>
                <w:sz w:val="24"/>
                <w:szCs w:val="24"/>
              </w:rPr>
            </w:pPr>
          </w:p>
        </w:tc>
      </w:tr>
      <w:tr w:rsidR="00BA0625" w:rsidRPr="003526B0" w14:paraId="0BB24A7B" w14:textId="77777777" w:rsidTr="00BA0625">
        <w:tc>
          <w:tcPr>
            <w:tcW w:w="3862" w:type="dxa"/>
          </w:tcPr>
          <w:p w14:paraId="65FB4864" w14:textId="2CD2997A" w:rsidR="00BA0625" w:rsidRPr="003526B0" w:rsidRDefault="00BA0625">
            <w:pPr>
              <w:rPr>
                <w:rFonts w:ascii="Calibri" w:hAnsi="Calibri" w:cs="Calibri"/>
                <w:sz w:val="24"/>
                <w:szCs w:val="24"/>
              </w:rPr>
            </w:pPr>
            <w:r w:rsidRPr="003526B0">
              <w:rPr>
                <w:rFonts w:ascii="Calibri" w:hAnsi="Calibri" w:cs="Calibri"/>
                <w:sz w:val="24"/>
                <w:szCs w:val="24"/>
              </w:rPr>
              <w:t>Archived files are kept until the child’s 26</w:t>
            </w:r>
            <w:r w:rsidRPr="003526B0">
              <w:rPr>
                <w:rFonts w:ascii="Calibri" w:hAnsi="Calibri" w:cs="Calibri"/>
                <w:sz w:val="24"/>
                <w:szCs w:val="24"/>
                <w:vertAlign w:val="superscript"/>
              </w:rPr>
              <w:t>th</w:t>
            </w:r>
            <w:r w:rsidRPr="003526B0">
              <w:rPr>
                <w:rFonts w:ascii="Calibri" w:hAnsi="Calibri" w:cs="Calibri"/>
                <w:sz w:val="24"/>
                <w:szCs w:val="24"/>
              </w:rPr>
              <w:t xml:space="preserve"> birthday.</w:t>
            </w:r>
          </w:p>
        </w:tc>
        <w:tc>
          <w:tcPr>
            <w:tcW w:w="3862" w:type="dxa"/>
          </w:tcPr>
          <w:p w14:paraId="74150A01" w14:textId="77777777" w:rsidR="00BA0625" w:rsidRPr="003526B0" w:rsidRDefault="00BA0625">
            <w:pPr>
              <w:rPr>
                <w:rFonts w:ascii="Calibri" w:hAnsi="Calibri" w:cs="Calibri"/>
                <w:sz w:val="24"/>
                <w:szCs w:val="24"/>
              </w:rPr>
            </w:pPr>
          </w:p>
        </w:tc>
        <w:tc>
          <w:tcPr>
            <w:tcW w:w="3862" w:type="dxa"/>
          </w:tcPr>
          <w:p w14:paraId="662DB4DC" w14:textId="77777777" w:rsidR="00BA0625" w:rsidRPr="003526B0" w:rsidRDefault="00BA0625">
            <w:pPr>
              <w:rPr>
                <w:rFonts w:ascii="Calibri" w:hAnsi="Calibri" w:cs="Calibri"/>
                <w:sz w:val="24"/>
                <w:szCs w:val="24"/>
              </w:rPr>
            </w:pPr>
          </w:p>
        </w:tc>
        <w:tc>
          <w:tcPr>
            <w:tcW w:w="3863" w:type="dxa"/>
          </w:tcPr>
          <w:p w14:paraId="0280365D" w14:textId="77777777" w:rsidR="00BA0625" w:rsidRPr="003526B0" w:rsidRDefault="00BA0625">
            <w:pPr>
              <w:rPr>
                <w:rFonts w:ascii="Calibri" w:hAnsi="Calibri" w:cs="Calibri"/>
                <w:sz w:val="24"/>
                <w:szCs w:val="24"/>
              </w:rPr>
            </w:pPr>
          </w:p>
        </w:tc>
      </w:tr>
      <w:tr w:rsidR="00BA0625" w:rsidRPr="003526B0" w14:paraId="7DFE59F2" w14:textId="77777777" w:rsidTr="00BA0625">
        <w:tc>
          <w:tcPr>
            <w:tcW w:w="3862" w:type="dxa"/>
          </w:tcPr>
          <w:p w14:paraId="54D34CB6" w14:textId="704E257F" w:rsidR="00BA0625" w:rsidRPr="003526B0" w:rsidRDefault="00BA0625">
            <w:pPr>
              <w:rPr>
                <w:rFonts w:ascii="Calibri" w:hAnsi="Calibri" w:cs="Calibri"/>
                <w:sz w:val="24"/>
                <w:szCs w:val="24"/>
              </w:rPr>
            </w:pPr>
            <w:r w:rsidRPr="003526B0">
              <w:rPr>
                <w:rFonts w:ascii="Calibri" w:hAnsi="Calibri" w:cs="Calibri"/>
                <w:sz w:val="24"/>
                <w:szCs w:val="24"/>
              </w:rPr>
              <w:t>Incidents are reported to Ofsted in line with the requirements of the EYFS</w:t>
            </w:r>
          </w:p>
        </w:tc>
        <w:tc>
          <w:tcPr>
            <w:tcW w:w="3862" w:type="dxa"/>
          </w:tcPr>
          <w:p w14:paraId="4932C5C6" w14:textId="77777777" w:rsidR="00BA0625" w:rsidRPr="003526B0" w:rsidRDefault="00BA0625">
            <w:pPr>
              <w:rPr>
                <w:rFonts w:ascii="Calibri" w:hAnsi="Calibri" w:cs="Calibri"/>
                <w:sz w:val="24"/>
                <w:szCs w:val="24"/>
              </w:rPr>
            </w:pPr>
          </w:p>
        </w:tc>
        <w:tc>
          <w:tcPr>
            <w:tcW w:w="3862" w:type="dxa"/>
          </w:tcPr>
          <w:p w14:paraId="3BDA06BC" w14:textId="77777777" w:rsidR="00BA0625" w:rsidRPr="003526B0" w:rsidRDefault="00BA0625">
            <w:pPr>
              <w:rPr>
                <w:rFonts w:ascii="Calibri" w:hAnsi="Calibri" w:cs="Calibri"/>
                <w:sz w:val="24"/>
                <w:szCs w:val="24"/>
              </w:rPr>
            </w:pPr>
          </w:p>
        </w:tc>
        <w:tc>
          <w:tcPr>
            <w:tcW w:w="3863" w:type="dxa"/>
          </w:tcPr>
          <w:p w14:paraId="364130EA" w14:textId="77777777" w:rsidR="00BA0625" w:rsidRPr="003526B0" w:rsidRDefault="00BA0625">
            <w:pPr>
              <w:rPr>
                <w:rFonts w:ascii="Calibri" w:hAnsi="Calibri" w:cs="Calibri"/>
                <w:sz w:val="24"/>
                <w:szCs w:val="24"/>
              </w:rPr>
            </w:pPr>
          </w:p>
        </w:tc>
      </w:tr>
      <w:tr w:rsidR="00BC6F66" w:rsidRPr="003526B0" w14:paraId="430B38B1" w14:textId="77777777" w:rsidTr="00D753FF">
        <w:tc>
          <w:tcPr>
            <w:tcW w:w="3862" w:type="dxa"/>
          </w:tcPr>
          <w:p w14:paraId="78AEA168" w14:textId="5C53D892" w:rsidR="00BC6F66" w:rsidRPr="009231A4" w:rsidRDefault="00BC6F66">
            <w:pPr>
              <w:rPr>
                <w:rFonts w:ascii="Calibri" w:hAnsi="Calibri" w:cs="Calibri"/>
                <w:b/>
                <w:sz w:val="24"/>
                <w:szCs w:val="24"/>
              </w:rPr>
            </w:pPr>
            <w:r>
              <w:rPr>
                <w:rFonts w:ascii="Calibri" w:hAnsi="Calibri" w:cs="Calibri"/>
                <w:b/>
                <w:sz w:val="24"/>
                <w:szCs w:val="24"/>
              </w:rPr>
              <w:t>Date of evaluation</w:t>
            </w:r>
          </w:p>
        </w:tc>
        <w:tc>
          <w:tcPr>
            <w:tcW w:w="3862" w:type="dxa"/>
          </w:tcPr>
          <w:p w14:paraId="72DA5B84" w14:textId="77777777" w:rsidR="00BC6F66" w:rsidRPr="003526B0" w:rsidRDefault="00BC6F66">
            <w:pPr>
              <w:rPr>
                <w:rFonts w:ascii="Calibri" w:hAnsi="Calibri" w:cs="Calibri"/>
                <w:sz w:val="24"/>
                <w:szCs w:val="24"/>
              </w:rPr>
            </w:pPr>
          </w:p>
        </w:tc>
        <w:tc>
          <w:tcPr>
            <w:tcW w:w="3862" w:type="dxa"/>
          </w:tcPr>
          <w:p w14:paraId="3DF5DE6D" w14:textId="77777777" w:rsidR="00BC6F66" w:rsidRPr="003526B0" w:rsidRDefault="00BC6F66">
            <w:pPr>
              <w:rPr>
                <w:rFonts w:ascii="Calibri" w:hAnsi="Calibri" w:cs="Calibri"/>
                <w:sz w:val="24"/>
                <w:szCs w:val="24"/>
              </w:rPr>
            </w:pPr>
          </w:p>
        </w:tc>
        <w:tc>
          <w:tcPr>
            <w:tcW w:w="3863" w:type="dxa"/>
          </w:tcPr>
          <w:p w14:paraId="1CBABDAC" w14:textId="204E31D4" w:rsidR="00BC6F66" w:rsidRPr="003526B0" w:rsidRDefault="00BC6F66">
            <w:pPr>
              <w:rPr>
                <w:rFonts w:ascii="Calibri" w:hAnsi="Calibri" w:cs="Calibri"/>
                <w:sz w:val="24"/>
                <w:szCs w:val="24"/>
              </w:rPr>
            </w:pPr>
          </w:p>
        </w:tc>
      </w:tr>
    </w:tbl>
    <w:p w14:paraId="7C98DEDD" w14:textId="16BB5587" w:rsidR="00BA0625" w:rsidRPr="003526B0" w:rsidRDefault="00BA0625">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6F66" w:rsidRPr="003526B0" w14:paraId="2439D8A1" w14:textId="77777777" w:rsidTr="00A05F93">
        <w:tc>
          <w:tcPr>
            <w:tcW w:w="3862" w:type="dxa"/>
            <w:shd w:val="clear" w:color="auto" w:fill="B8CCE4" w:themeFill="accent1" w:themeFillTint="66"/>
          </w:tcPr>
          <w:p w14:paraId="055E0D4C" w14:textId="77777777" w:rsidR="00BC6F66" w:rsidRPr="003526B0" w:rsidRDefault="00BC6F66" w:rsidP="006D7253">
            <w:pPr>
              <w:rPr>
                <w:rFonts w:ascii="Calibri" w:hAnsi="Calibri" w:cs="Calibri"/>
                <w:sz w:val="24"/>
                <w:szCs w:val="24"/>
              </w:rPr>
            </w:pPr>
            <w:r w:rsidRPr="003526B0">
              <w:rPr>
                <w:rFonts w:ascii="Calibri" w:hAnsi="Calibri" w:cs="Calibri"/>
                <w:b/>
                <w:sz w:val="24"/>
                <w:szCs w:val="24"/>
              </w:rPr>
              <w:t>Recruitment and staffing</w:t>
            </w:r>
          </w:p>
        </w:tc>
        <w:tc>
          <w:tcPr>
            <w:tcW w:w="3862" w:type="dxa"/>
            <w:shd w:val="clear" w:color="auto" w:fill="B8CCE4" w:themeFill="accent1" w:themeFillTint="66"/>
          </w:tcPr>
          <w:p w14:paraId="0430C0E1" w14:textId="77777777" w:rsidR="00BC6F66" w:rsidRPr="003526B0" w:rsidRDefault="00BC6F66" w:rsidP="006D7253">
            <w:pPr>
              <w:rPr>
                <w:rFonts w:ascii="Calibri" w:hAnsi="Calibri" w:cs="Calibri"/>
                <w:sz w:val="24"/>
                <w:szCs w:val="24"/>
              </w:rPr>
            </w:pPr>
          </w:p>
        </w:tc>
        <w:tc>
          <w:tcPr>
            <w:tcW w:w="3862" w:type="dxa"/>
            <w:shd w:val="clear" w:color="auto" w:fill="B8CCE4" w:themeFill="accent1" w:themeFillTint="66"/>
          </w:tcPr>
          <w:p w14:paraId="5D6427EA" w14:textId="77777777" w:rsidR="00BC6F66" w:rsidRPr="003526B0" w:rsidRDefault="00BC6F66" w:rsidP="006D7253">
            <w:pPr>
              <w:rPr>
                <w:rFonts w:ascii="Calibri" w:hAnsi="Calibri" w:cs="Calibri"/>
                <w:sz w:val="24"/>
                <w:szCs w:val="24"/>
              </w:rPr>
            </w:pPr>
          </w:p>
        </w:tc>
        <w:tc>
          <w:tcPr>
            <w:tcW w:w="3863" w:type="dxa"/>
            <w:shd w:val="clear" w:color="auto" w:fill="B8CCE4" w:themeFill="accent1" w:themeFillTint="66"/>
          </w:tcPr>
          <w:p w14:paraId="37F3EF8D" w14:textId="44AEEA44" w:rsidR="00BC6F66" w:rsidRPr="003526B0" w:rsidRDefault="00BC6F66" w:rsidP="006D7253">
            <w:pPr>
              <w:rPr>
                <w:rFonts w:ascii="Calibri" w:hAnsi="Calibri" w:cs="Calibri"/>
                <w:sz w:val="24"/>
                <w:szCs w:val="24"/>
              </w:rPr>
            </w:pPr>
          </w:p>
        </w:tc>
      </w:tr>
      <w:tr w:rsidR="009E1607" w:rsidRPr="003526B0" w14:paraId="596653A0" w14:textId="77777777" w:rsidTr="006D7253">
        <w:tc>
          <w:tcPr>
            <w:tcW w:w="3862" w:type="dxa"/>
          </w:tcPr>
          <w:p w14:paraId="5A385B40" w14:textId="77777777" w:rsidR="009E1607" w:rsidRPr="003526B0" w:rsidRDefault="009E1607" w:rsidP="006D7253">
            <w:pPr>
              <w:autoSpaceDE w:val="0"/>
              <w:autoSpaceDN w:val="0"/>
              <w:adjustRightInd w:val="0"/>
              <w:contextualSpacing/>
              <w:rPr>
                <w:rFonts w:ascii="Calibri" w:hAnsi="Calibri" w:cs="Calibri"/>
                <w:sz w:val="24"/>
                <w:szCs w:val="24"/>
              </w:rPr>
            </w:pPr>
            <w:r w:rsidRPr="003526B0">
              <w:rPr>
                <w:rFonts w:ascii="Calibri" w:eastAsia="Times New Roman" w:hAnsi="Calibri" w:cs="Calibri"/>
                <w:sz w:val="24"/>
                <w:szCs w:val="24"/>
                <w:lang w:eastAsia="en-GB"/>
              </w:rPr>
              <w:t>The registered provider has successfully completed safer recruitment training, and there is a trained interviewer on all interview panels for all posts.</w:t>
            </w:r>
          </w:p>
        </w:tc>
        <w:tc>
          <w:tcPr>
            <w:tcW w:w="3862" w:type="dxa"/>
          </w:tcPr>
          <w:p w14:paraId="3F117A05" w14:textId="77777777" w:rsidR="009E1607" w:rsidRPr="003526B0" w:rsidRDefault="009E1607" w:rsidP="006D7253">
            <w:pPr>
              <w:rPr>
                <w:rFonts w:ascii="Calibri" w:hAnsi="Calibri" w:cs="Calibri"/>
                <w:sz w:val="24"/>
                <w:szCs w:val="24"/>
              </w:rPr>
            </w:pPr>
            <w:r w:rsidRPr="003526B0">
              <w:rPr>
                <w:rFonts w:ascii="Calibri" w:hAnsi="Calibri" w:cs="Calibri"/>
                <w:sz w:val="24"/>
                <w:szCs w:val="24"/>
              </w:rPr>
              <w:t>Have any other staff completed safer recruitment training?</w:t>
            </w:r>
          </w:p>
        </w:tc>
        <w:tc>
          <w:tcPr>
            <w:tcW w:w="3862" w:type="dxa"/>
          </w:tcPr>
          <w:p w14:paraId="1C82EE81" w14:textId="77777777" w:rsidR="009E1607" w:rsidRPr="003526B0" w:rsidRDefault="009E1607" w:rsidP="006D7253">
            <w:pPr>
              <w:rPr>
                <w:rFonts w:ascii="Calibri" w:hAnsi="Calibri" w:cs="Calibri"/>
                <w:sz w:val="24"/>
                <w:szCs w:val="24"/>
              </w:rPr>
            </w:pPr>
          </w:p>
        </w:tc>
        <w:tc>
          <w:tcPr>
            <w:tcW w:w="3863" w:type="dxa"/>
          </w:tcPr>
          <w:p w14:paraId="660498C9" w14:textId="77777777" w:rsidR="009E1607" w:rsidRPr="003526B0" w:rsidRDefault="009E1607" w:rsidP="006D7253">
            <w:pPr>
              <w:rPr>
                <w:rFonts w:ascii="Calibri" w:hAnsi="Calibri" w:cs="Calibri"/>
                <w:sz w:val="24"/>
                <w:szCs w:val="24"/>
              </w:rPr>
            </w:pPr>
          </w:p>
        </w:tc>
      </w:tr>
      <w:tr w:rsidR="009E1607" w:rsidRPr="003526B0" w14:paraId="3CCB442D" w14:textId="77777777" w:rsidTr="006D7253">
        <w:tc>
          <w:tcPr>
            <w:tcW w:w="3862" w:type="dxa"/>
          </w:tcPr>
          <w:p w14:paraId="051289A9" w14:textId="5BE27AF6" w:rsidR="009E1607" w:rsidRPr="003526B0" w:rsidRDefault="009E1607" w:rsidP="006D7253">
            <w:pPr>
              <w:autoSpaceDE w:val="0"/>
              <w:autoSpaceDN w:val="0"/>
              <w:adjustRightInd w:val="0"/>
              <w:contextualSpacing/>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Selection process include examination of individuals’ values and attitudes as well as knowledge and skills.</w:t>
            </w:r>
          </w:p>
        </w:tc>
        <w:tc>
          <w:tcPr>
            <w:tcW w:w="3862" w:type="dxa"/>
          </w:tcPr>
          <w:p w14:paraId="3337CDBF" w14:textId="77777777" w:rsidR="009E1607" w:rsidRPr="003526B0" w:rsidRDefault="009E1607" w:rsidP="006D7253">
            <w:pPr>
              <w:rPr>
                <w:rFonts w:ascii="Calibri" w:hAnsi="Calibri" w:cs="Calibri"/>
                <w:sz w:val="24"/>
                <w:szCs w:val="24"/>
              </w:rPr>
            </w:pPr>
          </w:p>
        </w:tc>
        <w:tc>
          <w:tcPr>
            <w:tcW w:w="3862" w:type="dxa"/>
          </w:tcPr>
          <w:p w14:paraId="7EDCD872" w14:textId="77777777" w:rsidR="009E1607" w:rsidRPr="003526B0" w:rsidRDefault="009E1607" w:rsidP="006D7253">
            <w:pPr>
              <w:rPr>
                <w:rFonts w:ascii="Calibri" w:hAnsi="Calibri" w:cs="Calibri"/>
                <w:sz w:val="24"/>
                <w:szCs w:val="24"/>
              </w:rPr>
            </w:pPr>
          </w:p>
        </w:tc>
        <w:tc>
          <w:tcPr>
            <w:tcW w:w="3863" w:type="dxa"/>
          </w:tcPr>
          <w:p w14:paraId="7968993A" w14:textId="77777777" w:rsidR="009E1607" w:rsidRPr="003526B0" w:rsidRDefault="009E1607" w:rsidP="006D7253">
            <w:pPr>
              <w:rPr>
                <w:rFonts w:ascii="Calibri" w:hAnsi="Calibri" w:cs="Calibri"/>
                <w:sz w:val="24"/>
                <w:szCs w:val="24"/>
              </w:rPr>
            </w:pPr>
          </w:p>
        </w:tc>
      </w:tr>
      <w:tr w:rsidR="009E1607" w:rsidRPr="003526B0" w14:paraId="215B455E" w14:textId="77777777" w:rsidTr="006D7253">
        <w:tc>
          <w:tcPr>
            <w:tcW w:w="3862" w:type="dxa"/>
          </w:tcPr>
          <w:p w14:paraId="2D19064E" w14:textId="4DFA5072" w:rsidR="009E1607" w:rsidRPr="003526B0" w:rsidRDefault="009E1607" w:rsidP="009E1607">
            <w:pPr>
              <w:autoSpaceDE w:val="0"/>
              <w:autoSpaceDN w:val="0"/>
              <w:adjustRightInd w:val="0"/>
              <w:contextualSpacing/>
              <w:rPr>
                <w:rFonts w:ascii="Calibri" w:eastAsia="Times New Roman" w:hAnsi="Calibri" w:cs="Calibri"/>
                <w:sz w:val="24"/>
                <w:szCs w:val="24"/>
                <w:lang w:eastAsia="en-GB"/>
              </w:rPr>
            </w:pPr>
            <w:r w:rsidRPr="003526B0">
              <w:rPr>
                <w:rFonts w:ascii="Calibri" w:eastAsia="Times New Roman" w:hAnsi="Calibri" w:cs="Calibri"/>
                <w:sz w:val="24"/>
                <w:szCs w:val="24"/>
                <w:lang w:eastAsia="en-GB"/>
              </w:rPr>
              <w:lastRenderedPageBreak/>
              <w:t>Selection processes include an application form rather than reliance on a CV.</w:t>
            </w:r>
          </w:p>
        </w:tc>
        <w:tc>
          <w:tcPr>
            <w:tcW w:w="3862" w:type="dxa"/>
          </w:tcPr>
          <w:p w14:paraId="341397F5" w14:textId="77777777" w:rsidR="009E1607" w:rsidRPr="003526B0" w:rsidRDefault="009E1607" w:rsidP="006D7253">
            <w:pPr>
              <w:rPr>
                <w:rFonts w:ascii="Calibri" w:hAnsi="Calibri" w:cs="Calibri"/>
                <w:sz w:val="24"/>
                <w:szCs w:val="24"/>
              </w:rPr>
            </w:pPr>
          </w:p>
        </w:tc>
        <w:tc>
          <w:tcPr>
            <w:tcW w:w="3862" w:type="dxa"/>
          </w:tcPr>
          <w:p w14:paraId="6EB95FA1" w14:textId="77777777" w:rsidR="009E1607" w:rsidRPr="003526B0" w:rsidRDefault="009E1607" w:rsidP="006D7253">
            <w:pPr>
              <w:rPr>
                <w:rFonts w:ascii="Calibri" w:hAnsi="Calibri" w:cs="Calibri"/>
                <w:sz w:val="24"/>
                <w:szCs w:val="24"/>
              </w:rPr>
            </w:pPr>
          </w:p>
        </w:tc>
        <w:tc>
          <w:tcPr>
            <w:tcW w:w="3863" w:type="dxa"/>
          </w:tcPr>
          <w:p w14:paraId="58968438" w14:textId="77777777" w:rsidR="009E1607" w:rsidRPr="003526B0" w:rsidRDefault="009E1607" w:rsidP="006D7253">
            <w:pPr>
              <w:rPr>
                <w:rFonts w:ascii="Calibri" w:hAnsi="Calibri" w:cs="Calibri"/>
                <w:sz w:val="24"/>
                <w:szCs w:val="24"/>
              </w:rPr>
            </w:pPr>
          </w:p>
        </w:tc>
      </w:tr>
      <w:tr w:rsidR="009E1607" w:rsidRPr="003526B0" w14:paraId="77BA0556" w14:textId="77777777" w:rsidTr="006D7253">
        <w:tc>
          <w:tcPr>
            <w:tcW w:w="3862" w:type="dxa"/>
          </w:tcPr>
          <w:p w14:paraId="45A2FD96" w14:textId="062406C7" w:rsidR="009E1607" w:rsidRPr="003526B0" w:rsidRDefault="009E1607" w:rsidP="009E1607">
            <w:pPr>
              <w:tabs>
                <w:tab w:val="left" w:pos="3544"/>
                <w:tab w:val="left" w:pos="3828"/>
              </w:tabs>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All relevant checks (</w:t>
            </w:r>
            <w:proofErr w:type="gramStart"/>
            <w:r w:rsidRPr="003526B0">
              <w:rPr>
                <w:rFonts w:ascii="Calibri" w:eastAsia="Times New Roman" w:hAnsi="Calibri" w:cs="Calibri"/>
                <w:sz w:val="24"/>
                <w:szCs w:val="24"/>
                <w:lang w:eastAsia="en-GB"/>
              </w:rPr>
              <w:t>e.g.</w:t>
            </w:r>
            <w:proofErr w:type="gramEnd"/>
            <w:r w:rsidRPr="003526B0">
              <w:rPr>
                <w:rFonts w:ascii="Calibri" w:eastAsia="Times New Roman" w:hAnsi="Calibri" w:cs="Calibri"/>
                <w:sz w:val="24"/>
                <w:szCs w:val="24"/>
                <w:lang w:eastAsia="en-GB"/>
              </w:rPr>
              <w:t xml:space="preserve"> DBS/barred lists, references) have been made before a new member of staff takes up a post.</w:t>
            </w:r>
          </w:p>
        </w:tc>
        <w:tc>
          <w:tcPr>
            <w:tcW w:w="3862" w:type="dxa"/>
          </w:tcPr>
          <w:p w14:paraId="18E742E1" w14:textId="77777777" w:rsidR="009E1607" w:rsidRPr="003526B0" w:rsidRDefault="009E1607" w:rsidP="006D7253">
            <w:pPr>
              <w:rPr>
                <w:rFonts w:ascii="Calibri" w:hAnsi="Calibri" w:cs="Calibri"/>
                <w:sz w:val="24"/>
                <w:szCs w:val="24"/>
              </w:rPr>
            </w:pPr>
          </w:p>
        </w:tc>
        <w:tc>
          <w:tcPr>
            <w:tcW w:w="3862" w:type="dxa"/>
          </w:tcPr>
          <w:p w14:paraId="7AFD6DFA" w14:textId="77777777" w:rsidR="009E1607" w:rsidRPr="003526B0" w:rsidRDefault="009E1607" w:rsidP="006D7253">
            <w:pPr>
              <w:rPr>
                <w:rFonts w:ascii="Calibri" w:hAnsi="Calibri" w:cs="Calibri"/>
                <w:sz w:val="24"/>
                <w:szCs w:val="24"/>
              </w:rPr>
            </w:pPr>
          </w:p>
        </w:tc>
        <w:tc>
          <w:tcPr>
            <w:tcW w:w="3863" w:type="dxa"/>
          </w:tcPr>
          <w:p w14:paraId="67711185" w14:textId="77777777" w:rsidR="009E1607" w:rsidRPr="003526B0" w:rsidRDefault="009E1607" w:rsidP="006D7253">
            <w:pPr>
              <w:rPr>
                <w:rFonts w:ascii="Calibri" w:hAnsi="Calibri" w:cs="Calibri"/>
                <w:sz w:val="24"/>
                <w:szCs w:val="24"/>
              </w:rPr>
            </w:pPr>
          </w:p>
        </w:tc>
      </w:tr>
      <w:tr w:rsidR="009E1607" w:rsidRPr="003526B0" w14:paraId="3A9D5B76" w14:textId="77777777" w:rsidTr="006D7253">
        <w:tc>
          <w:tcPr>
            <w:tcW w:w="3862" w:type="dxa"/>
          </w:tcPr>
          <w:p w14:paraId="27EE7232" w14:textId="60E7F212" w:rsidR="009E1607" w:rsidRPr="003526B0" w:rsidRDefault="009E1607" w:rsidP="009E1607">
            <w:p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References are obtained from previous employers, including the most recent.</w:t>
            </w:r>
          </w:p>
        </w:tc>
        <w:tc>
          <w:tcPr>
            <w:tcW w:w="3862" w:type="dxa"/>
          </w:tcPr>
          <w:p w14:paraId="019FB126" w14:textId="77777777" w:rsidR="009E1607" w:rsidRPr="003526B0" w:rsidRDefault="009E1607" w:rsidP="006D7253">
            <w:pPr>
              <w:rPr>
                <w:rFonts w:ascii="Calibri" w:hAnsi="Calibri" w:cs="Calibri"/>
                <w:sz w:val="24"/>
                <w:szCs w:val="24"/>
              </w:rPr>
            </w:pPr>
          </w:p>
        </w:tc>
        <w:tc>
          <w:tcPr>
            <w:tcW w:w="3862" w:type="dxa"/>
          </w:tcPr>
          <w:p w14:paraId="665BAF22" w14:textId="77777777" w:rsidR="009E1607" w:rsidRPr="003526B0" w:rsidRDefault="009E1607" w:rsidP="006D7253">
            <w:pPr>
              <w:rPr>
                <w:rFonts w:ascii="Calibri" w:hAnsi="Calibri" w:cs="Calibri"/>
                <w:sz w:val="24"/>
                <w:szCs w:val="24"/>
              </w:rPr>
            </w:pPr>
          </w:p>
        </w:tc>
        <w:tc>
          <w:tcPr>
            <w:tcW w:w="3863" w:type="dxa"/>
          </w:tcPr>
          <w:p w14:paraId="665A8B42" w14:textId="77777777" w:rsidR="009E1607" w:rsidRPr="003526B0" w:rsidRDefault="009E1607" w:rsidP="006D7253">
            <w:pPr>
              <w:rPr>
                <w:rFonts w:ascii="Calibri" w:hAnsi="Calibri" w:cs="Calibri"/>
                <w:sz w:val="24"/>
                <w:szCs w:val="24"/>
              </w:rPr>
            </w:pPr>
          </w:p>
        </w:tc>
      </w:tr>
      <w:tr w:rsidR="009E1607" w:rsidRPr="003526B0" w14:paraId="5C1098E4" w14:textId="77777777" w:rsidTr="006D7253">
        <w:tc>
          <w:tcPr>
            <w:tcW w:w="3862" w:type="dxa"/>
          </w:tcPr>
          <w:p w14:paraId="3F262D60" w14:textId="61E0E56F" w:rsidR="009E1607" w:rsidRPr="003526B0" w:rsidRDefault="009E1607" w:rsidP="009E1607">
            <w:p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Where two appropriate references cannot be obtained, as risk assessment is </w:t>
            </w:r>
            <w:proofErr w:type="gramStart"/>
            <w:r w:rsidRPr="003526B0">
              <w:rPr>
                <w:rFonts w:ascii="Calibri" w:eastAsia="Times New Roman" w:hAnsi="Calibri" w:cs="Calibri"/>
                <w:sz w:val="24"/>
                <w:szCs w:val="24"/>
                <w:lang w:eastAsia="en-GB"/>
              </w:rPr>
              <w:t>completed</w:t>
            </w:r>
            <w:proofErr w:type="gramEnd"/>
            <w:r w:rsidRPr="003526B0">
              <w:rPr>
                <w:rFonts w:ascii="Calibri" w:eastAsia="Times New Roman" w:hAnsi="Calibri" w:cs="Calibri"/>
                <w:sz w:val="24"/>
                <w:szCs w:val="24"/>
                <w:lang w:eastAsia="en-GB"/>
              </w:rPr>
              <w:t xml:space="preserve"> and alternative measures employed.</w:t>
            </w:r>
          </w:p>
        </w:tc>
        <w:tc>
          <w:tcPr>
            <w:tcW w:w="3862" w:type="dxa"/>
          </w:tcPr>
          <w:p w14:paraId="36A798F0" w14:textId="77777777" w:rsidR="009E1607" w:rsidRPr="003526B0" w:rsidRDefault="009E1607" w:rsidP="006D7253">
            <w:pPr>
              <w:rPr>
                <w:rFonts w:ascii="Calibri" w:hAnsi="Calibri" w:cs="Calibri"/>
                <w:sz w:val="24"/>
                <w:szCs w:val="24"/>
              </w:rPr>
            </w:pPr>
          </w:p>
        </w:tc>
        <w:tc>
          <w:tcPr>
            <w:tcW w:w="3862" w:type="dxa"/>
          </w:tcPr>
          <w:p w14:paraId="56A2F997" w14:textId="77777777" w:rsidR="009E1607" w:rsidRPr="003526B0" w:rsidRDefault="009E1607" w:rsidP="006D7253">
            <w:pPr>
              <w:rPr>
                <w:rFonts w:ascii="Calibri" w:hAnsi="Calibri" w:cs="Calibri"/>
                <w:sz w:val="24"/>
                <w:szCs w:val="24"/>
              </w:rPr>
            </w:pPr>
          </w:p>
        </w:tc>
        <w:tc>
          <w:tcPr>
            <w:tcW w:w="3863" w:type="dxa"/>
          </w:tcPr>
          <w:p w14:paraId="454DFDDB" w14:textId="77777777" w:rsidR="009E1607" w:rsidRPr="003526B0" w:rsidRDefault="009E1607" w:rsidP="006D7253">
            <w:pPr>
              <w:rPr>
                <w:rFonts w:ascii="Calibri" w:hAnsi="Calibri" w:cs="Calibri"/>
                <w:sz w:val="24"/>
                <w:szCs w:val="24"/>
              </w:rPr>
            </w:pPr>
          </w:p>
        </w:tc>
      </w:tr>
      <w:tr w:rsidR="009E1607" w:rsidRPr="003526B0" w14:paraId="2A9E5F3C" w14:textId="77777777" w:rsidTr="006D7253">
        <w:tc>
          <w:tcPr>
            <w:tcW w:w="3862" w:type="dxa"/>
          </w:tcPr>
          <w:p w14:paraId="366BB545" w14:textId="749F4645" w:rsidR="009E1607" w:rsidRPr="003526B0" w:rsidRDefault="009E1607" w:rsidP="00D20151">
            <w:p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Eligibility </w:t>
            </w:r>
            <w:r w:rsidR="00D20151" w:rsidRPr="003526B0">
              <w:rPr>
                <w:rFonts w:ascii="Calibri" w:eastAsia="Times New Roman" w:hAnsi="Calibri" w:cs="Calibri"/>
                <w:sz w:val="24"/>
                <w:szCs w:val="24"/>
                <w:lang w:eastAsia="en-GB"/>
              </w:rPr>
              <w:t>to work in UK has been checked.</w:t>
            </w:r>
          </w:p>
        </w:tc>
        <w:tc>
          <w:tcPr>
            <w:tcW w:w="3862" w:type="dxa"/>
          </w:tcPr>
          <w:p w14:paraId="5D15E9D0" w14:textId="77777777" w:rsidR="009E1607" w:rsidRPr="003526B0" w:rsidRDefault="009E1607" w:rsidP="006D7253">
            <w:pPr>
              <w:rPr>
                <w:rFonts w:ascii="Calibri" w:hAnsi="Calibri" w:cs="Calibri"/>
                <w:sz w:val="24"/>
                <w:szCs w:val="24"/>
              </w:rPr>
            </w:pPr>
          </w:p>
        </w:tc>
        <w:tc>
          <w:tcPr>
            <w:tcW w:w="3862" w:type="dxa"/>
          </w:tcPr>
          <w:p w14:paraId="2CB7B0EC" w14:textId="77777777" w:rsidR="009E1607" w:rsidRPr="003526B0" w:rsidRDefault="009E1607" w:rsidP="006D7253">
            <w:pPr>
              <w:rPr>
                <w:rFonts w:ascii="Calibri" w:hAnsi="Calibri" w:cs="Calibri"/>
                <w:sz w:val="24"/>
                <w:szCs w:val="24"/>
              </w:rPr>
            </w:pPr>
          </w:p>
        </w:tc>
        <w:tc>
          <w:tcPr>
            <w:tcW w:w="3863" w:type="dxa"/>
          </w:tcPr>
          <w:p w14:paraId="1E0B17D7" w14:textId="77777777" w:rsidR="009E1607" w:rsidRPr="003526B0" w:rsidRDefault="009E1607" w:rsidP="006D7253">
            <w:pPr>
              <w:rPr>
                <w:rFonts w:ascii="Calibri" w:hAnsi="Calibri" w:cs="Calibri"/>
                <w:sz w:val="24"/>
                <w:szCs w:val="24"/>
              </w:rPr>
            </w:pPr>
          </w:p>
        </w:tc>
      </w:tr>
      <w:tr w:rsidR="009E1607" w:rsidRPr="003526B0" w14:paraId="676D9509" w14:textId="77777777" w:rsidTr="006D7253">
        <w:tc>
          <w:tcPr>
            <w:tcW w:w="3862" w:type="dxa"/>
          </w:tcPr>
          <w:p w14:paraId="18B84941" w14:textId="4D1B4E17" w:rsidR="009E1607" w:rsidRPr="003526B0" w:rsidRDefault="00D20151" w:rsidP="006D7253">
            <w:pPr>
              <w:rPr>
                <w:rFonts w:ascii="Calibri" w:hAnsi="Calibri" w:cs="Calibri"/>
                <w:sz w:val="24"/>
                <w:szCs w:val="24"/>
              </w:rPr>
            </w:pPr>
            <w:r w:rsidRPr="003526B0">
              <w:rPr>
                <w:rFonts w:ascii="Calibri" w:hAnsi="Calibri" w:cs="Calibri"/>
                <w:sz w:val="24"/>
                <w:szCs w:val="24"/>
              </w:rPr>
              <w:t>Qualifications are checked.</w:t>
            </w:r>
          </w:p>
        </w:tc>
        <w:tc>
          <w:tcPr>
            <w:tcW w:w="3862" w:type="dxa"/>
          </w:tcPr>
          <w:p w14:paraId="70DF0EE3" w14:textId="77777777" w:rsidR="009E1607" w:rsidRPr="003526B0" w:rsidRDefault="009E1607" w:rsidP="006D7253">
            <w:pPr>
              <w:rPr>
                <w:rFonts w:ascii="Calibri" w:hAnsi="Calibri" w:cs="Calibri"/>
                <w:sz w:val="24"/>
                <w:szCs w:val="24"/>
              </w:rPr>
            </w:pPr>
          </w:p>
        </w:tc>
        <w:tc>
          <w:tcPr>
            <w:tcW w:w="3862" w:type="dxa"/>
          </w:tcPr>
          <w:p w14:paraId="384B1739" w14:textId="77777777" w:rsidR="009E1607" w:rsidRPr="003526B0" w:rsidRDefault="009E1607" w:rsidP="006D7253">
            <w:pPr>
              <w:rPr>
                <w:rFonts w:ascii="Calibri" w:hAnsi="Calibri" w:cs="Calibri"/>
                <w:sz w:val="24"/>
                <w:szCs w:val="24"/>
              </w:rPr>
            </w:pPr>
          </w:p>
        </w:tc>
        <w:tc>
          <w:tcPr>
            <w:tcW w:w="3863" w:type="dxa"/>
          </w:tcPr>
          <w:p w14:paraId="33C6A9D1" w14:textId="77777777" w:rsidR="009E1607" w:rsidRPr="003526B0" w:rsidRDefault="009E1607" w:rsidP="006D7253">
            <w:pPr>
              <w:rPr>
                <w:rFonts w:ascii="Calibri" w:hAnsi="Calibri" w:cs="Calibri"/>
                <w:sz w:val="24"/>
                <w:szCs w:val="24"/>
              </w:rPr>
            </w:pPr>
          </w:p>
        </w:tc>
      </w:tr>
      <w:tr w:rsidR="009E1607" w:rsidRPr="003526B0" w14:paraId="38A4A3E8" w14:textId="77777777" w:rsidTr="006D7253">
        <w:tc>
          <w:tcPr>
            <w:tcW w:w="3862" w:type="dxa"/>
          </w:tcPr>
          <w:p w14:paraId="71FB5980" w14:textId="0E5C4240" w:rsidR="009E1607" w:rsidRPr="003526B0" w:rsidRDefault="00D20151" w:rsidP="006D7253">
            <w:pPr>
              <w:rPr>
                <w:rFonts w:ascii="Calibri" w:hAnsi="Calibri" w:cs="Calibri"/>
                <w:sz w:val="24"/>
                <w:szCs w:val="24"/>
              </w:rPr>
            </w:pPr>
            <w:r w:rsidRPr="003526B0">
              <w:rPr>
                <w:rFonts w:ascii="Calibri" w:hAnsi="Calibri" w:cs="Calibri"/>
                <w:sz w:val="24"/>
                <w:szCs w:val="24"/>
              </w:rPr>
              <w:t>A record is kept of the DBS check, right to work, qualifications, training completed, references, and so on.</w:t>
            </w:r>
          </w:p>
        </w:tc>
        <w:tc>
          <w:tcPr>
            <w:tcW w:w="3862" w:type="dxa"/>
          </w:tcPr>
          <w:p w14:paraId="52A57E88" w14:textId="76D3B9B2" w:rsidR="009E1607" w:rsidRPr="003526B0" w:rsidRDefault="00D20151" w:rsidP="006D7253">
            <w:pPr>
              <w:rPr>
                <w:rFonts w:ascii="Calibri" w:hAnsi="Calibri" w:cs="Calibri"/>
                <w:sz w:val="24"/>
                <w:szCs w:val="24"/>
              </w:rPr>
            </w:pPr>
            <w:r w:rsidRPr="003526B0">
              <w:rPr>
                <w:rFonts w:ascii="Calibri" w:hAnsi="Calibri" w:cs="Calibri"/>
                <w:sz w:val="24"/>
                <w:szCs w:val="24"/>
              </w:rPr>
              <w:t>This should include all staff. Volunteers, leadership teams, and so on, and where necessary regular contractors.</w:t>
            </w:r>
          </w:p>
        </w:tc>
        <w:tc>
          <w:tcPr>
            <w:tcW w:w="3862" w:type="dxa"/>
          </w:tcPr>
          <w:p w14:paraId="31F40B23" w14:textId="77777777" w:rsidR="009E1607" w:rsidRPr="003526B0" w:rsidRDefault="009E1607" w:rsidP="006D7253">
            <w:pPr>
              <w:rPr>
                <w:rFonts w:ascii="Calibri" w:hAnsi="Calibri" w:cs="Calibri"/>
                <w:sz w:val="24"/>
                <w:szCs w:val="24"/>
              </w:rPr>
            </w:pPr>
          </w:p>
        </w:tc>
        <w:tc>
          <w:tcPr>
            <w:tcW w:w="3863" w:type="dxa"/>
          </w:tcPr>
          <w:p w14:paraId="7A5C0E7C" w14:textId="77777777" w:rsidR="009E1607" w:rsidRPr="003526B0" w:rsidRDefault="009E1607" w:rsidP="006D7253">
            <w:pPr>
              <w:rPr>
                <w:rFonts w:ascii="Calibri" w:hAnsi="Calibri" w:cs="Calibri"/>
                <w:sz w:val="24"/>
                <w:szCs w:val="24"/>
              </w:rPr>
            </w:pPr>
          </w:p>
        </w:tc>
      </w:tr>
      <w:tr w:rsidR="009E1607" w:rsidRPr="003526B0" w14:paraId="308CB9CB" w14:textId="77777777" w:rsidTr="006D7253">
        <w:tc>
          <w:tcPr>
            <w:tcW w:w="3862" w:type="dxa"/>
          </w:tcPr>
          <w:p w14:paraId="1F30D4AC" w14:textId="217C5F3D" w:rsidR="009E1607" w:rsidRPr="003526B0" w:rsidRDefault="00D20151" w:rsidP="006D7253">
            <w:pPr>
              <w:rPr>
                <w:rFonts w:ascii="Calibri" w:hAnsi="Calibri" w:cs="Calibri"/>
                <w:sz w:val="24"/>
                <w:szCs w:val="24"/>
              </w:rPr>
            </w:pPr>
            <w:r w:rsidRPr="003526B0">
              <w:rPr>
                <w:rFonts w:ascii="Calibri" w:hAnsi="Calibri" w:cs="Calibri"/>
                <w:sz w:val="24"/>
                <w:szCs w:val="24"/>
              </w:rPr>
              <w:t>There is a policy and procedure for managing allegations against adults working with children and this is consistent with local authority guidance and procedures.</w:t>
            </w:r>
          </w:p>
        </w:tc>
        <w:tc>
          <w:tcPr>
            <w:tcW w:w="3862" w:type="dxa"/>
          </w:tcPr>
          <w:p w14:paraId="2F5B98B6" w14:textId="3D507183" w:rsidR="009E1607" w:rsidRPr="003526B0" w:rsidRDefault="00D20151" w:rsidP="006D7253">
            <w:pPr>
              <w:rPr>
                <w:rFonts w:ascii="Calibri" w:hAnsi="Calibri" w:cs="Calibri"/>
                <w:sz w:val="24"/>
                <w:szCs w:val="24"/>
              </w:rPr>
            </w:pPr>
            <w:r w:rsidRPr="003526B0">
              <w:rPr>
                <w:rFonts w:ascii="Calibri" w:hAnsi="Calibri" w:cs="Calibri"/>
                <w:sz w:val="24"/>
                <w:szCs w:val="24"/>
              </w:rPr>
              <w:t xml:space="preserve">All adults,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including volunteers?</w:t>
            </w:r>
          </w:p>
        </w:tc>
        <w:tc>
          <w:tcPr>
            <w:tcW w:w="3862" w:type="dxa"/>
          </w:tcPr>
          <w:p w14:paraId="67FE49DE" w14:textId="77777777" w:rsidR="009E1607" w:rsidRPr="003526B0" w:rsidRDefault="009E1607" w:rsidP="006D7253">
            <w:pPr>
              <w:rPr>
                <w:rFonts w:ascii="Calibri" w:hAnsi="Calibri" w:cs="Calibri"/>
                <w:sz w:val="24"/>
                <w:szCs w:val="24"/>
              </w:rPr>
            </w:pPr>
          </w:p>
        </w:tc>
        <w:tc>
          <w:tcPr>
            <w:tcW w:w="3863" w:type="dxa"/>
          </w:tcPr>
          <w:p w14:paraId="2164BBFE" w14:textId="77777777" w:rsidR="009E1607" w:rsidRPr="003526B0" w:rsidRDefault="009E1607" w:rsidP="006D7253">
            <w:pPr>
              <w:rPr>
                <w:rFonts w:ascii="Calibri" w:hAnsi="Calibri" w:cs="Calibri"/>
                <w:sz w:val="24"/>
                <w:szCs w:val="24"/>
              </w:rPr>
            </w:pPr>
          </w:p>
        </w:tc>
      </w:tr>
      <w:tr w:rsidR="009E1607" w:rsidRPr="003526B0" w14:paraId="76F4C1B3" w14:textId="77777777" w:rsidTr="006D7253">
        <w:tc>
          <w:tcPr>
            <w:tcW w:w="3862" w:type="dxa"/>
          </w:tcPr>
          <w:p w14:paraId="21C07544" w14:textId="5F61243C" w:rsidR="009E1607" w:rsidRPr="003526B0" w:rsidRDefault="00D20151" w:rsidP="006D7253">
            <w:pPr>
              <w:rPr>
                <w:rFonts w:ascii="Calibri" w:hAnsi="Calibri" w:cs="Calibri"/>
                <w:sz w:val="24"/>
                <w:szCs w:val="24"/>
              </w:rPr>
            </w:pPr>
            <w:r w:rsidRPr="003526B0">
              <w:rPr>
                <w:rFonts w:ascii="Calibri" w:hAnsi="Calibri" w:cs="Calibri"/>
                <w:sz w:val="24"/>
                <w:szCs w:val="24"/>
              </w:rPr>
              <w:t>The registered provider understands what constitutes and allegation and knows what to do it an allegation is made.</w:t>
            </w:r>
          </w:p>
        </w:tc>
        <w:tc>
          <w:tcPr>
            <w:tcW w:w="3862" w:type="dxa"/>
          </w:tcPr>
          <w:p w14:paraId="6F5F8758" w14:textId="62D3EBB1" w:rsidR="009E1607" w:rsidRPr="003526B0" w:rsidRDefault="00D20151" w:rsidP="006D7253">
            <w:pPr>
              <w:rPr>
                <w:rFonts w:ascii="Calibri" w:hAnsi="Calibri" w:cs="Calibri"/>
                <w:sz w:val="24"/>
                <w:szCs w:val="24"/>
              </w:rPr>
            </w:pPr>
            <w:r w:rsidRPr="003526B0">
              <w:rPr>
                <w:rFonts w:ascii="Calibri" w:hAnsi="Calibri" w:cs="Calibri"/>
                <w:sz w:val="24"/>
                <w:szCs w:val="24"/>
              </w:rPr>
              <w:t>It is the registered provider’s responsibility to deal with allegations.</w:t>
            </w:r>
          </w:p>
        </w:tc>
        <w:tc>
          <w:tcPr>
            <w:tcW w:w="3862" w:type="dxa"/>
          </w:tcPr>
          <w:p w14:paraId="3ED82C69" w14:textId="77777777" w:rsidR="009E1607" w:rsidRPr="003526B0" w:rsidRDefault="009E1607" w:rsidP="006D7253">
            <w:pPr>
              <w:rPr>
                <w:rFonts w:ascii="Calibri" w:hAnsi="Calibri" w:cs="Calibri"/>
                <w:sz w:val="24"/>
                <w:szCs w:val="24"/>
              </w:rPr>
            </w:pPr>
          </w:p>
        </w:tc>
        <w:tc>
          <w:tcPr>
            <w:tcW w:w="3863" w:type="dxa"/>
          </w:tcPr>
          <w:p w14:paraId="062C924A" w14:textId="77777777" w:rsidR="009E1607" w:rsidRPr="003526B0" w:rsidRDefault="009E1607" w:rsidP="006D7253">
            <w:pPr>
              <w:rPr>
                <w:rFonts w:ascii="Calibri" w:hAnsi="Calibri" w:cs="Calibri"/>
                <w:sz w:val="24"/>
                <w:szCs w:val="24"/>
              </w:rPr>
            </w:pPr>
          </w:p>
        </w:tc>
      </w:tr>
      <w:tr w:rsidR="00D20151" w:rsidRPr="003526B0" w14:paraId="166BC132" w14:textId="77777777" w:rsidTr="006D7253">
        <w:tc>
          <w:tcPr>
            <w:tcW w:w="3862" w:type="dxa"/>
          </w:tcPr>
          <w:p w14:paraId="21677B3F" w14:textId="7DD4AA53" w:rsidR="00D20151" w:rsidRPr="003526B0" w:rsidRDefault="00D20151" w:rsidP="006D7253">
            <w:pPr>
              <w:rPr>
                <w:rFonts w:ascii="Calibri" w:hAnsi="Calibri" w:cs="Calibri"/>
                <w:sz w:val="24"/>
                <w:szCs w:val="24"/>
              </w:rPr>
            </w:pPr>
            <w:r w:rsidRPr="003526B0">
              <w:rPr>
                <w:rFonts w:ascii="Calibri" w:hAnsi="Calibri" w:cs="Calibri"/>
                <w:sz w:val="24"/>
                <w:szCs w:val="24"/>
              </w:rPr>
              <w:lastRenderedPageBreak/>
              <w:t>The registered provider has attended training on managing allegations.</w:t>
            </w:r>
          </w:p>
        </w:tc>
        <w:tc>
          <w:tcPr>
            <w:tcW w:w="3862" w:type="dxa"/>
          </w:tcPr>
          <w:p w14:paraId="19EFD816" w14:textId="6CE46F98" w:rsidR="00D20151" w:rsidRPr="003526B0" w:rsidRDefault="00D20151" w:rsidP="006D7253">
            <w:pPr>
              <w:rPr>
                <w:rFonts w:ascii="Calibri" w:hAnsi="Calibri" w:cs="Calibri"/>
                <w:sz w:val="24"/>
                <w:szCs w:val="24"/>
              </w:rPr>
            </w:pPr>
            <w:r w:rsidRPr="003526B0">
              <w:rPr>
                <w:rFonts w:ascii="Calibri" w:hAnsi="Calibri" w:cs="Calibri"/>
                <w:sz w:val="24"/>
                <w:szCs w:val="24"/>
              </w:rPr>
              <w:t>Has anyone else had the opportunity to attend training?</w:t>
            </w:r>
          </w:p>
        </w:tc>
        <w:tc>
          <w:tcPr>
            <w:tcW w:w="3862" w:type="dxa"/>
          </w:tcPr>
          <w:p w14:paraId="21418050" w14:textId="77777777" w:rsidR="00D20151" w:rsidRPr="003526B0" w:rsidRDefault="00D20151" w:rsidP="006D7253">
            <w:pPr>
              <w:rPr>
                <w:rFonts w:ascii="Calibri" w:hAnsi="Calibri" w:cs="Calibri"/>
                <w:sz w:val="24"/>
                <w:szCs w:val="24"/>
              </w:rPr>
            </w:pPr>
          </w:p>
        </w:tc>
        <w:tc>
          <w:tcPr>
            <w:tcW w:w="3863" w:type="dxa"/>
          </w:tcPr>
          <w:p w14:paraId="68E43901" w14:textId="77777777" w:rsidR="00D20151" w:rsidRPr="003526B0" w:rsidRDefault="00D20151" w:rsidP="006D7253">
            <w:pPr>
              <w:rPr>
                <w:rFonts w:ascii="Calibri" w:hAnsi="Calibri" w:cs="Calibri"/>
                <w:sz w:val="24"/>
                <w:szCs w:val="24"/>
              </w:rPr>
            </w:pPr>
          </w:p>
        </w:tc>
      </w:tr>
      <w:tr w:rsidR="00D20151" w:rsidRPr="003526B0" w14:paraId="300DD281" w14:textId="77777777" w:rsidTr="006D7253">
        <w:tc>
          <w:tcPr>
            <w:tcW w:w="3862" w:type="dxa"/>
          </w:tcPr>
          <w:p w14:paraId="0D842F2C" w14:textId="14120760" w:rsidR="00D20151" w:rsidRPr="003526B0" w:rsidRDefault="00D20151" w:rsidP="006D7253">
            <w:pPr>
              <w:rPr>
                <w:rFonts w:ascii="Calibri" w:hAnsi="Calibri" w:cs="Calibri"/>
                <w:sz w:val="24"/>
                <w:szCs w:val="24"/>
              </w:rPr>
            </w:pPr>
            <w:r w:rsidRPr="003526B0">
              <w:rPr>
                <w:rFonts w:ascii="Calibri" w:hAnsi="Calibri" w:cs="Calibri"/>
                <w:sz w:val="24"/>
                <w:szCs w:val="24"/>
              </w:rPr>
              <w:t>Policy and procedures include allegations against the registered provider.</w:t>
            </w:r>
          </w:p>
        </w:tc>
        <w:tc>
          <w:tcPr>
            <w:tcW w:w="3862" w:type="dxa"/>
          </w:tcPr>
          <w:p w14:paraId="231263DB" w14:textId="77777777" w:rsidR="00D20151" w:rsidRPr="003526B0" w:rsidRDefault="00D20151" w:rsidP="006D7253">
            <w:pPr>
              <w:rPr>
                <w:rFonts w:ascii="Calibri" w:hAnsi="Calibri" w:cs="Calibri"/>
                <w:sz w:val="24"/>
                <w:szCs w:val="24"/>
              </w:rPr>
            </w:pPr>
          </w:p>
        </w:tc>
        <w:tc>
          <w:tcPr>
            <w:tcW w:w="3862" w:type="dxa"/>
          </w:tcPr>
          <w:p w14:paraId="138D9D3B" w14:textId="77777777" w:rsidR="00D20151" w:rsidRPr="003526B0" w:rsidRDefault="00D20151" w:rsidP="006D7253">
            <w:pPr>
              <w:rPr>
                <w:rFonts w:ascii="Calibri" w:hAnsi="Calibri" w:cs="Calibri"/>
                <w:sz w:val="24"/>
                <w:szCs w:val="24"/>
              </w:rPr>
            </w:pPr>
          </w:p>
        </w:tc>
        <w:tc>
          <w:tcPr>
            <w:tcW w:w="3863" w:type="dxa"/>
          </w:tcPr>
          <w:p w14:paraId="3AD59DA7" w14:textId="77777777" w:rsidR="00D20151" w:rsidRPr="003526B0" w:rsidRDefault="00D20151" w:rsidP="006D7253">
            <w:pPr>
              <w:rPr>
                <w:rFonts w:ascii="Calibri" w:hAnsi="Calibri" w:cs="Calibri"/>
                <w:sz w:val="24"/>
                <w:szCs w:val="24"/>
              </w:rPr>
            </w:pPr>
          </w:p>
        </w:tc>
      </w:tr>
      <w:tr w:rsidR="00D20151" w:rsidRPr="003526B0" w14:paraId="77725E13" w14:textId="77777777" w:rsidTr="006D7253">
        <w:tc>
          <w:tcPr>
            <w:tcW w:w="3862" w:type="dxa"/>
          </w:tcPr>
          <w:p w14:paraId="1D51799B" w14:textId="0BBB4A53" w:rsidR="00D20151" w:rsidRPr="003526B0" w:rsidRDefault="00D20151" w:rsidP="00D20151">
            <w:pPr>
              <w:tabs>
                <w:tab w:val="left" w:pos="3544"/>
                <w:tab w:val="left" w:pos="3828"/>
              </w:tabs>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 xml:space="preserve">All members of staff are aware of the procedure for responding to and managing allegations against </w:t>
            </w:r>
            <w:proofErr w:type="gramStart"/>
            <w:r w:rsidRPr="003526B0">
              <w:rPr>
                <w:rFonts w:ascii="Calibri" w:eastAsia="Times New Roman" w:hAnsi="Calibri" w:cs="Calibri"/>
                <w:sz w:val="24"/>
                <w:szCs w:val="24"/>
                <w:lang w:eastAsia="en-GB"/>
              </w:rPr>
              <w:t>staff, and</w:t>
            </w:r>
            <w:proofErr w:type="gramEnd"/>
            <w:r w:rsidRPr="003526B0">
              <w:rPr>
                <w:rFonts w:ascii="Calibri" w:eastAsia="Times New Roman" w:hAnsi="Calibri" w:cs="Calibri"/>
                <w:sz w:val="24"/>
                <w:szCs w:val="24"/>
                <w:lang w:eastAsia="en-GB"/>
              </w:rPr>
              <w:t xml:space="preserve"> are clear about how to report and record any concerns they may have. </w:t>
            </w:r>
          </w:p>
        </w:tc>
        <w:tc>
          <w:tcPr>
            <w:tcW w:w="3862" w:type="dxa"/>
          </w:tcPr>
          <w:p w14:paraId="59B2E182" w14:textId="03FCE2AD" w:rsidR="00D20151" w:rsidRPr="003526B0" w:rsidRDefault="00D20151" w:rsidP="00D20151">
            <w:pPr>
              <w:rPr>
                <w:rFonts w:ascii="Calibri" w:hAnsi="Calibri" w:cs="Calibri"/>
                <w:sz w:val="24"/>
                <w:szCs w:val="24"/>
              </w:rPr>
            </w:pPr>
            <w:r w:rsidRPr="003526B0">
              <w:rPr>
                <w:rFonts w:ascii="Calibri" w:hAnsi="Calibri" w:cs="Calibri"/>
                <w:sz w:val="24"/>
                <w:szCs w:val="24"/>
              </w:rPr>
              <w:t xml:space="preserve">How </w:t>
            </w:r>
            <w:proofErr w:type="gramStart"/>
            <w:r w:rsidRPr="003526B0">
              <w:rPr>
                <w:rFonts w:ascii="Calibri" w:hAnsi="Calibri" w:cs="Calibri"/>
                <w:sz w:val="24"/>
                <w:szCs w:val="24"/>
              </w:rPr>
              <w:t>can</w:t>
            </w:r>
            <w:proofErr w:type="gramEnd"/>
            <w:r w:rsidRPr="003526B0">
              <w:rPr>
                <w:rFonts w:ascii="Calibri" w:hAnsi="Calibri" w:cs="Calibri"/>
                <w:sz w:val="24"/>
                <w:szCs w:val="24"/>
              </w:rPr>
              <w:t xml:space="preserve"> you be sure?</w:t>
            </w:r>
          </w:p>
        </w:tc>
        <w:tc>
          <w:tcPr>
            <w:tcW w:w="3862" w:type="dxa"/>
          </w:tcPr>
          <w:p w14:paraId="3E822CE4" w14:textId="77777777" w:rsidR="00D20151" w:rsidRPr="003526B0" w:rsidRDefault="00D20151" w:rsidP="006D7253">
            <w:pPr>
              <w:rPr>
                <w:rFonts w:ascii="Calibri" w:hAnsi="Calibri" w:cs="Calibri"/>
                <w:sz w:val="24"/>
                <w:szCs w:val="24"/>
              </w:rPr>
            </w:pPr>
          </w:p>
        </w:tc>
        <w:tc>
          <w:tcPr>
            <w:tcW w:w="3863" w:type="dxa"/>
          </w:tcPr>
          <w:p w14:paraId="2300F98D" w14:textId="77777777" w:rsidR="00D20151" w:rsidRPr="003526B0" w:rsidRDefault="00D20151" w:rsidP="006D7253">
            <w:pPr>
              <w:rPr>
                <w:rFonts w:ascii="Calibri" w:hAnsi="Calibri" w:cs="Calibri"/>
                <w:sz w:val="24"/>
                <w:szCs w:val="24"/>
              </w:rPr>
            </w:pPr>
          </w:p>
        </w:tc>
      </w:tr>
      <w:tr w:rsidR="00BC6F66" w:rsidRPr="003526B0" w14:paraId="50DBD8CB" w14:textId="77777777" w:rsidTr="006536EB">
        <w:tc>
          <w:tcPr>
            <w:tcW w:w="3862" w:type="dxa"/>
          </w:tcPr>
          <w:p w14:paraId="7E7FEE36" w14:textId="6973DFE9" w:rsidR="00BC6F66" w:rsidRPr="009231A4" w:rsidRDefault="00BC6F66" w:rsidP="00D20151">
            <w:pPr>
              <w:tabs>
                <w:tab w:val="left" w:pos="3544"/>
                <w:tab w:val="left" w:pos="3828"/>
              </w:tabs>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3BB64BC8" w14:textId="77777777" w:rsidR="00BC6F66" w:rsidRPr="003526B0" w:rsidRDefault="00BC6F66" w:rsidP="006D7253">
            <w:pPr>
              <w:rPr>
                <w:rFonts w:ascii="Calibri" w:hAnsi="Calibri" w:cs="Calibri"/>
                <w:sz w:val="24"/>
                <w:szCs w:val="24"/>
              </w:rPr>
            </w:pPr>
          </w:p>
        </w:tc>
        <w:tc>
          <w:tcPr>
            <w:tcW w:w="3862" w:type="dxa"/>
          </w:tcPr>
          <w:p w14:paraId="5B860D86" w14:textId="77777777" w:rsidR="00BC6F66" w:rsidRPr="003526B0" w:rsidRDefault="00BC6F66" w:rsidP="006D7253">
            <w:pPr>
              <w:rPr>
                <w:rFonts w:ascii="Calibri" w:hAnsi="Calibri" w:cs="Calibri"/>
                <w:sz w:val="24"/>
                <w:szCs w:val="24"/>
              </w:rPr>
            </w:pPr>
          </w:p>
        </w:tc>
        <w:tc>
          <w:tcPr>
            <w:tcW w:w="3863" w:type="dxa"/>
          </w:tcPr>
          <w:p w14:paraId="535DCF05" w14:textId="0284CCED" w:rsidR="00BC6F66" w:rsidRPr="003526B0" w:rsidRDefault="00BC6F66" w:rsidP="006D7253">
            <w:pPr>
              <w:rPr>
                <w:rFonts w:ascii="Calibri" w:hAnsi="Calibri" w:cs="Calibri"/>
                <w:sz w:val="24"/>
                <w:szCs w:val="24"/>
              </w:rPr>
            </w:pPr>
          </w:p>
        </w:tc>
      </w:tr>
    </w:tbl>
    <w:p w14:paraId="005B2AE1" w14:textId="1EA9BDE7" w:rsidR="00D20151" w:rsidRPr="003526B0" w:rsidRDefault="00D20151">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6F66" w:rsidRPr="003526B0" w14:paraId="317625A3" w14:textId="77777777" w:rsidTr="00797FF1">
        <w:tc>
          <w:tcPr>
            <w:tcW w:w="3862" w:type="dxa"/>
            <w:shd w:val="clear" w:color="auto" w:fill="B8CCE4" w:themeFill="accent1" w:themeFillTint="66"/>
          </w:tcPr>
          <w:p w14:paraId="7C483C63" w14:textId="77777777" w:rsidR="00BC6F66" w:rsidRPr="003526B0" w:rsidRDefault="00BC6F66">
            <w:pPr>
              <w:rPr>
                <w:rFonts w:ascii="Calibri" w:hAnsi="Calibri" w:cs="Calibri"/>
                <w:b/>
                <w:sz w:val="24"/>
                <w:szCs w:val="24"/>
              </w:rPr>
            </w:pPr>
            <w:r w:rsidRPr="003526B0">
              <w:rPr>
                <w:rFonts w:ascii="Calibri" w:hAnsi="Calibri" w:cs="Calibri"/>
                <w:b/>
                <w:sz w:val="24"/>
                <w:szCs w:val="24"/>
              </w:rPr>
              <w:t>Website</w:t>
            </w:r>
          </w:p>
        </w:tc>
        <w:tc>
          <w:tcPr>
            <w:tcW w:w="3862" w:type="dxa"/>
            <w:shd w:val="clear" w:color="auto" w:fill="B8CCE4" w:themeFill="accent1" w:themeFillTint="66"/>
          </w:tcPr>
          <w:p w14:paraId="7A4193B4" w14:textId="77777777" w:rsidR="00BC6F66" w:rsidRPr="003526B0" w:rsidRDefault="00BC6F66">
            <w:pPr>
              <w:rPr>
                <w:rFonts w:ascii="Calibri" w:hAnsi="Calibri" w:cs="Calibri"/>
                <w:b/>
                <w:sz w:val="24"/>
                <w:szCs w:val="24"/>
              </w:rPr>
            </w:pPr>
          </w:p>
        </w:tc>
        <w:tc>
          <w:tcPr>
            <w:tcW w:w="3862" w:type="dxa"/>
            <w:shd w:val="clear" w:color="auto" w:fill="B8CCE4" w:themeFill="accent1" w:themeFillTint="66"/>
          </w:tcPr>
          <w:p w14:paraId="40CC5667" w14:textId="77777777" w:rsidR="00BC6F66" w:rsidRPr="003526B0" w:rsidRDefault="00BC6F66">
            <w:pPr>
              <w:rPr>
                <w:rFonts w:ascii="Calibri" w:hAnsi="Calibri" w:cs="Calibri"/>
                <w:b/>
                <w:sz w:val="24"/>
                <w:szCs w:val="24"/>
              </w:rPr>
            </w:pPr>
          </w:p>
        </w:tc>
        <w:tc>
          <w:tcPr>
            <w:tcW w:w="3863" w:type="dxa"/>
            <w:shd w:val="clear" w:color="auto" w:fill="B8CCE4" w:themeFill="accent1" w:themeFillTint="66"/>
          </w:tcPr>
          <w:p w14:paraId="2543B4A7" w14:textId="1D12FB87" w:rsidR="00BC6F66" w:rsidRPr="003526B0" w:rsidRDefault="00BC6F66">
            <w:pPr>
              <w:rPr>
                <w:rFonts w:ascii="Calibri" w:hAnsi="Calibri" w:cs="Calibri"/>
                <w:b/>
                <w:sz w:val="24"/>
                <w:szCs w:val="24"/>
              </w:rPr>
            </w:pPr>
          </w:p>
        </w:tc>
      </w:tr>
      <w:tr w:rsidR="003526B0" w:rsidRPr="003526B0" w14:paraId="0FF12BFB" w14:textId="77777777" w:rsidTr="003526B0">
        <w:tc>
          <w:tcPr>
            <w:tcW w:w="3862" w:type="dxa"/>
          </w:tcPr>
          <w:p w14:paraId="7C7CC963" w14:textId="77777777" w:rsidR="003526B0" w:rsidRPr="003526B0" w:rsidRDefault="003526B0">
            <w:pPr>
              <w:rPr>
                <w:rFonts w:ascii="Calibri" w:hAnsi="Calibri" w:cs="Calibri"/>
                <w:sz w:val="24"/>
                <w:szCs w:val="24"/>
              </w:rPr>
            </w:pPr>
            <w:r w:rsidRPr="003526B0">
              <w:rPr>
                <w:rFonts w:ascii="Calibri" w:hAnsi="Calibri" w:cs="Calibri"/>
                <w:sz w:val="24"/>
                <w:szCs w:val="24"/>
              </w:rPr>
              <w:t>The setting website includes:</w:t>
            </w:r>
          </w:p>
          <w:p w14:paraId="778ECF9E" w14:textId="77777777"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Safeguarding tab</w:t>
            </w:r>
          </w:p>
          <w:p w14:paraId="3CBFC687" w14:textId="61402470"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Statement of the setting’s ethos and values</w:t>
            </w:r>
          </w:p>
          <w:p w14:paraId="74C2CEF3" w14:textId="258BE75E"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Safeguarding/child protection policy</w:t>
            </w:r>
          </w:p>
          <w:p w14:paraId="242FF2B3" w14:textId="25BB2779" w:rsidR="003526B0" w:rsidRPr="003526B0" w:rsidRDefault="003526B0" w:rsidP="00100AE0">
            <w:pPr>
              <w:pStyle w:val="ListParagraph"/>
              <w:numPr>
                <w:ilvl w:val="0"/>
                <w:numId w:val="44"/>
              </w:numPr>
              <w:rPr>
                <w:rFonts w:ascii="Calibri" w:hAnsi="Calibri" w:cs="Calibri"/>
                <w:sz w:val="24"/>
                <w:szCs w:val="24"/>
              </w:rPr>
            </w:pPr>
            <w:r w:rsidRPr="003526B0">
              <w:rPr>
                <w:rFonts w:ascii="Calibri" w:hAnsi="Calibri" w:cs="Calibri"/>
                <w:sz w:val="24"/>
                <w:szCs w:val="24"/>
              </w:rPr>
              <w:t xml:space="preserve">Support for parents,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online safety guidance</w:t>
            </w:r>
          </w:p>
          <w:p w14:paraId="1C8EB62F" w14:textId="2B54D32A"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Other associated policies such as behaviour, complaints, and so on</w:t>
            </w:r>
          </w:p>
        </w:tc>
        <w:tc>
          <w:tcPr>
            <w:tcW w:w="3862" w:type="dxa"/>
          </w:tcPr>
          <w:p w14:paraId="29EFE5FE" w14:textId="77777777" w:rsidR="003526B0" w:rsidRPr="003526B0" w:rsidRDefault="003526B0">
            <w:pPr>
              <w:rPr>
                <w:rFonts w:ascii="Calibri" w:hAnsi="Calibri" w:cs="Calibri"/>
                <w:sz w:val="24"/>
                <w:szCs w:val="24"/>
              </w:rPr>
            </w:pPr>
          </w:p>
        </w:tc>
        <w:tc>
          <w:tcPr>
            <w:tcW w:w="3862" w:type="dxa"/>
          </w:tcPr>
          <w:p w14:paraId="73570E99" w14:textId="77777777" w:rsidR="003526B0" w:rsidRPr="003526B0" w:rsidRDefault="003526B0">
            <w:pPr>
              <w:rPr>
                <w:rFonts w:ascii="Calibri" w:hAnsi="Calibri" w:cs="Calibri"/>
                <w:sz w:val="24"/>
                <w:szCs w:val="24"/>
              </w:rPr>
            </w:pPr>
          </w:p>
        </w:tc>
        <w:tc>
          <w:tcPr>
            <w:tcW w:w="3863" w:type="dxa"/>
          </w:tcPr>
          <w:p w14:paraId="6DD7EECD" w14:textId="77777777" w:rsidR="003526B0" w:rsidRPr="003526B0" w:rsidRDefault="003526B0">
            <w:pPr>
              <w:rPr>
                <w:rFonts w:ascii="Calibri" w:hAnsi="Calibri" w:cs="Calibri"/>
                <w:sz w:val="24"/>
                <w:szCs w:val="24"/>
              </w:rPr>
            </w:pPr>
          </w:p>
        </w:tc>
      </w:tr>
      <w:tr w:rsidR="003526B0" w:rsidRPr="003526B0" w14:paraId="3CC0A5E7" w14:textId="77777777" w:rsidTr="003526B0">
        <w:tc>
          <w:tcPr>
            <w:tcW w:w="3862" w:type="dxa"/>
          </w:tcPr>
          <w:p w14:paraId="3230F940" w14:textId="16356C4F" w:rsidR="003526B0" w:rsidRPr="003526B0" w:rsidRDefault="003526B0" w:rsidP="003526B0">
            <w:pPr>
              <w:rPr>
                <w:rFonts w:ascii="Calibri" w:hAnsi="Calibri" w:cs="Calibri"/>
                <w:sz w:val="24"/>
                <w:szCs w:val="24"/>
              </w:rPr>
            </w:pPr>
            <w:r w:rsidRPr="003526B0">
              <w:rPr>
                <w:rFonts w:ascii="Calibri" w:eastAsia="Times New Roman" w:hAnsi="Calibri" w:cs="Calibri"/>
                <w:sz w:val="24"/>
                <w:szCs w:val="24"/>
                <w:lang w:eastAsia="en-GB"/>
              </w:rPr>
              <w:t xml:space="preserve">The setting has appropriate procedures in place to ensure that any images of children used within publications, publicity, on web sites </w:t>
            </w:r>
            <w:r w:rsidRPr="003526B0">
              <w:rPr>
                <w:rFonts w:ascii="Calibri" w:eastAsia="Times New Roman" w:hAnsi="Calibri" w:cs="Calibri"/>
                <w:sz w:val="24"/>
                <w:szCs w:val="24"/>
                <w:lang w:eastAsia="en-GB"/>
              </w:rPr>
              <w:lastRenderedPageBreak/>
              <w:t>are appropriate and are only used where full parental consent has been obtained.</w:t>
            </w:r>
          </w:p>
        </w:tc>
        <w:tc>
          <w:tcPr>
            <w:tcW w:w="3862" w:type="dxa"/>
          </w:tcPr>
          <w:p w14:paraId="1BD6E784" w14:textId="77777777" w:rsidR="003526B0" w:rsidRPr="003526B0" w:rsidRDefault="003526B0">
            <w:pPr>
              <w:rPr>
                <w:rFonts w:ascii="Calibri" w:hAnsi="Calibri" w:cs="Calibri"/>
                <w:sz w:val="24"/>
                <w:szCs w:val="24"/>
              </w:rPr>
            </w:pPr>
          </w:p>
        </w:tc>
        <w:tc>
          <w:tcPr>
            <w:tcW w:w="3862" w:type="dxa"/>
          </w:tcPr>
          <w:p w14:paraId="1E7C6F93" w14:textId="77777777" w:rsidR="003526B0" w:rsidRPr="003526B0" w:rsidRDefault="003526B0">
            <w:pPr>
              <w:rPr>
                <w:rFonts w:ascii="Calibri" w:hAnsi="Calibri" w:cs="Calibri"/>
                <w:sz w:val="24"/>
                <w:szCs w:val="24"/>
              </w:rPr>
            </w:pPr>
          </w:p>
        </w:tc>
        <w:tc>
          <w:tcPr>
            <w:tcW w:w="3863" w:type="dxa"/>
          </w:tcPr>
          <w:p w14:paraId="26D10BDB" w14:textId="77777777" w:rsidR="003526B0" w:rsidRPr="003526B0" w:rsidRDefault="003526B0">
            <w:pPr>
              <w:rPr>
                <w:rFonts w:ascii="Calibri" w:hAnsi="Calibri" w:cs="Calibri"/>
                <w:sz w:val="24"/>
                <w:szCs w:val="24"/>
              </w:rPr>
            </w:pPr>
          </w:p>
        </w:tc>
      </w:tr>
      <w:tr w:rsidR="00BC6F66" w:rsidRPr="003526B0" w14:paraId="12A6BCA1" w14:textId="77777777" w:rsidTr="00BD4E95">
        <w:tc>
          <w:tcPr>
            <w:tcW w:w="3862" w:type="dxa"/>
          </w:tcPr>
          <w:p w14:paraId="1886CA35" w14:textId="59957993" w:rsidR="00BC6F66" w:rsidRPr="009231A4" w:rsidRDefault="00BC6F66" w:rsidP="003526B0">
            <w:pPr>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05D48EDE" w14:textId="77777777" w:rsidR="00BC6F66" w:rsidRPr="003526B0" w:rsidRDefault="00BC6F66">
            <w:pPr>
              <w:rPr>
                <w:rFonts w:ascii="Calibri" w:hAnsi="Calibri" w:cs="Calibri"/>
                <w:sz w:val="24"/>
                <w:szCs w:val="24"/>
              </w:rPr>
            </w:pPr>
          </w:p>
        </w:tc>
        <w:tc>
          <w:tcPr>
            <w:tcW w:w="3862" w:type="dxa"/>
          </w:tcPr>
          <w:p w14:paraId="46798CED" w14:textId="77777777" w:rsidR="00BC6F66" w:rsidRPr="003526B0" w:rsidRDefault="00BC6F66">
            <w:pPr>
              <w:rPr>
                <w:rFonts w:ascii="Calibri" w:hAnsi="Calibri" w:cs="Calibri"/>
                <w:sz w:val="24"/>
                <w:szCs w:val="24"/>
              </w:rPr>
            </w:pPr>
          </w:p>
        </w:tc>
        <w:tc>
          <w:tcPr>
            <w:tcW w:w="3863" w:type="dxa"/>
          </w:tcPr>
          <w:p w14:paraId="4C707E36" w14:textId="6AE8F38E" w:rsidR="00BC6F66" w:rsidRPr="003526B0" w:rsidRDefault="00BC6F66">
            <w:pPr>
              <w:rPr>
                <w:rFonts w:ascii="Calibri" w:hAnsi="Calibri" w:cs="Calibri"/>
                <w:sz w:val="24"/>
                <w:szCs w:val="24"/>
              </w:rPr>
            </w:pPr>
          </w:p>
        </w:tc>
      </w:tr>
    </w:tbl>
    <w:p w14:paraId="70E71092" w14:textId="77777777" w:rsidR="003526B0" w:rsidRPr="003526B0" w:rsidRDefault="003526B0" w:rsidP="003526B0">
      <w:pPr>
        <w:rPr>
          <w:rFonts w:ascii="Calibri" w:hAnsi="Calibri" w:cs="Calibri"/>
          <w:sz w:val="24"/>
          <w:szCs w:val="24"/>
        </w:rPr>
      </w:pPr>
    </w:p>
    <w:sectPr w:rsidR="003526B0" w:rsidRPr="003526B0" w:rsidSect="009F7391">
      <w:headerReference w:type="default" r:id="rId13"/>
      <w:pgSz w:w="16838" w:h="11906" w:orient="landscape"/>
      <w:pgMar w:top="709" w:right="527" w:bottom="709"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6AFC" w14:textId="77777777" w:rsidR="001D74D7" w:rsidRDefault="001D74D7" w:rsidP="006E6E21">
      <w:pPr>
        <w:spacing w:after="0" w:line="240" w:lineRule="auto"/>
      </w:pPr>
      <w:r>
        <w:separator/>
      </w:r>
    </w:p>
  </w:endnote>
  <w:endnote w:type="continuationSeparator" w:id="0">
    <w:p w14:paraId="6D52B7F0" w14:textId="77777777" w:rsidR="001D74D7" w:rsidRDefault="001D74D7" w:rsidP="006E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BFF9" w14:textId="77777777" w:rsidR="001D74D7" w:rsidRDefault="001D74D7" w:rsidP="006E6E21">
      <w:pPr>
        <w:spacing w:after="0" w:line="240" w:lineRule="auto"/>
      </w:pPr>
      <w:r>
        <w:separator/>
      </w:r>
    </w:p>
  </w:footnote>
  <w:footnote w:type="continuationSeparator" w:id="0">
    <w:p w14:paraId="57770EDF" w14:textId="77777777" w:rsidR="001D74D7" w:rsidRDefault="001D74D7" w:rsidP="006E6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77E" w14:textId="52CDEBE2" w:rsidR="00764314" w:rsidRDefault="003442FF">
    <w:pPr>
      <w:pStyle w:val="Header"/>
    </w:pPr>
    <w:r>
      <w:rPr>
        <w:noProof/>
      </w:rPr>
      <w:drawing>
        <wp:inline distT="0" distB="0" distL="0" distR="0" wp14:anchorId="40DF1212" wp14:editId="2CB3C684">
          <wp:extent cx="4457700" cy="1181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7700" cy="1181100"/>
                  </a:xfrm>
                  <a:prstGeom prst="rect">
                    <a:avLst/>
                  </a:prstGeom>
                  <a:noFill/>
                  <a:ln>
                    <a:noFill/>
                  </a:ln>
                </pic:spPr>
              </pic:pic>
            </a:graphicData>
          </a:graphic>
        </wp:inline>
      </w:drawing>
    </w:r>
  </w:p>
  <w:p w14:paraId="6775DBBE" w14:textId="77777777" w:rsidR="00764314" w:rsidRDefault="0076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1D"/>
    <w:multiLevelType w:val="hybridMultilevel"/>
    <w:tmpl w:val="C15EEDEA"/>
    <w:lvl w:ilvl="0" w:tplc="08090001">
      <w:start w:val="1"/>
      <w:numFmt w:val="bullet"/>
      <w:lvlText w:val=""/>
      <w:lvlJc w:val="left"/>
      <w:pPr>
        <w:ind w:left="720" w:hanging="360"/>
      </w:pPr>
      <w:rPr>
        <w:rFonts w:ascii="Symbol" w:hAnsi="Symbol" w:hint="default"/>
      </w:rPr>
    </w:lvl>
    <w:lvl w:ilvl="1" w:tplc="C150AAC6">
      <w:numFmt w:val="bullet"/>
      <w:lvlText w:val="•"/>
      <w:lvlJc w:val="left"/>
      <w:pPr>
        <w:ind w:left="1440" w:hanging="360"/>
      </w:pPr>
      <w:rPr>
        <w:rFonts w:ascii="Calibri" w:eastAsia="Times New Roman" w:hAnsi="Calibri" w:cs="Calibri" w:hint="default"/>
      </w:rPr>
    </w:lvl>
    <w:lvl w:ilvl="2" w:tplc="06B83336">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4350"/>
    <w:multiLevelType w:val="hybridMultilevel"/>
    <w:tmpl w:val="5294725E"/>
    <w:lvl w:ilvl="0" w:tplc="856012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8560124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72DC"/>
    <w:multiLevelType w:val="hybridMultilevel"/>
    <w:tmpl w:val="6DAA7A7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5D07F0"/>
    <w:multiLevelType w:val="hybridMultilevel"/>
    <w:tmpl w:val="850E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55A09"/>
    <w:multiLevelType w:val="hybridMultilevel"/>
    <w:tmpl w:val="8B1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01517"/>
    <w:multiLevelType w:val="hybridMultilevel"/>
    <w:tmpl w:val="6BFAADA2"/>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35371A"/>
    <w:multiLevelType w:val="hybridMultilevel"/>
    <w:tmpl w:val="7CF2C4D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6B4E4C"/>
    <w:multiLevelType w:val="hybridMultilevel"/>
    <w:tmpl w:val="119011C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7A605D"/>
    <w:multiLevelType w:val="hybridMultilevel"/>
    <w:tmpl w:val="2734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97695"/>
    <w:multiLevelType w:val="hybridMultilevel"/>
    <w:tmpl w:val="0474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F2283"/>
    <w:multiLevelType w:val="hybridMultilevel"/>
    <w:tmpl w:val="6D1A1B2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19A04548"/>
    <w:multiLevelType w:val="hybridMultilevel"/>
    <w:tmpl w:val="48369B6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9D34F5"/>
    <w:multiLevelType w:val="hybridMultilevel"/>
    <w:tmpl w:val="9868331E"/>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420F5"/>
    <w:multiLevelType w:val="hybridMultilevel"/>
    <w:tmpl w:val="730C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C4EAA"/>
    <w:multiLevelType w:val="hybridMultilevel"/>
    <w:tmpl w:val="D6145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5B195E"/>
    <w:multiLevelType w:val="hybridMultilevel"/>
    <w:tmpl w:val="AF2496E8"/>
    <w:lvl w:ilvl="0" w:tplc="8560124C">
      <w:numFmt w:val="bullet"/>
      <w:lvlText w:val="₋"/>
      <w:lvlJc w:val="left"/>
      <w:pPr>
        <w:ind w:left="896" w:hanging="360"/>
      </w:pPr>
      <w:rPr>
        <w:rFonts w:ascii="Calibri" w:eastAsia="Times New Roman" w:hAnsi="Calibri" w:cs="Calibri"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 w15:restartNumberingAfterBreak="0">
    <w:nsid w:val="21AE5396"/>
    <w:multiLevelType w:val="hybridMultilevel"/>
    <w:tmpl w:val="D14AC45E"/>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1F33B4"/>
    <w:multiLevelType w:val="hybridMultilevel"/>
    <w:tmpl w:val="614E750E"/>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7208AC"/>
    <w:multiLevelType w:val="hybridMultilevel"/>
    <w:tmpl w:val="E0DA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47F84"/>
    <w:multiLevelType w:val="hybridMultilevel"/>
    <w:tmpl w:val="A07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D3DAD"/>
    <w:multiLevelType w:val="hybridMultilevel"/>
    <w:tmpl w:val="51C2D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E2B630B"/>
    <w:multiLevelType w:val="hybridMultilevel"/>
    <w:tmpl w:val="71B47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EE1296D"/>
    <w:multiLevelType w:val="hybridMultilevel"/>
    <w:tmpl w:val="F70291BC"/>
    <w:lvl w:ilvl="0" w:tplc="8560124C">
      <w:numFmt w:val="bullet"/>
      <w:lvlText w:val="₋"/>
      <w:lvlJc w:val="left"/>
      <w:pPr>
        <w:ind w:left="1930" w:hanging="360"/>
      </w:pPr>
      <w:rPr>
        <w:rFonts w:ascii="Calibri" w:eastAsia="Times New Roman" w:hAnsi="Calibri" w:cs="Calibri"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23" w15:restartNumberingAfterBreak="0">
    <w:nsid w:val="315014DD"/>
    <w:multiLevelType w:val="hybridMultilevel"/>
    <w:tmpl w:val="2BC8F9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458CC"/>
    <w:multiLevelType w:val="hybridMultilevel"/>
    <w:tmpl w:val="C508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0E2C73"/>
    <w:multiLevelType w:val="hybridMultilevel"/>
    <w:tmpl w:val="E07E06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A17E2"/>
    <w:multiLevelType w:val="hybridMultilevel"/>
    <w:tmpl w:val="C8DAC8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F08CF"/>
    <w:multiLevelType w:val="hybridMultilevel"/>
    <w:tmpl w:val="9A401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163129"/>
    <w:multiLevelType w:val="hybridMultilevel"/>
    <w:tmpl w:val="3B127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D1EE8"/>
    <w:multiLevelType w:val="hybridMultilevel"/>
    <w:tmpl w:val="B2B66E7C"/>
    <w:lvl w:ilvl="0" w:tplc="8560124C">
      <w:numFmt w:val="bullet"/>
      <w:lvlText w:val="₋"/>
      <w:lvlJc w:val="left"/>
      <w:pPr>
        <w:ind w:left="1321" w:hanging="360"/>
      </w:pPr>
      <w:rPr>
        <w:rFonts w:ascii="Calibri" w:eastAsia="Times New Roman" w:hAnsi="Calibri" w:cs="Calibri"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0" w15:restartNumberingAfterBreak="0">
    <w:nsid w:val="42A339B2"/>
    <w:multiLevelType w:val="hybridMultilevel"/>
    <w:tmpl w:val="584023CE"/>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3805703"/>
    <w:multiLevelType w:val="hybridMultilevel"/>
    <w:tmpl w:val="A2C606DC"/>
    <w:lvl w:ilvl="0" w:tplc="8560124C">
      <w:numFmt w:val="bullet"/>
      <w:lvlText w:val="₋"/>
      <w:lvlJc w:val="left"/>
      <w:pPr>
        <w:ind w:left="1603" w:hanging="360"/>
      </w:pPr>
      <w:rPr>
        <w:rFonts w:ascii="Calibri" w:eastAsia="Times New Roman" w:hAnsi="Calibri" w:cs="Calibri" w:hint="default"/>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32" w15:restartNumberingAfterBreak="0">
    <w:nsid w:val="458846FE"/>
    <w:multiLevelType w:val="hybridMultilevel"/>
    <w:tmpl w:val="5FBE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655DD"/>
    <w:multiLevelType w:val="hybridMultilevel"/>
    <w:tmpl w:val="8EEA167C"/>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153349"/>
    <w:multiLevelType w:val="hybridMultilevel"/>
    <w:tmpl w:val="8A7C3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C513C3"/>
    <w:multiLevelType w:val="hybridMultilevel"/>
    <w:tmpl w:val="B85C4740"/>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174914"/>
    <w:multiLevelType w:val="hybridMultilevel"/>
    <w:tmpl w:val="3B662F10"/>
    <w:lvl w:ilvl="0" w:tplc="68E23E68">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C1EE6"/>
    <w:multiLevelType w:val="hybridMultilevel"/>
    <w:tmpl w:val="21D40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2F7631"/>
    <w:multiLevelType w:val="hybridMultilevel"/>
    <w:tmpl w:val="1526C2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45238"/>
    <w:multiLevelType w:val="hybridMultilevel"/>
    <w:tmpl w:val="39D4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167F8F"/>
    <w:multiLevelType w:val="hybridMultilevel"/>
    <w:tmpl w:val="B044BBA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1AB0A2A"/>
    <w:multiLevelType w:val="hybridMultilevel"/>
    <w:tmpl w:val="614E8702"/>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4E1AF7"/>
    <w:multiLevelType w:val="hybridMultilevel"/>
    <w:tmpl w:val="7BC4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A5F34"/>
    <w:multiLevelType w:val="hybridMultilevel"/>
    <w:tmpl w:val="3932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F519C"/>
    <w:multiLevelType w:val="hybridMultilevel"/>
    <w:tmpl w:val="08621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C506E8"/>
    <w:multiLevelType w:val="hybridMultilevel"/>
    <w:tmpl w:val="3A10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893775">
    <w:abstractNumId w:val="23"/>
  </w:num>
  <w:num w:numId="2" w16cid:durableId="2143306510">
    <w:abstractNumId w:val="38"/>
  </w:num>
  <w:num w:numId="3" w16cid:durableId="1388449913">
    <w:abstractNumId w:val="32"/>
  </w:num>
  <w:num w:numId="4" w16cid:durableId="265575094">
    <w:abstractNumId w:val="27"/>
  </w:num>
  <w:num w:numId="5" w16cid:durableId="1846819177">
    <w:abstractNumId w:val="39"/>
  </w:num>
  <w:num w:numId="6" w16cid:durableId="378209773">
    <w:abstractNumId w:val="45"/>
  </w:num>
  <w:num w:numId="7" w16cid:durableId="666521419">
    <w:abstractNumId w:val="37"/>
  </w:num>
  <w:num w:numId="8" w16cid:durableId="1476408298">
    <w:abstractNumId w:val="24"/>
  </w:num>
  <w:num w:numId="9" w16cid:durableId="1501386716">
    <w:abstractNumId w:val="44"/>
  </w:num>
  <w:num w:numId="10" w16cid:durableId="630405142">
    <w:abstractNumId w:val="20"/>
  </w:num>
  <w:num w:numId="11" w16cid:durableId="442845936">
    <w:abstractNumId w:val="35"/>
  </w:num>
  <w:num w:numId="12" w16cid:durableId="805666019">
    <w:abstractNumId w:val="17"/>
  </w:num>
  <w:num w:numId="13" w16cid:durableId="1318609962">
    <w:abstractNumId w:val="41"/>
  </w:num>
  <w:num w:numId="14" w16cid:durableId="299850320">
    <w:abstractNumId w:val="2"/>
  </w:num>
  <w:num w:numId="15" w16cid:durableId="1938978398">
    <w:abstractNumId w:val="7"/>
  </w:num>
  <w:num w:numId="16" w16cid:durableId="649092031">
    <w:abstractNumId w:val="11"/>
  </w:num>
  <w:num w:numId="17" w16cid:durableId="981815679">
    <w:abstractNumId w:val="13"/>
  </w:num>
  <w:num w:numId="18" w16cid:durableId="573391691">
    <w:abstractNumId w:val="34"/>
  </w:num>
  <w:num w:numId="19" w16cid:durableId="792552973">
    <w:abstractNumId w:val="0"/>
  </w:num>
  <w:num w:numId="20" w16cid:durableId="1481576099">
    <w:abstractNumId w:val="21"/>
  </w:num>
  <w:num w:numId="21" w16cid:durableId="984093037">
    <w:abstractNumId w:val="10"/>
  </w:num>
  <w:num w:numId="22" w16cid:durableId="411897137">
    <w:abstractNumId w:val="14"/>
  </w:num>
  <w:num w:numId="23" w16cid:durableId="755827353">
    <w:abstractNumId w:val="6"/>
  </w:num>
  <w:num w:numId="24" w16cid:durableId="1426922274">
    <w:abstractNumId w:val="31"/>
  </w:num>
  <w:num w:numId="25" w16cid:durableId="1778676829">
    <w:abstractNumId w:val="15"/>
  </w:num>
  <w:num w:numId="26" w16cid:durableId="1775244339">
    <w:abstractNumId w:val="22"/>
  </w:num>
  <w:num w:numId="27" w16cid:durableId="1857618469">
    <w:abstractNumId w:val="29"/>
  </w:num>
  <w:num w:numId="28" w16cid:durableId="1334213803">
    <w:abstractNumId w:val="1"/>
  </w:num>
  <w:num w:numId="29" w16cid:durableId="1352877153">
    <w:abstractNumId w:val="36"/>
  </w:num>
  <w:num w:numId="30" w16cid:durableId="2094356556">
    <w:abstractNumId w:val="12"/>
  </w:num>
  <w:num w:numId="31" w16cid:durableId="1355303236">
    <w:abstractNumId w:val="16"/>
  </w:num>
  <w:num w:numId="32" w16cid:durableId="2013095752">
    <w:abstractNumId w:val="33"/>
  </w:num>
  <w:num w:numId="33" w16cid:durableId="2029677520">
    <w:abstractNumId w:val="5"/>
  </w:num>
  <w:num w:numId="34" w16cid:durableId="15011098">
    <w:abstractNumId w:val="3"/>
  </w:num>
  <w:num w:numId="35" w16cid:durableId="1623069793">
    <w:abstractNumId w:val="30"/>
  </w:num>
  <w:num w:numId="36" w16cid:durableId="871112006">
    <w:abstractNumId w:val="19"/>
  </w:num>
  <w:num w:numId="37" w16cid:durableId="1469856308">
    <w:abstractNumId w:val="18"/>
  </w:num>
  <w:num w:numId="38" w16cid:durableId="287202631">
    <w:abstractNumId w:val="26"/>
  </w:num>
  <w:num w:numId="39" w16cid:durableId="45371917">
    <w:abstractNumId w:val="28"/>
  </w:num>
  <w:num w:numId="40" w16cid:durableId="1958023816">
    <w:abstractNumId w:val="42"/>
  </w:num>
  <w:num w:numId="41" w16cid:durableId="1091198874">
    <w:abstractNumId w:val="4"/>
  </w:num>
  <w:num w:numId="42" w16cid:durableId="3671753">
    <w:abstractNumId w:val="25"/>
  </w:num>
  <w:num w:numId="43" w16cid:durableId="255868895">
    <w:abstractNumId w:val="40"/>
  </w:num>
  <w:num w:numId="44" w16cid:durableId="951012124">
    <w:abstractNumId w:val="43"/>
  </w:num>
  <w:num w:numId="45" w16cid:durableId="954677045">
    <w:abstractNumId w:val="9"/>
  </w:num>
  <w:num w:numId="46" w16cid:durableId="1508474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24"/>
    <w:rsid w:val="000019A3"/>
    <w:rsid w:val="000C49A2"/>
    <w:rsid w:val="000D7E50"/>
    <w:rsid w:val="000E37A9"/>
    <w:rsid w:val="00123B46"/>
    <w:rsid w:val="00145A0A"/>
    <w:rsid w:val="00146704"/>
    <w:rsid w:val="00172ED6"/>
    <w:rsid w:val="00193F22"/>
    <w:rsid w:val="0019729C"/>
    <w:rsid w:val="001A69D1"/>
    <w:rsid w:val="001B0745"/>
    <w:rsid w:val="001B46DF"/>
    <w:rsid w:val="001C50DE"/>
    <w:rsid w:val="001D74D7"/>
    <w:rsid w:val="0022774A"/>
    <w:rsid w:val="002811FD"/>
    <w:rsid w:val="0030440D"/>
    <w:rsid w:val="00320C75"/>
    <w:rsid w:val="003442FF"/>
    <w:rsid w:val="003526B0"/>
    <w:rsid w:val="00361FC0"/>
    <w:rsid w:val="00365FB5"/>
    <w:rsid w:val="00374081"/>
    <w:rsid w:val="00374F2E"/>
    <w:rsid w:val="0039346C"/>
    <w:rsid w:val="003C1DDA"/>
    <w:rsid w:val="003F70D6"/>
    <w:rsid w:val="004062E4"/>
    <w:rsid w:val="00417FBF"/>
    <w:rsid w:val="004F669D"/>
    <w:rsid w:val="00577424"/>
    <w:rsid w:val="005B71CA"/>
    <w:rsid w:val="005B76CB"/>
    <w:rsid w:val="005D5DFC"/>
    <w:rsid w:val="005F0D49"/>
    <w:rsid w:val="00604BE7"/>
    <w:rsid w:val="00610956"/>
    <w:rsid w:val="0069626B"/>
    <w:rsid w:val="006B2858"/>
    <w:rsid w:val="006B4B66"/>
    <w:rsid w:val="006E6E21"/>
    <w:rsid w:val="00720EB0"/>
    <w:rsid w:val="007616E9"/>
    <w:rsid w:val="00764314"/>
    <w:rsid w:val="007A586D"/>
    <w:rsid w:val="00860322"/>
    <w:rsid w:val="0089671B"/>
    <w:rsid w:val="008C1FBE"/>
    <w:rsid w:val="00901F4B"/>
    <w:rsid w:val="00920DB6"/>
    <w:rsid w:val="009231A4"/>
    <w:rsid w:val="0093795A"/>
    <w:rsid w:val="009400A0"/>
    <w:rsid w:val="009B7FDA"/>
    <w:rsid w:val="009E10D8"/>
    <w:rsid w:val="009E1607"/>
    <w:rsid w:val="009E4C8A"/>
    <w:rsid w:val="009F7391"/>
    <w:rsid w:val="00A069D8"/>
    <w:rsid w:val="00A11061"/>
    <w:rsid w:val="00A15271"/>
    <w:rsid w:val="00A235A1"/>
    <w:rsid w:val="00A328B1"/>
    <w:rsid w:val="00A52747"/>
    <w:rsid w:val="00A60A54"/>
    <w:rsid w:val="00A64867"/>
    <w:rsid w:val="00A70523"/>
    <w:rsid w:val="00A82C53"/>
    <w:rsid w:val="00A96295"/>
    <w:rsid w:val="00AA2714"/>
    <w:rsid w:val="00AC4AB3"/>
    <w:rsid w:val="00AC5010"/>
    <w:rsid w:val="00AC619B"/>
    <w:rsid w:val="00AD06F2"/>
    <w:rsid w:val="00B23F43"/>
    <w:rsid w:val="00B262B1"/>
    <w:rsid w:val="00B568DD"/>
    <w:rsid w:val="00B83E91"/>
    <w:rsid w:val="00B92232"/>
    <w:rsid w:val="00BA0625"/>
    <w:rsid w:val="00BB086F"/>
    <w:rsid w:val="00BB4661"/>
    <w:rsid w:val="00BC6F66"/>
    <w:rsid w:val="00C017D1"/>
    <w:rsid w:val="00C104F5"/>
    <w:rsid w:val="00C23862"/>
    <w:rsid w:val="00C570E4"/>
    <w:rsid w:val="00C8395E"/>
    <w:rsid w:val="00C85D1A"/>
    <w:rsid w:val="00C9160C"/>
    <w:rsid w:val="00C9348A"/>
    <w:rsid w:val="00CA28C0"/>
    <w:rsid w:val="00CC14B5"/>
    <w:rsid w:val="00CD07C0"/>
    <w:rsid w:val="00CE0B25"/>
    <w:rsid w:val="00D07536"/>
    <w:rsid w:val="00D20151"/>
    <w:rsid w:val="00D478C0"/>
    <w:rsid w:val="00D5617E"/>
    <w:rsid w:val="00D93283"/>
    <w:rsid w:val="00D93BC7"/>
    <w:rsid w:val="00D949EF"/>
    <w:rsid w:val="00DA100C"/>
    <w:rsid w:val="00DD3474"/>
    <w:rsid w:val="00DD5625"/>
    <w:rsid w:val="00E368BA"/>
    <w:rsid w:val="00E9134A"/>
    <w:rsid w:val="00EA0ACD"/>
    <w:rsid w:val="00EC6F8F"/>
    <w:rsid w:val="00ED1FB3"/>
    <w:rsid w:val="00F063AF"/>
    <w:rsid w:val="00F06889"/>
    <w:rsid w:val="00F47F86"/>
    <w:rsid w:val="00F60D51"/>
    <w:rsid w:val="00F70FD0"/>
    <w:rsid w:val="00F83383"/>
    <w:rsid w:val="00F8557E"/>
    <w:rsid w:val="00FA35A4"/>
    <w:rsid w:val="00FB63D0"/>
    <w:rsid w:val="00FD5A3A"/>
    <w:rsid w:val="00FF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17C1"/>
  <w15:docId w15:val="{A9D69DFC-B242-43C4-9A49-0ADEA80A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E21"/>
  </w:style>
  <w:style w:type="paragraph" w:styleId="Footer">
    <w:name w:val="footer"/>
    <w:basedOn w:val="Normal"/>
    <w:link w:val="FooterChar"/>
    <w:uiPriority w:val="99"/>
    <w:unhideWhenUsed/>
    <w:rsid w:val="006E6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E21"/>
  </w:style>
  <w:style w:type="paragraph" w:styleId="ListParagraph">
    <w:name w:val="List Paragraph"/>
    <w:basedOn w:val="Normal"/>
    <w:uiPriority w:val="34"/>
    <w:qFormat/>
    <w:rsid w:val="0030440D"/>
    <w:pPr>
      <w:ind w:left="720"/>
      <w:contextualSpacing/>
    </w:pPr>
  </w:style>
  <w:style w:type="character" w:styleId="Hyperlink">
    <w:name w:val="Hyperlink"/>
    <w:basedOn w:val="DefaultParagraphFont"/>
    <w:uiPriority w:val="99"/>
    <w:unhideWhenUsed/>
    <w:rsid w:val="00A64867"/>
    <w:rPr>
      <w:color w:val="0000FF" w:themeColor="hyperlink"/>
      <w:u w:val="single"/>
    </w:rPr>
  </w:style>
  <w:style w:type="paragraph" w:styleId="BalloonText">
    <w:name w:val="Balloon Text"/>
    <w:basedOn w:val="Normal"/>
    <w:link w:val="BalloonTextChar"/>
    <w:uiPriority w:val="99"/>
    <w:semiHidden/>
    <w:unhideWhenUsed/>
    <w:rsid w:val="001B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DF"/>
    <w:rPr>
      <w:rFonts w:ascii="Tahoma" w:hAnsi="Tahoma" w:cs="Tahoma"/>
      <w:sz w:val="16"/>
      <w:szCs w:val="16"/>
    </w:rPr>
  </w:style>
  <w:style w:type="character" w:styleId="FollowedHyperlink">
    <w:name w:val="FollowedHyperlink"/>
    <w:basedOn w:val="DefaultParagraphFont"/>
    <w:uiPriority w:val="99"/>
    <w:semiHidden/>
    <w:unhideWhenUsed/>
    <w:rsid w:val="001B46DF"/>
    <w:rPr>
      <w:color w:val="800080" w:themeColor="followedHyperlink"/>
      <w:u w:val="single"/>
    </w:rPr>
  </w:style>
  <w:style w:type="paragraph" w:customStyle="1" w:styleId="Default">
    <w:name w:val="Default"/>
    <w:rsid w:val="00C570E4"/>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lp-for-early-years-providers.education.gov.uk/safeguarding-and-welfare/food-safe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39bf07ac81d4e32912bd28f1dca61f8 xmlns="cf13120d-0d04-4961-9480-2c05b4fc6205">
      <Terms xmlns="http://schemas.microsoft.com/office/infopath/2007/PartnerControls"/>
    </i39bf07ac81d4e32912bd28f1dca61f8>
    <k921873de87b47daa658cfde2b849fa6 xmlns="cf13120d-0d04-4961-9480-2c05b4fc6205">
      <Terms xmlns="http://schemas.microsoft.com/office/infopath/2007/PartnerControls"/>
    </k921873de87b47daa658cfde2b849fa6>
    <TaxCatchAll xmlns="cf13120d-0d04-4961-9480-2c05b4fc620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555b9ce-a42b-4ac4-9fe2-d43d981578f9" ContentTypeId="0x01010047E81270CD024898973E66C04AD2D0EE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31E74372F2463748A622B81798FC64E7" ma:contentTypeVersion="4" ma:contentTypeDescription="Create a new Babcock Document." ma:contentTypeScope="" ma:versionID="74020daa537721e0f653cbfc43b81fbf">
  <xsd:schema xmlns:xsd="http://www.w3.org/2001/XMLSchema" xmlns:xs="http://www.w3.org/2001/XMLSchema" xmlns:p="http://schemas.microsoft.com/office/2006/metadata/properties" xmlns:ns2="cf13120d-0d04-4961-9480-2c05b4fc6205" targetNamespace="http://schemas.microsoft.com/office/2006/metadata/properties" ma:root="true" ma:fieldsID="e5ff13799a03a317ae72d4beeab4dd77" ns2:_="">
    <xsd:import namespace="cf13120d-0d04-4961-9480-2c05b4fc6205"/>
    <xsd:element name="properties">
      <xsd:complexType>
        <xsd:sequence>
          <xsd:element name="documentManagement">
            <xsd:complexType>
              <xsd:all>
                <xsd:element ref="ns2:k921873de87b47daa658cfde2b849fa6" minOccurs="0"/>
                <xsd:element ref="ns2:TaxCatchAll" minOccurs="0"/>
                <xsd:element ref="ns2:TaxCatchAllLabel" minOccurs="0"/>
                <xsd:element ref="ns2:i39bf07ac81d4e32912bd28f1dca61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120d-0d04-4961-9480-2c05b4fc6205" elementFormDefault="qualified">
    <xsd:import namespace="http://schemas.microsoft.com/office/2006/documentManagement/types"/>
    <xsd:import namespace="http://schemas.microsoft.com/office/infopath/2007/PartnerControls"/>
    <xsd:element name="k921873de87b47daa658cfde2b849fa6" ma:index="8" nillable="true" ma:taxonomy="true" ma:internalName="k921873de87b47daa658cfde2b849fa6" ma:taxonomyFieldName="ClassificationLevel" ma:displayName="Classification Level" ma:default="" ma:fieldId="{4921873d-e87b-47da-a658-cfde2b849fa6}" ma:sspId="e555b9ce-a42b-4ac4-9fe2-d43d981578f9" ma:termSetId="d3064793-043e-4590-a755-c8ec232af4f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61fc8d-90fb-416a-81e7-b272ab0663c4}" ma:internalName="TaxCatchAll" ma:showField="CatchAllData"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61fc8d-90fb-416a-81e7-b272ab0663c4}" ma:internalName="TaxCatchAllLabel" ma:readOnly="true" ma:showField="CatchAllDataLabel"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i39bf07ac81d4e32912bd28f1dca61f8" ma:index="12" nillable="true" ma:taxonomy="true" ma:internalName="i39bf07ac81d4e32912bd28f1dca61f8" ma:taxonomyFieldName="Organisation" ma:displayName="Organisation" ma:fieldId="{239bf07a-c81d-4e32-912b-d28f1dca61f8}" ma:sspId="e555b9ce-a42b-4ac4-9fe2-d43d981578f9" ma:termSetId="dde6e591-77d1-4db5-9812-5b7d429fd5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5FC11-836F-4199-9B77-C9A47356DF89}">
  <ds:schemaRefs>
    <ds:schemaRef ds:uri="http://schemas.microsoft.com/office/2006/metadata/properties"/>
    <ds:schemaRef ds:uri="http://schemas.microsoft.com/office/infopath/2007/PartnerControls"/>
    <ds:schemaRef ds:uri="cf13120d-0d04-4961-9480-2c05b4fc6205"/>
  </ds:schemaRefs>
</ds:datastoreItem>
</file>

<file path=customXml/itemProps2.xml><?xml version="1.0" encoding="utf-8"?>
<ds:datastoreItem xmlns:ds="http://schemas.openxmlformats.org/officeDocument/2006/customXml" ds:itemID="{12D7416C-F660-4E4C-960A-C3E3CAC0E52B}">
  <ds:schemaRefs>
    <ds:schemaRef ds:uri="http://schemas.microsoft.com/sharepoint/v3/contenttype/forms"/>
  </ds:schemaRefs>
</ds:datastoreItem>
</file>

<file path=customXml/itemProps3.xml><?xml version="1.0" encoding="utf-8"?>
<ds:datastoreItem xmlns:ds="http://schemas.openxmlformats.org/officeDocument/2006/customXml" ds:itemID="{EC393C1D-772B-4FD4-9F19-FC3365129C2B}">
  <ds:schemaRefs>
    <ds:schemaRef ds:uri="Microsoft.SharePoint.Taxonomy.ContentTypeSync"/>
  </ds:schemaRefs>
</ds:datastoreItem>
</file>

<file path=customXml/itemProps4.xml><?xml version="1.0" encoding="utf-8"?>
<ds:datastoreItem xmlns:ds="http://schemas.openxmlformats.org/officeDocument/2006/customXml" ds:itemID="{6F8CCA84-B21D-4FF9-8186-57B5389BD611}">
  <ds:schemaRefs>
    <ds:schemaRef ds:uri="http://schemas.openxmlformats.org/officeDocument/2006/bibliography"/>
  </ds:schemaRefs>
</ds:datastoreItem>
</file>

<file path=customXml/itemProps5.xml><?xml version="1.0" encoding="utf-8"?>
<ds:datastoreItem xmlns:ds="http://schemas.openxmlformats.org/officeDocument/2006/customXml" ds:itemID="{7E135E07-05E4-432E-BD64-01F20D1BE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120d-0d04-4961-9480-2c05b4fc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James, Beccy</cp:lastModifiedBy>
  <cp:revision>7</cp:revision>
  <cp:lastPrinted>2018-04-09T08:48:00Z</cp:lastPrinted>
  <dcterms:created xsi:type="dcterms:W3CDTF">2023-05-16T11:38:00Z</dcterms:created>
  <dcterms:modified xsi:type="dcterms:W3CDTF">2023-06-14T14:47:00Z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0x01010047E81270CD024898973E66C04AD2D0EE010031E74372F2463748A622B81798FC64E7</vt:lpwstr>
  </property>
  <property fmtid="{D5CDD505-2E9C-101B-9397-08002B2CF9AE}" pid="3" name="ClassificationLevel">
    <vt:lpwstr/>
  </property>
  <property fmtid="{D5CDD505-2E9C-101B-9397-08002B2CF9AE}" pid="4" name="Organisation">
    <vt:lpwstr/>
  </property>
</Properties>
</file>