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86C" w:rsidRPr="00881267" w:rsidRDefault="00B5086C" w:rsidP="00656540">
      <w:pPr>
        <w:pStyle w:val="agendaStyle1"/>
        <w:rPr>
          <w:sz w:val="23"/>
          <w:szCs w:val="23"/>
        </w:rPr>
      </w:pPr>
    </w:p>
    <w:p w:rsidR="00776232" w:rsidRDefault="0058439E" w:rsidP="00656540">
      <w:pPr>
        <w:pStyle w:val="agendaStyle1"/>
      </w:pPr>
      <w:r>
        <w:t>CABINET</w:t>
      </w:r>
      <w:r w:rsidR="009B1730">
        <w:t xml:space="preserve"> MEMBER DECISION</w:t>
      </w:r>
    </w:p>
    <w:p w:rsidR="0058439E" w:rsidRDefault="009B1730" w:rsidP="00656540">
      <w:pPr>
        <w:pStyle w:val="agendaStyle1"/>
      </w:pPr>
      <w:r>
        <w:t xml:space="preserve">Date of decision </w:t>
      </w:r>
      <w:r w:rsidR="00C25A2D" w:rsidRPr="00E22B85">
        <w:t>–</w:t>
      </w:r>
      <w:r w:rsidR="00B84FBF">
        <w:t xml:space="preserve"> 8</w:t>
      </w:r>
      <w:r w:rsidR="00EC2519">
        <w:t xml:space="preserve"> September 2017</w:t>
      </w:r>
    </w:p>
    <w:p w:rsidR="0058439E" w:rsidRDefault="0058439E" w:rsidP="00656540">
      <w:pPr>
        <w:pStyle w:val="agendaStyle1"/>
      </w:pPr>
    </w:p>
    <w:p w:rsidR="009908CC" w:rsidRDefault="009908CC" w:rsidP="00AA69F9">
      <w:pPr>
        <w:pStyle w:val="agendaStyle1"/>
        <w:ind w:left="0" w:firstLine="0"/>
      </w:pPr>
      <w:r>
        <w:t xml:space="preserve">Severn Arts </w:t>
      </w:r>
      <w:r w:rsidR="000A3F8D">
        <w:t xml:space="preserve">(Worcestershire Youth Music) – potential </w:t>
      </w:r>
      <w:r>
        <w:t>establish</w:t>
      </w:r>
      <w:r w:rsidR="000A3F8D">
        <w:t>ment</w:t>
      </w:r>
      <w:r>
        <w:t xml:space="preserve"> as a Charitable Company</w:t>
      </w:r>
      <w:r w:rsidR="00672741">
        <w:t xml:space="preserve"> Limited by guarantee</w:t>
      </w:r>
    </w:p>
    <w:p w:rsidR="00776232" w:rsidRDefault="00776232" w:rsidP="00776232">
      <w:pPr>
        <w:pBdr>
          <w:bottom w:val="single" w:sz="6" w:space="1" w:color="auto"/>
        </w:pBdr>
      </w:pPr>
    </w:p>
    <w:p w:rsidR="004C3F2A" w:rsidRDefault="004C3F2A" w:rsidP="00776232"/>
    <w:p w:rsidR="0058439E" w:rsidRDefault="00776232" w:rsidP="004C3F2A">
      <w:pPr>
        <w:pStyle w:val="agendaStyle2"/>
      </w:pPr>
      <w:r w:rsidRPr="004C3F2A">
        <w:t xml:space="preserve">Relevant Cabinet Member </w:t>
      </w:r>
    </w:p>
    <w:p w:rsidR="00AA69F9" w:rsidRDefault="00C25A2D" w:rsidP="00AA69F9">
      <w:r>
        <w:t>Lucy Hodgson</w:t>
      </w:r>
    </w:p>
    <w:p w:rsidR="00435E64" w:rsidRDefault="00435E64" w:rsidP="00776232"/>
    <w:p w:rsidR="0058439E" w:rsidRDefault="00776232" w:rsidP="004C3F2A">
      <w:pPr>
        <w:pStyle w:val="agendaStyle2"/>
      </w:pPr>
      <w:r>
        <w:t>Relevant Officer</w:t>
      </w:r>
    </w:p>
    <w:p w:rsidR="00AA69F9" w:rsidRDefault="00C25A2D" w:rsidP="00AA69F9">
      <w:r>
        <w:t>Catherine Driscoll</w:t>
      </w:r>
      <w:r w:rsidR="00836ED6">
        <w:t xml:space="preserve"> – Director </w:t>
      </w:r>
      <w:r w:rsidR="005A3520">
        <w:t>of Children, F</w:t>
      </w:r>
      <w:r w:rsidR="00836ED6">
        <w:t>amilies and Communities</w:t>
      </w:r>
    </w:p>
    <w:p w:rsidR="00356EDE" w:rsidRDefault="00356EDE" w:rsidP="00776232"/>
    <w:p w:rsidR="00776232" w:rsidRPr="008E65EF" w:rsidRDefault="00776232" w:rsidP="004C3F2A">
      <w:pPr>
        <w:pStyle w:val="agendaStyle2"/>
      </w:pPr>
      <w:r w:rsidRPr="008E65EF">
        <w:t>Recommendation</w:t>
      </w:r>
    </w:p>
    <w:p w:rsidR="00776232" w:rsidRPr="008E65EF" w:rsidRDefault="00776232" w:rsidP="00776232">
      <w:pPr>
        <w:rPr>
          <w:b/>
        </w:rPr>
      </w:pPr>
    </w:p>
    <w:p w:rsidR="009B1730" w:rsidRPr="00DA6E28" w:rsidRDefault="005538F6" w:rsidP="004F62D0">
      <w:pPr>
        <w:pStyle w:val="ListParagraph"/>
        <w:numPr>
          <w:ilvl w:val="0"/>
          <w:numId w:val="5"/>
        </w:numPr>
        <w:jc w:val="both"/>
      </w:pPr>
      <w:r w:rsidRPr="00DA6E28">
        <w:rPr>
          <w:rFonts w:eastAsia="Times New Roman"/>
        </w:rPr>
        <w:t xml:space="preserve">The </w:t>
      </w:r>
      <w:r w:rsidR="00836ED6" w:rsidRPr="00DA6E28">
        <w:t>Director of Children, Families and Communities</w:t>
      </w:r>
      <w:r w:rsidR="00836ED6" w:rsidRPr="00DA6E28">
        <w:rPr>
          <w:rFonts w:eastAsia="Times New Roman"/>
        </w:rPr>
        <w:t xml:space="preserve"> recommends that the </w:t>
      </w:r>
      <w:r w:rsidRPr="00DA6E28">
        <w:rPr>
          <w:rFonts w:eastAsia="Times New Roman"/>
        </w:rPr>
        <w:t xml:space="preserve">Cabinet Member with Responsibility for </w:t>
      </w:r>
      <w:r w:rsidR="00C25A2D" w:rsidRPr="00DA6E28">
        <w:t>Communities</w:t>
      </w:r>
      <w:r w:rsidR="00AA69F9" w:rsidRPr="00DA6E28">
        <w:t>:</w:t>
      </w:r>
    </w:p>
    <w:p w:rsidR="009B1730" w:rsidRPr="00DA6E28" w:rsidRDefault="009B1730" w:rsidP="00DA6E28">
      <w:pPr>
        <w:jc w:val="both"/>
      </w:pPr>
    </w:p>
    <w:p w:rsidR="00A91117" w:rsidRPr="00DA6E28" w:rsidRDefault="005A3520" w:rsidP="004F62D0">
      <w:pPr>
        <w:pStyle w:val="ListParagraph"/>
        <w:numPr>
          <w:ilvl w:val="0"/>
          <w:numId w:val="3"/>
        </w:numPr>
        <w:ind w:left="723"/>
        <w:jc w:val="both"/>
      </w:pPr>
      <w:r w:rsidRPr="00DA6E28">
        <w:t xml:space="preserve">supports the proposal for </w:t>
      </w:r>
      <w:r w:rsidR="003D6FEB" w:rsidRPr="00DA6E28">
        <w:t>S</w:t>
      </w:r>
      <w:r w:rsidR="00A91117" w:rsidRPr="00DA6E28">
        <w:t>evern Arts</w:t>
      </w:r>
      <w:r w:rsidR="000A3F8D" w:rsidRPr="00DA6E28">
        <w:t xml:space="preserve"> to </w:t>
      </w:r>
      <w:r w:rsidR="00A91117" w:rsidRPr="00DA6E28">
        <w:t>operat</w:t>
      </w:r>
      <w:r w:rsidR="000A3F8D" w:rsidRPr="00DA6E28">
        <w:t>e</w:t>
      </w:r>
      <w:r w:rsidR="00A91117" w:rsidRPr="00DA6E28">
        <w:t xml:space="preserve"> as a</w:t>
      </w:r>
      <w:r w:rsidR="00343435" w:rsidRPr="00DA6E28">
        <w:t xml:space="preserve"> separate legal entity entirely</w:t>
      </w:r>
      <w:r w:rsidR="00EE09E3" w:rsidRPr="00DA6E28">
        <w:t xml:space="preserve"> independent of </w:t>
      </w:r>
      <w:r w:rsidR="000A3F8D" w:rsidRPr="00DA6E28">
        <w:t>the Council</w:t>
      </w:r>
      <w:r w:rsidR="00672741" w:rsidRPr="00DA6E28">
        <w:t xml:space="preserve">, </w:t>
      </w:r>
      <w:r w:rsidRPr="00DA6E28">
        <w:t xml:space="preserve">as set out in the report with </w:t>
      </w:r>
      <w:r w:rsidR="00945432" w:rsidRPr="00DA6E28">
        <w:t>key points outlined in paragraph 7</w:t>
      </w:r>
      <w:r w:rsidR="007F4308" w:rsidRPr="00DA6E28">
        <w:t>;</w:t>
      </w:r>
      <w:r w:rsidR="00A91117" w:rsidRPr="00DA6E28">
        <w:t xml:space="preserve">  </w:t>
      </w:r>
    </w:p>
    <w:p w:rsidR="00A91117" w:rsidRPr="00DA6E28" w:rsidRDefault="00A91117" w:rsidP="00DA6E28">
      <w:pPr>
        <w:pStyle w:val="ListParagraph"/>
        <w:ind w:left="723"/>
        <w:jc w:val="both"/>
      </w:pPr>
    </w:p>
    <w:p w:rsidR="00F2233F" w:rsidRPr="00DA6E28" w:rsidRDefault="00A91117" w:rsidP="004F62D0">
      <w:pPr>
        <w:pStyle w:val="ListParagraph"/>
        <w:numPr>
          <w:ilvl w:val="0"/>
          <w:numId w:val="3"/>
        </w:numPr>
        <w:spacing w:before="240"/>
        <w:ind w:left="723"/>
        <w:jc w:val="both"/>
      </w:pPr>
      <w:r w:rsidRPr="00DA6E28">
        <w:t>approve</w:t>
      </w:r>
      <w:r w:rsidR="005A3520" w:rsidRPr="00DA6E28">
        <w:t>s</w:t>
      </w:r>
      <w:r w:rsidRPr="00DA6E28">
        <w:t xml:space="preserve"> the transfer of</w:t>
      </w:r>
      <w:r w:rsidR="000E3AF4" w:rsidRPr="00DA6E28">
        <w:t xml:space="preserve"> </w:t>
      </w:r>
      <w:r w:rsidR="00725746" w:rsidRPr="00DA6E28">
        <w:t xml:space="preserve">Severn Arts </w:t>
      </w:r>
      <w:r w:rsidR="00F2233F" w:rsidRPr="00DA6E28">
        <w:t>(</w:t>
      </w:r>
      <w:r w:rsidR="00725746" w:rsidRPr="00DA6E28">
        <w:t>previously kn</w:t>
      </w:r>
      <w:r w:rsidR="00343435" w:rsidRPr="00DA6E28">
        <w:t>own as Worcestershire Youth Music)</w:t>
      </w:r>
      <w:r w:rsidRPr="00DA6E28">
        <w:t xml:space="preserve"> to a Company Limited by Guarantee with charitable status on </w:t>
      </w:r>
      <w:r w:rsidR="002923FA" w:rsidRPr="00DA6E28">
        <w:t xml:space="preserve">or after </w:t>
      </w:r>
      <w:r w:rsidR="007B0F87" w:rsidRPr="00DA6E28">
        <w:t>1</w:t>
      </w:r>
      <w:r w:rsidRPr="00DA6E28">
        <w:t xml:space="preserve"> </w:t>
      </w:r>
      <w:r w:rsidR="00725746" w:rsidRPr="00DA6E28">
        <w:t>January</w:t>
      </w:r>
      <w:r w:rsidR="007B0F87" w:rsidRPr="00DA6E28">
        <w:t xml:space="preserve"> </w:t>
      </w:r>
      <w:r w:rsidRPr="00DA6E28">
        <w:t>201</w:t>
      </w:r>
      <w:r w:rsidR="00725746" w:rsidRPr="00DA6E28">
        <w:t>8</w:t>
      </w:r>
      <w:r w:rsidR="009038ED" w:rsidRPr="00DA6E28">
        <w:t xml:space="preserve"> and delegate</w:t>
      </w:r>
      <w:r w:rsidR="00F2233F" w:rsidRPr="00DA6E28">
        <w:t>s</w:t>
      </w:r>
      <w:r w:rsidR="009038ED" w:rsidRPr="00DA6E28">
        <w:t xml:space="preserve"> authority to the Director of Children, Families and Communities to </w:t>
      </w:r>
      <w:r w:rsidR="00F2233F" w:rsidRPr="00DA6E28">
        <w:t xml:space="preserve">take the final decision on such a transfer and </w:t>
      </w:r>
      <w:r w:rsidR="005A3520" w:rsidRPr="00DA6E28">
        <w:t xml:space="preserve">to </w:t>
      </w:r>
      <w:r w:rsidR="00F2233F" w:rsidRPr="00DA6E28">
        <w:t xml:space="preserve">approve the final development of the terms on which Severn Arts will leave the Council, in consultation with </w:t>
      </w:r>
      <w:r w:rsidR="00CA34B5">
        <w:t xml:space="preserve">the </w:t>
      </w:r>
      <w:r w:rsidR="00F2233F" w:rsidRPr="00DA6E28">
        <w:rPr>
          <w:rFonts w:eastAsia="Times New Roman"/>
        </w:rPr>
        <w:t xml:space="preserve">Cabinet Member with Responsibility for </w:t>
      </w:r>
      <w:r w:rsidR="00F2233F" w:rsidRPr="00DA6E28">
        <w:t>Communities;</w:t>
      </w:r>
    </w:p>
    <w:p w:rsidR="00F2233F" w:rsidRPr="00DA6E28" w:rsidRDefault="00F2233F" w:rsidP="00DA6E28">
      <w:pPr>
        <w:pStyle w:val="ListParagraph"/>
        <w:ind w:left="723"/>
        <w:jc w:val="both"/>
      </w:pPr>
    </w:p>
    <w:p w:rsidR="009B1730" w:rsidRPr="00DA6E28" w:rsidRDefault="00F2233F" w:rsidP="004F62D0">
      <w:pPr>
        <w:pStyle w:val="ListParagraph"/>
        <w:numPr>
          <w:ilvl w:val="0"/>
          <w:numId w:val="3"/>
        </w:numPr>
        <w:ind w:left="723"/>
        <w:jc w:val="both"/>
      </w:pPr>
      <w:r w:rsidRPr="00DA6E28">
        <w:t xml:space="preserve">authorises the Director of Children, Families and Communities to </w:t>
      </w:r>
      <w:r w:rsidR="009038ED" w:rsidRPr="00DA6E28">
        <w:t xml:space="preserve">manage the transfer arrangements as outlined in paragraph </w:t>
      </w:r>
      <w:r w:rsidR="009F59CA" w:rsidRPr="00DA6E28">
        <w:t>9</w:t>
      </w:r>
      <w:r w:rsidR="005A3520" w:rsidRPr="00DA6E28">
        <w:t xml:space="preserve"> should she decide the transfer is to take place</w:t>
      </w:r>
      <w:r w:rsidR="00CE19B5" w:rsidRPr="00DA6E28">
        <w:t xml:space="preserve">; </w:t>
      </w:r>
      <w:r w:rsidR="00A91117" w:rsidRPr="00DA6E28">
        <w:t xml:space="preserve">  </w:t>
      </w:r>
    </w:p>
    <w:p w:rsidR="009B1730" w:rsidRPr="00DA6E28" w:rsidRDefault="009B1730" w:rsidP="00DA6E28">
      <w:pPr>
        <w:ind w:left="360"/>
        <w:jc w:val="both"/>
      </w:pPr>
    </w:p>
    <w:p w:rsidR="00DA6E28" w:rsidRDefault="007F4308" w:rsidP="004F62D0">
      <w:pPr>
        <w:pStyle w:val="ListParagraph"/>
        <w:numPr>
          <w:ilvl w:val="0"/>
          <w:numId w:val="3"/>
        </w:numPr>
        <w:ind w:left="786" w:hanging="426"/>
        <w:jc w:val="both"/>
      </w:pPr>
      <w:r w:rsidRPr="00DA6E28">
        <w:t>authorise</w:t>
      </w:r>
      <w:r w:rsidR="00F35FD6" w:rsidRPr="00DA6E28">
        <w:t>s</w:t>
      </w:r>
      <w:r w:rsidRPr="00DA6E28">
        <w:t xml:space="preserve"> the Director of Children, Families and Communities to appoint </w:t>
      </w:r>
      <w:r w:rsidR="001779C0" w:rsidRPr="00DA6E28">
        <w:t xml:space="preserve">an ex-officio director </w:t>
      </w:r>
      <w:r w:rsidR="00F35FD6" w:rsidRPr="00DA6E28">
        <w:t xml:space="preserve">from time to time </w:t>
      </w:r>
      <w:r w:rsidR="001779C0" w:rsidRPr="00DA6E28">
        <w:t>to sit on the Board of Severn Arts</w:t>
      </w:r>
      <w:r w:rsidR="00F35FD6" w:rsidRPr="00DA6E28">
        <w:t xml:space="preserve"> should it be established as an independent entity</w:t>
      </w:r>
      <w:r w:rsidR="001779C0" w:rsidRPr="00DA6E28">
        <w:t xml:space="preserve">. </w:t>
      </w:r>
    </w:p>
    <w:p w:rsidR="00DA6E28" w:rsidRDefault="00DA6E28" w:rsidP="00AA69F9">
      <w:pPr>
        <w:pStyle w:val="agendaStyle2"/>
      </w:pPr>
    </w:p>
    <w:p w:rsidR="00AA69F9" w:rsidRDefault="00AA69F9" w:rsidP="00AA69F9">
      <w:pPr>
        <w:pStyle w:val="agendaStyle2"/>
      </w:pPr>
      <w:r>
        <w:t>Background</w:t>
      </w:r>
    </w:p>
    <w:p w:rsidR="00AA69F9" w:rsidRPr="007D0ACF" w:rsidRDefault="00AA69F9" w:rsidP="00AA69F9"/>
    <w:p w:rsidR="00FA3CC8" w:rsidRPr="00DA6E28" w:rsidRDefault="00F15C89" w:rsidP="00DA6E28">
      <w:pPr>
        <w:pStyle w:val="ListBullet"/>
        <w:jc w:val="both"/>
        <w:rPr>
          <w:sz w:val="23"/>
          <w:szCs w:val="23"/>
          <w:lang w:eastAsia="x-none"/>
        </w:rPr>
      </w:pPr>
      <w:r w:rsidRPr="00DA6E28">
        <w:rPr>
          <w:sz w:val="23"/>
          <w:szCs w:val="23"/>
          <w:lang w:eastAsia="x-none"/>
        </w:rPr>
        <w:t>In September 2015, Cabinet approved, in principle, Option 5</w:t>
      </w:r>
      <w:r w:rsidR="00FA3CC8" w:rsidRPr="00DA6E28">
        <w:rPr>
          <w:sz w:val="23"/>
          <w:szCs w:val="23"/>
          <w:lang w:eastAsia="x-none"/>
        </w:rPr>
        <w:t xml:space="preserve"> of a Commissioning Cycle Recommendati</w:t>
      </w:r>
      <w:r w:rsidR="00F93CAD" w:rsidRPr="00DA6E28">
        <w:rPr>
          <w:sz w:val="23"/>
          <w:szCs w:val="23"/>
          <w:lang w:eastAsia="x-none"/>
        </w:rPr>
        <w:t xml:space="preserve">ons Report for the future of Worcestershire Youth Music, since renamed </w:t>
      </w:r>
      <w:r w:rsidR="00FA3CC8" w:rsidRPr="00DA6E28">
        <w:rPr>
          <w:sz w:val="23"/>
          <w:szCs w:val="23"/>
          <w:lang w:eastAsia="x-none"/>
        </w:rPr>
        <w:t xml:space="preserve">Severn Arts.  The </w:t>
      </w:r>
      <w:r w:rsidR="00F670E9" w:rsidRPr="00DA6E28">
        <w:rPr>
          <w:sz w:val="23"/>
          <w:szCs w:val="23"/>
          <w:lang w:eastAsia="x-none"/>
        </w:rPr>
        <w:t xml:space="preserve">resolution that </w:t>
      </w:r>
      <w:r w:rsidR="00FA3CC8" w:rsidRPr="00DA6E28">
        <w:rPr>
          <w:sz w:val="23"/>
          <w:szCs w:val="23"/>
          <w:lang w:eastAsia="x-none"/>
        </w:rPr>
        <w:t>was</w:t>
      </w:r>
      <w:r w:rsidR="00356EDE" w:rsidRPr="00DA6E28">
        <w:rPr>
          <w:sz w:val="23"/>
          <w:szCs w:val="23"/>
          <w:lang w:eastAsia="x-none"/>
        </w:rPr>
        <w:t xml:space="preserve"> passed is</w:t>
      </w:r>
      <w:r w:rsidR="00FA3CC8" w:rsidRPr="00DA6E28">
        <w:rPr>
          <w:sz w:val="23"/>
          <w:szCs w:val="23"/>
          <w:lang w:eastAsia="x-none"/>
        </w:rPr>
        <w:t>:</w:t>
      </w:r>
      <w:r w:rsidRPr="00DA6E28">
        <w:rPr>
          <w:sz w:val="23"/>
          <w:szCs w:val="23"/>
          <w:lang w:eastAsia="x-none"/>
        </w:rPr>
        <w:t xml:space="preserve"> </w:t>
      </w:r>
    </w:p>
    <w:p w:rsidR="00FA3CC8" w:rsidRPr="00DA6E28" w:rsidRDefault="00FA3CC8" w:rsidP="00DA6E28">
      <w:pPr>
        <w:pStyle w:val="ListParagraph"/>
        <w:ind w:left="357"/>
        <w:jc w:val="both"/>
        <w:rPr>
          <w:rStyle w:val="agendaStyle3Char"/>
          <w:i/>
          <w:u w:val="none"/>
        </w:rPr>
      </w:pPr>
    </w:p>
    <w:p w:rsidR="00F670E9" w:rsidRPr="00DA6E28" w:rsidRDefault="00F670E9" w:rsidP="00DA6E28">
      <w:pPr>
        <w:pStyle w:val="Default"/>
        <w:spacing w:line="276" w:lineRule="auto"/>
        <w:ind w:left="363"/>
        <w:jc w:val="both"/>
        <w:rPr>
          <w:bCs/>
          <w:i/>
          <w:sz w:val="23"/>
          <w:szCs w:val="23"/>
        </w:rPr>
      </w:pPr>
      <w:r w:rsidRPr="00DA6E28">
        <w:rPr>
          <w:bCs/>
          <w:i/>
          <w:sz w:val="23"/>
          <w:szCs w:val="23"/>
        </w:rPr>
        <w:t xml:space="preserve">(a) a Company Limited by Guarantee with charitable status be supported in principle as the preferred governance option for the Worcestershire Youth Music service </w:t>
      </w:r>
      <w:r w:rsidRPr="00DA6E28">
        <w:rPr>
          <w:bCs/>
          <w:i/>
          <w:sz w:val="23"/>
          <w:szCs w:val="23"/>
        </w:rPr>
        <w:lastRenderedPageBreak/>
        <w:t xml:space="preserve">(Option 5), and the development of a Detailed Business Case for this option be approved; and </w:t>
      </w:r>
    </w:p>
    <w:p w:rsidR="00F670E9" w:rsidRPr="00DA6E28" w:rsidRDefault="00F670E9" w:rsidP="00DA6E28">
      <w:pPr>
        <w:pStyle w:val="Default"/>
        <w:spacing w:line="276" w:lineRule="auto"/>
        <w:ind w:left="363"/>
        <w:jc w:val="both"/>
        <w:rPr>
          <w:i/>
          <w:sz w:val="23"/>
          <w:szCs w:val="23"/>
        </w:rPr>
      </w:pPr>
    </w:p>
    <w:p w:rsidR="00F670E9" w:rsidRPr="00DA6E28" w:rsidRDefault="00F670E9" w:rsidP="00DA6E28">
      <w:pPr>
        <w:pStyle w:val="Default"/>
        <w:spacing w:line="276" w:lineRule="auto"/>
        <w:ind w:left="363"/>
        <w:jc w:val="both"/>
        <w:rPr>
          <w:i/>
          <w:sz w:val="23"/>
          <w:szCs w:val="23"/>
        </w:rPr>
      </w:pPr>
      <w:r w:rsidRPr="00DA6E28">
        <w:rPr>
          <w:bCs/>
          <w:i/>
          <w:sz w:val="23"/>
          <w:szCs w:val="23"/>
        </w:rPr>
        <w:t xml:space="preserve">(b) authority be delegated to the Cabinet Member with Responsibility for Children and Families, in consultation with the Director of Children's Services and the Director of Business, Environment and Community, to take the final decision on the future governance of the Worcestershire Youth Music service based on the findings of the Detailed Business Case. </w:t>
      </w:r>
    </w:p>
    <w:p w:rsidR="00F670E9" w:rsidRPr="00DA6E28" w:rsidRDefault="00F670E9" w:rsidP="00DA6E28">
      <w:pPr>
        <w:pStyle w:val="ListParagraph"/>
        <w:ind w:left="357"/>
        <w:jc w:val="both"/>
        <w:rPr>
          <w:rStyle w:val="agendaStyle3Char"/>
          <w:i/>
          <w:u w:val="none"/>
        </w:rPr>
      </w:pPr>
    </w:p>
    <w:p w:rsidR="00E22B85" w:rsidRDefault="00453C5D" w:rsidP="00DA6E28">
      <w:pPr>
        <w:pStyle w:val="ListBullet"/>
        <w:jc w:val="both"/>
        <w:rPr>
          <w:sz w:val="23"/>
          <w:szCs w:val="23"/>
        </w:rPr>
      </w:pPr>
      <w:r w:rsidRPr="00DA6E28">
        <w:rPr>
          <w:sz w:val="23"/>
          <w:szCs w:val="23"/>
        </w:rPr>
        <w:t>Due to Council restructures, th</w:t>
      </w:r>
      <w:r w:rsidR="00672741" w:rsidRPr="00DA6E28">
        <w:rPr>
          <w:sz w:val="23"/>
          <w:szCs w:val="23"/>
        </w:rPr>
        <w:t>at</w:t>
      </w:r>
      <w:r w:rsidRPr="00DA6E28">
        <w:rPr>
          <w:sz w:val="23"/>
          <w:szCs w:val="23"/>
        </w:rPr>
        <w:t xml:space="preserve"> delegation has since been reassigned </w:t>
      </w:r>
      <w:r w:rsidR="00672741" w:rsidRPr="00DA6E28">
        <w:rPr>
          <w:sz w:val="23"/>
          <w:szCs w:val="23"/>
        </w:rPr>
        <w:t xml:space="preserve">by the Leader </w:t>
      </w:r>
      <w:r w:rsidRPr="00DA6E28">
        <w:rPr>
          <w:sz w:val="23"/>
          <w:szCs w:val="23"/>
        </w:rPr>
        <w:t>to the Cabinet Member with Responsibility for Communities, and there is no longer a need to consult with the Director of Busi</w:t>
      </w:r>
      <w:r w:rsidR="00EE09E3" w:rsidRPr="00DA6E28">
        <w:rPr>
          <w:sz w:val="23"/>
          <w:szCs w:val="23"/>
        </w:rPr>
        <w:t>ness, Environment and Community</w:t>
      </w:r>
      <w:r w:rsidRPr="00DA6E28">
        <w:rPr>
          <w:sz w:val="23"/>
          <w:szCs w:val="23"/>
        </w:rPr>
        <w:t>.</w:t>
      </w:r>
    </w:p>
    <w:p w:rsidR="00376A49" w:rsidRDefault="00376A49" w:rsidP="00103D79">
      <w:pPr>
        <w:pStyle w:val="ListBullet"/>
        <w:numPr>
          <w:ilvl w:val="0"/>
          <w:numId w:val="0"/>
        </w:numPr>
        <w:ind w:left="363" w:hanging="360"/>
        <w:jc w:val="both"/>
        <w:rPr>
          <w:sz w:val="23"/>
          <w:szCs w:val="23"/>
        </w:rPr>
      </w:pPr>
    </w:p>
    <w:p w:rsidR="004B5EE5" w:rsidRDefault="00376A49" w:rsidP="00624C8B">
      <w:pPr>
        <w:pStyle w:val="ListBullet"/>
        <w:jc w:val="both"/>
        <w:rPr>
          <w:sz w:val="23"/>
          <w:szCs w:val="23"/>
        </w:rPr>
      </w:pPr>
      <w:r w:rsidRPr="00624C8B">
        <w:rPr>
          <w:sz w:val="23"/>
          <w:szCs w:val="23"/>
        </w:rPr>
        <w:t>The Council has a statutory duty to ensure the music components of the National Curriculum are delivered,  to all publicly funded schools and, more generally, to contribute to the spiritual, moral, mental and physical education of the community by securing efficient education at primary and secondary level.  These are the County Council's responsibilities under the Education Act 2002. Severn Arts complements the fulfilment of this function by the Council to fulfil these duties because it offers music education to all schools in Worcestershire, including the music components of the National Curriculum.</w:t>
      </w:r>
    </w:p>
    <w:p w:rsidR="004B5EE5" w:rsidRDefault="004B5EE5" w:rsidP="004B5EE5">
      <w:pPr>
        <w:pStyle w:val="ListParagraph"/>
      </w:pPr>
    </w:p>
    <w:p w:rsidR="00D55895" w:rsidRPr="00624C8B" w:rsidRDefault="00624C8B" w:rsidP="004F62D0">
      <w:pPr>
        <w:pStyle w:val="ListBullet"/>
        <w:jc w:val="both"/>
        <w:rPr>
          <w:sz w:val="23"/>
          <w:szCs w:val="23"/>
        </w:rPr>
      </w:pPr>
      <w:r w:rsidRPr="00624C8B">
        <w:rPr>
          <w:sz w:val="23"/>
          <w:szCs w:val="23"/>
        </w:rPr>
        <w:t>S</w:t>
      </w:r>
      <w:r w:rsidR="006B2286" w:rsidRPr="00624C8B">
        <w:rPr>
          <w:sz w:val="23"/>
          <w:szCs w:val="23"/>
        </w:rPr>
        <w:t xml:space="preserve">evern Arts </w:t>
      </w:r>
      <w:r w:rsidR="00251B66" w:rsidRPr="00624C8B">
        <w:rPr>
          <w:sz w:val="23"/>
          <w:szCs w:val="23"/>
        </w:rPr>
        <w:t xml:space="preserve">is made up of 104 staff (33.75 FTE) and </w:t>
      </w:r>
      <w:r w:rsidR="002D06D5" w:rsidRPr="00624C8B">
        <w:rPr>
          <w:sz w:val="23"/>
          <w:szCs w:val="23"/>
        </w:rPr>
        <w:t>has operated</w:t>
      </w:r>
      <w:r w:rsidR="00D55895" w:rsidRPr="00624C8B">
        <w:rPr>
          <w:sz w:val="23"/>
          <w:szCs w:val="23"/>
        </w:rPr>
        <w:t xml:space="preserve"> as a traded service for many years and derives the majority of its income from schools through Service Level Agreements. However, in the current economic, political and educational policy environment it has become increasingly difficult for the service to operate flexibly, efficiently and responsively</w:t>
      </w:r>
      <w:r w:rsidR="00012DCF" w:rsidRPr="00624C8B">
        <w:rPr>
          <w:sz w:val="23"/>
          <w:szCs w:val="23"/>
        </w:rPr>
        <w:t>, such as being able to access alternative sources of funding, which is particularly important as arts funding becomes more limited</w:t>
      </w:r>
      <w:r w:rsidR="00EA0BEF" w:rsidRPr="00624C8B">
        <w:rPr>
          <w:sz w:val="23"/>
          <w:szCs w:val="23"/>
        </w:rPr>
        <w:t xml:space="preserve"> due to the Arts Council Grant only being guaranteed at the current rate until 2019-20</w:t>
      </w:r>
      <w:r w:rsidR="00B8121C">
        <w:rPr>
          <w:sz w:val="23"/>
          <w:szCs w:val="23"/>
        </w:rPr>
        <w:t>.</w:t>
      </w:r>
      <w:r w:rsidR="00D55895" w:rsidRPr="00624C8B">
        <w:rPr>
          <w:sz w:val="23"/>
          <w:szCs w:val="23"/>
        </w:rPr>
        <w:t xml:space="preserve"> Within the context of a new business model</w:t>
      </w:r>
      <w:r w:rsidR="006B2286" w:rsidRPr="00624C8B">
        <w:rPr>
          <w:sz w:val="23"/>
          <w:szCs w:val="23"/>
        </w:rPr>
        <w:t xml:space="preserve"> outside of the Council,</w:t>
      </w:r>
      <w:r w:rsidR="00D55895" w:rsidRPr="00624C8B">
        <w:rPr>
          <w:sz w:val="23"/>
          <w:szCs w:val="23"/>
        </w:rPr>
        <w:t xml:space="preserve"> Severn Arts will be able to trade more efficiently and compete more effectively, whilst at the same time maintaining </w:t>
      </w:r>
      <w:r w:rsidR="006B2286" w:rsidRPr="00624C8B">
        <w:rPr>
          <w:sz w:val="23"/>
          <w:szCs w:val="23"/>
        </w:rPr>
        <w:t xml:space="preserve">a </w:t>
      </w:r>
      <w:r w:rsidR="00D55895" w:rsidRPr="00624C8B">
        <w:rPr>
          <w:sz w:val="23"/>
          <w:szCs w:val="23"/>
        </w:rPr>
        <w:t>po</w:t>
      </w:r>
      <w:r w:rsidR="006B2286" w:rsidRPr="00624C8B">
        <w:rPr>
          <w:sz w:val="23"/>
          <w:szCs w:val="23"/>
        </w:rPr>
        <w:t>sitive impac</w:t>
      </w:r>
      <w:r w:rsidR="002526FF" w:rsidRPr="00624C8B">
        <w:rPr>
          <w:sz w:val="23"/>
          <w:szCs w:val="23"/>
        </w:rPr>
        <w:t xml:space="preserve">t upon the quality of teaching, </w:t>
      </w:r>
      <w:r w:rsidR="00D55895" w:rsidRPr="00624C8B">
        <w:rPr>
          <w:sz w:val="23"/>
          <w:szCs w:val="23"/>
        </w:rPr>
        <w:t>p</w:t>
      </w:r>
      <w:r w:rsidR="006B2286" w:rsidRPr="00624C8B">
        <w:rPr>
          <w:sz w:val="23"/>
          <w:szCs w:val="23"/>
        </w:rPr>
        <w:t xml:space="preserve">upil progress, learning outcomes and the </w:t>
      </w:r>
      <w:r w:rsidR="00D55895" w:rsidRPr="00624C8B">
        <w:rPr>
          <w:sz w:val="23"/>
          <w:szCs w:val="23"/>
        </w:rPr>
        <w:t>social and emotional health of children and young people.</w:t>
      </w:r>
    </w:p>
    <w:p w:rsidR="00F8053E" w:rsidRPr="00DA6E28" w:rsidRDefault="00F8053E" w:rsidP="00DA6E28">
      <w:pPr>
        <w:pStyle w:val="ListParagraph"/>
        <w:jc w:val="both"/>
      </w:pPr>
    </w:p>
    <w:p w:rsidR="007C3EBC" w:rsidRPr="004B5EE5" w:rsidRDefault="008D0210" w:rsidP="004B5EE5">
      <w:pPr>
        <w:pStyle w:val="ListBullet"/>
      </w:pPr>
      <w:r w:rsidRPr="008D0210">
        <w:rPr>
          <w:sz w:val="23"/>
          <w:szCs w:val="23"/>
        </w:rPr>
        <w:t>T</w:t>
      </w:r>
      <w:r w:rsidRPr="008D0210">
        <w:t>he Council has assessed the robustness of the business plan and financial projections</w:t>
      </w:r>
      <w:r w:rsidRPr="008D0210">
        <w:rPr>
          <w:i/>
        </w:rPr>
        <w:t xml:space="preserve"> </w:t>
      </w:r>
      <w:r w:rsidRPr="008D0210">
        <w:t xml:space="preserve">that have been developed by Severn Arts for the proposed new </w:t>
      </w:r>
      <w:proofErr w:type="gramStart"/>
      <w:r w:rsidRPr="008D0210">
        <w:t>organisation,</w:t>
      </w:r>
      <w:proofErr w:type="gramEnd"/>
      <w:r w:rsidRPr="008D0210">
        <w:t xml:space="preserve"> these have also been independently reviewed and advised by Solicitors acting for Severn Arts. Although the Council acknowledges that the Business Plan is for Severn Arts, the Council concurs with the risks that have been identified and worked with Severn Arts to agree the terms upon which it leaves the Council</w:t>
      </w:r>
      <w:r>
        <w:t xml:space="preserve">.  </w:t>
      </w:r>
      <w:r w:rsidR="00191B3B" w:rsidRPr="008D0210">
        <w:rPr>
          <w:rFonts w:cs="Calibri"/>
          <w:sz w:val="23"/>
          <w:szCs w:val="23"/>
        </w:rPr>
        <w:t>Salient p</w:t>
      </w:r>
      <w:r w:rsidR="007B470D" w:rsidRPr="008D0210">
        <w:rPr>
          <w:rFonts w:cs="Calibri"/>
          <w:sz w:val="23"/>
          <w:szCs w:val="23"/>
        </w:rPr>
        <w:t>oints and risk</w:t>
      </w:r>
      <w:r w:rsidR="003035E7" w:rsidRPr="008D0210">
        <w:rPr>
          <w:rFonts w:cs="Calibri"/>
          <w:sz w:val="23"/>
          <w:szCs w:val="23"/>
        </w:rPr>
        <w:t xml:space="preserve"> </w:t>
      </w:r>
      <w:r w:rsidR="00965928" w:rsidRPr="008D0210">
        <w:rPr>
          <w:rFonts w:cs="Calibri"/>
          <w:sz w:val="23"/>
          <w:szCs w:val="23"/>
        </w:rPr>
        <w:t>have been identified</w:t>
      </w:r>
      <w:r w:rsidR="007B470D" w:rsidRPr="008D0210">
        <w:rPr>
          <w:rFonts w:cs="Calibri"/>
          <w:sz w:val="23"/>
          <w:szCs w:val="23"/>
        </w:rPr>
        <w:t xml:space="preserve"> below</w:t>
      </w:r>
      <w:r w:rsidR="00B8121C">
        <w:rPr>
          <w:rFonts w:cs="Calibri"/>
          <w:sz w:val="23"/>
          <w:szCs w:val="23"/>
        </w:rPr>
        <w:t>.</w:t>
      </w:r>
    </w:p>
    <w:p w:rsidR="004B5EE5" w:rsidRDefault="004B5EE5" w:rsidP="004B5EE5">
      <w:pPr>
        <w:pStyle w:val="ListBullet"/>
        <w:numPr>
          <w:ilvl w:val="0"/>
          <w:numId w:val="0"/>
        </w:numPr>
      </w:pPr>
    </w:p>
    <w:p w:rsidR="004B5EE5" w:rsidRDefault="004B5EE5" w:rsidP="004B5EE5">
      <w:pPr>
        <w:pStyle w:val="ListBullet"/>
        <w:numPr>
          <w:ilvl w:val="0"/>
          <w:numId w:val="0"/>
        </w:numPr>
      </w:pPr>
    </w:p>
    <w:p w:rsidR="00B84FBF" w:rsidRDefault="00B84FBF" w:rsidP="004B5EE5">
      <w:pPr>
        <w:pStyle w:val="ListBullet"/>
        <w:numPr>
          <w:ilvl w:val="0"/>
          <w:numId w:val="0"/>
        </w:numPr>
      </w:pPr>
    </w:p>
    <w:p w:rsidR="00B84FBF" w:rsidRPr="00DA6E28" w:rsidRDefault="00B84FBF" w:rsidP="004B5EE5">
      <w:pPr>
        <w:pStyle w:val="ListBullet"/>
        <w:numPr>
          <w:ilvl w:val="0"/>
          <w:numId w:val="0"/>
        </w:numPr>
      </w:pPr>
    </w:p>
    <w:p w:rsidR="00931749" w:rsidRPr="00DA6E28" w:rsidRDefault="004D34C7" w:rsidP="00DA6E28">
      <w:pPr>
        <w:pStyle w:val="ListBullet"/>
        <w:jc w:val="both"/>
        <w:rPr>
          <w:sz w:val="23"/>
          <w:szCs w:val="23"/>
        </w:rPr>
      </w:pPr>
      <w:r w:rsidRPr="00DA6E28">
        <w:rPr>
          <w:sz w:val="23"/>
          <w:szCs w:val="23"/>
        </w:rPr>
        <w:lastRenderedPageBreak/>
        <w:t xml:space="preserve">Some key points </w:t>
      </w:r>
      <w:r w:rsidR="009E4814" w:rsidRPr="00DA6E28">
        <w:rPr>
          <w:sz w:val="23"/>
          <w:szCs w:val="23"/>
        </w:rPr>
        <w:t xml:space="preserve">from the </w:t>
      </w:r>
      <w:r w:rsidRPr="00DA6E28">
        <w:rPr>
          <w:sz w:val="23"/>
          <w:szCs w:val="23"/>
        </w:rPr>
        <w:t>Business P</w:t>
      </w:r>
      <w:r w:rsidR="00931749" w:rsidRPr="00DA6E28">
        <w:rPr>
          <w:sz w:val="23"/>
          <w:szCs w:val="23"/>
        </w:rPr>
        <w:t>lan:</w:t>
      </w:r>
    </w:p>
    <w:p w:rsidR="00931749" w:rsidRPr="00DA6E28" w:rsidRDefault="00931749" w:rsidP="00EE09E3">
      <w:pPr>
        <w:pStyle w:val="ListParagraph"/>
        <w:spacing w:line="276" w:lineRule="auto"/>
        <w:ind w:left="0"/>
      </w:pPr>
    </w:p>
    <w:p w:rsidR="00931749" w:rsidRPr="00DA6E28" w:rsidRDefault="00931749" w:rsidP="004F62D0">
      <w:pPr>
        <w:pStyle w:val="ListParagraph"/>
        <w:numPr>
          <w:ilvl w:val="1"/>
          <w:numId w:val="1"/>
        </w:numPr>
        <w:tabs>
          <w:tab w:val="num" w:pos="726"/>
        </w:tabs>
        <w:spacing w:line="276" w:lineRule="auto"/>
        <w:ind w:left="726"/>
        <w:jc w:val="both"/>
      </w:pPr>
      <w:r w:rsidRPr="00DA6E28">
        <w:t xml:space="preserve">The new company would be a not-for-profit organisation maintaining a public sector ethos, working in </w:t>
      </w:r>
      <w:r w:rsidR="007F4308" w:rsidRPr="00DA6E28">
        <w:t>partnership</w:t>
      </w:r>
      <w:r w:rsidRPr="00DA6E28">
        <w:t>, being fully inclusive, and seeking new opportunities to increase its funding base</w:t>
      </w:r>
      <w:r w:rsidR="009E4814" w:rsidRPr="00DA6E28">
        <w:t>.</w:t>
      </w:r>
    </w:p>
    <w:p w:rsidR="00931749" w:rsidRPr="00DA6E28" w:rsidRDefault="00931749" w:rsidP="00DA6E28">
      <w:pPr>
        <w:pStyle w:val="ListParagraph"/>
        <w:spacing w:line="276" w:lineRule="auto"/>
        <w:ind w:left="726"/>
        <w:jc w:val="both"/>
      </w:pPr>
    </w:p>
    <w:p w:rsidR="00931749" w:rsidRPr="00DA6E28" w:rsidRDefault="00931749" w:rsidP="004F62D0">
      <w:pPr>
        <w:pStyle w:val="ListParagraph"/>
        <w:numPr>
          <w:ilvl w:val="1"/>
          <w:numId w:val="1"/>
        </w:numPr>
        <w:tabs>
          <w:tab w:val="num" w:pos="720"/>
        </w:tabs>
        <w:spacing w:line="276" w:lineRule="auto"/>
        <w:ind w:left="726"/>
        <w:jc w:val="both"/>
      </w:pPr>
      <w:r w:rsidRPr="00DA6E28">
        <w:t xml:space="preserve">The Board of the company would invite representation from </w:t>
      </w:r>
      <w:r w:rsidR="00830A8E" w:rsidRPr="00DA6E28">
        <w:t>the Council</w:t>
      </w:r>
      <w:r w:rsidRPr="00DA6E28">
        <w:t>, Worcestershire Arts Partnership and the Music Education Hub, as well as recruiting</w:t>
      </w:r>
      <w:r w:rsidR="00965928" w:rsidRPr="00DA6E28">
        <w:t xml:space="preserve"> up to an additional five directors</w:t>
      </w:r>
      <w:r w:rsidRPr="00DA6E28">
        <w:t xml:space="preserve"> with expertise in the business</w:t>
      </w:r>
      <w:r w:rsidR="00C62913" w:rsidRPr="00DA6E28">
        <w:t xml:space="preserve"> </w:t>
      </w:r>
      <w:r w:rsidRPr="00DA6E28">
        <w:t>/</w:t>
      </w:r>
      <w:r w:rsidR="00C62913" w:rsidRPr="00DA6E28">
        <w:t xml:space="preserve"> </w:t>
      </w:r>
      <w:r w:rsidRPr="00DA6E28">
        <w:t>commercial world, education, fundraising, inclusion and diversity and more.</w:t>
      </w:r>
    </w:p>
    <w:p w:rsidR="00931749" w:rsidRPr="00DA6E28" w:rsidRDefault="00931749" w:rsidP="00DA6E28">
      <w:pPr>
        <w:pStyle w:val="ListParagraph"/>
        <w:spacing w:line="276" w:lineRule="auto"/>
        <w:ind w:left="369"/>
        <w:jc w:val="both"/>
      </w:pPr>
    </w:p>
    <w:p w:rsidR="00931749" w:rsidRPr="00DA6E28" w:rsidRDefault="00931749" w:rsidP="004F62D0">
      <w:pPr>
        <w:pStyle w:val="ListParagraph"/>
        <w:numPr>
          <w:ilvl w:val="1"/>
          <w:numId w:val="1"/>
        </w:numPr>
        <w:tabs>
          <w:tab w:val="num" w:pos="720"/>
        </w:tabs>
        <w:spacing w:line="276" w:lineRule="auto"/>
        <w:ind w:left="726"/>
        <w:jc w:val="both"/>
      </w:pPr>
      <w:r w:rsidRPr="00DA6E28">
        <w:t xml:space="preserve">As a new company, Severn Arts intends to develop its remit to encompass a broader spectrum of Arts activity for people young and old, across Worcestershire and beyond.  It currently leads and delivers on </w:t>
      </w:r>
      <w:r w:rsidR="00965928" w:rsidRPr="00DA6E28">
        <w:t>music e</w:t>
      </w:r>
      <w:r w:rsidRPr="00DA6E28">
        <w:t xml:space="preserve">ducation, but over recent years the service has </w:t>
      </w:r>
      <w:r w:rsidR="00965928" w:rsidRPr="00DA6E28">
        <w:t>developed a number of part</w:t>
      </w:r>
      <w:r w:rsidRPr="00DA6E28">
        <w:t xml:space="preserve">nerships with the wider arts community, and </w:t>
      </w:r>
      <w:r w:rsidR="00965928" w:rsidRPr="00DA6E28">
        <w:t>Severn Arts</w:t>
      </w:r>
      <w:r w:rsidRPr="00DA6E28">
        <w:t xml:space="preserve"> would wish to play a more strategic role in the arts generally, including brokering arts activity.</w:t>
      </w:r>
    </w:p>
    <w:p w:rsidR="00931749" w:rsidRPr="00DA6E28" w:rsidRDefault="00931749" w:rsidP="00DA6E28">
      <w:pPr>
        <w:pStyle w:val="ListParagraph"/>
        <w:spacing w:line="276" w:lineRule="auto"/>
        <w:ind w:left="369"/>
        <w:jc w:val="both"/>
      </w:pPr>
    </w:p>
    <w:p w:rsidR="00931749" w:rsidRPr="00DA6E28" w:rsidRDefault="00931749" w:rsidP="004F62D0">
      <w:pPr>
        <w:pStyle w:val="ListParagraph"/>
        <w:numPr>
          <w:ilvl w:val="1"/>
          <w:numId w:val="1"/>
        </w:numPr>
        <w:tabs>
          <w:tab w:val="num" w:pos="720"/>
        </w:tabs>
        <w:spacing w:line="276" w:lineRule="auto"/>
        <w:ind w:left="726"/>
        <w:jc w:val="both"/>
      </w:pPr>
      <w:r w:rsidRPr="00DA6E28">
        <w:t xml:space="preserve">Severn Arts will continue to build a sustainable business model with the long-term aim of not being dependent on grant funding to survive. </w:t>
      </w:r>
    </w:p>
    <w:p w:rsidR="00931749" w:rsidRPr="00DA6E28" w:rsidRDefault="00931749" w:rsidP="00DA6E28">
      <w:pPr>
        <w:pStyle w:val="ListParagraph"/>
        <w:spacing w:line="276" w:lineRule="auto"/>
        <w:ind w:left="369"/>
        <w:jc w:val="both"/>
      </w:pPr>
    </w:p>
    <w:p w:rsidR="00931749" w:rsidRPr="00DA6E28" w:rsidRDefault="006C5BC9" w:rsidP="004F62D0">
      <w:pPr>
        <w:pStyle w:val="ListParagraph"/>
        <w:numPr>
          <w:ilvl w:val="1"/>
          <w:numId w:val="1"/>
        </w:numPr>
        <w:tabs>
          <w:tab w:val="num" w:pos="720"/>
        </w:tabs>
        <w:spacing w:line="276" w:lineRule="auto"/>
        <w:ind w:left="726"/>
        <w:jc w:val="both"/>
      </w:pPr>
      <w:r w:rsidRPr="00DA6E28">
        <w:t>Severn Arts has identified a</w:t>
      </w:r>
      <w:r w:rsidR="00931749" w:rsidRPr="00DA6E28">
        <w:t xml:space="preserve"> need</w:t>
      </w:r>
      <w:r w:rsidRPr="00DA6E28">
        <w:t xml:space="preserve"> for</w:t>
      </w:r>
      <w:r w:rsidR="00931749" w:rsidRPr="00DA6E28">
        <w:t xml:space="preserve"> a loan</w:t>
      </w:r>
      <w:r w:rsidR="00023F56" w:rsidRPr="00DA6E28">
        <w:t xml:space="preserve"> from the Council at commercial </w:t>
      </w:r>
      <w:r w:rsidR="002D06D5" w:rsidRPr="00DA6E28">
        <w:t>rates to</w:t>
      </w:r>
      <w:r w:rsidR="00931749" w:rsidRPr="00DA6E28">
        <w:t xml:space="preserve"> </w:t>
      </w:r>
      <w:r w:rsidRPr="00DA6E28">
        <w:t xml:space="preserve">enable it to </w:t>
      </w:r>
      <w:r w:rsidR="00931749" w:rsidRPr="00DA6E28">
        <w:t>meet cash-flow requirements related to the need to pay staff before payment is received from schools and parents</w:t>
      </w:r>
      <w:r w:rsidRPr="00DA6E28">
        <w:t>.</w:t>
      </w:r>
    </w:p>
    <w:p w:rsidR="00931749" w:rsidRPr="00DA6E28" w:rsidRDefault="00931749" w:rsidP="00DA6E28">
      <w:pPr>
        <w:pStyle w:val="ListParagraph"/>
        <w:spacing w:line="276" w:lineRule="auto"/>
        <w:ind w:left="369"/>
        <w:jc w:val="both"/>
      </w:pPr>
    </w:p>
    <w:p w:rsidR="00931749" w:rsidRPr="00DA6E28" w:rsidRDefault="00931749" w:rsidP="004F62D0">
      <w:pPr>
        <w:pStyle w:val="ListParagraph"/>
        <w:numPr>
          <w:ilvl w:val="1"/>
          <w:numId w:val="1"/>
        </w:numPr>
        <w:tabs>
          <w:tab w:val="num" w:pos="720"/>
        </w:tabs>
        <w:spacing w:line="276" w:lineRule="auto"/>
        <w:ind w:left="726"/>
        <w:jc w:val="both"/>
      </w:pPr>
      <w:r w:rsidRPr="00DA6E28">
        <w:t>On the basis of the financial</w:t>
      </w:r>
      <w:r w:rsidR="00945E9C" w:rsidRPr="00DA6E28">
        <w:t xml:space="preserve"> arrangement</w:t>
      </w:r>
      <w:r w:rsidRPr="00DA6E28">
        <w:t>s explained above, the move to a charitable company is a long-term plan for the se</w:t>
      </w:r>
      <w:r w:rsidR="007C3EBC" w:rsidRPr="00DA6E28">
        <w:t>rvice to be financially sound and takes into account managing the foreseeable risks of:-</w:t>
      </w:r>
    </w:p>
    <w:p w:rsidR="00D1687B" w:rsidRPr="00DA6E28" w:rsidRDefault="00D1687B" w:rsidP="00DA6E28">
      <w:pPr>
        <w:pStyle w:val="ListBullet"/>
        <w:numPr>
          <w:ilvl w:val="0"/>
          <w:numId w:val="0"/>
        </w:numPr>
        <w:ind w:left="363" w:hanging="360"/>
        <w:jc w:val="both"/>
        <w:rPr>
          <w:sz w:val="23"/>
          <w:szCs w:val="23"/>
        </w:rPr>
      </w:pPr>
    </w:p>
    <w:p w:rsidR="00D1687B" w:rsidRPr="00DA6E28" w:rsidRDefault="00D1687B" w:rsidP="004F62D0">
      <w:pPr>
        <w:pStyle w:val="ListBullet"/>
        <w:numPr>
          <w:ilvl w:val="0"/>
          <w:numId w:val="8"/>
        </w:numPr>
        <w:jc w:val="both"/>
        <w:rPr>
          <w:sz w:val="23"/>
          <w:szCs w:val="23"/>
        </w:rPr>
      </w:pPr>
      <w:r w:rsidRPr="00DA6E28">
        <w:rPr>
          <w:sz w:val="23"/>
          <w:szCs w:val="23"/>
        </w:rPr>
        <w:t xml:space="preserve">Loss of or reduction in </w:t>
      </w:r>
      <w:r w:rsidR="00F26DF0" w:rsidRPr="00DA6E28">
        <w:rPr>
          <w:sz w:val="23"/>
          <w:szCs w:val="23"/>
        </w:rPr>
        <w:t>the Government grant after 2020</w:t>
      </w:r>
    </w:p>
    <w:p w:rsidR="00D1687B" w:rsidRPr="00DA6E28" w:rsidRDefault="00D1687B" w:rsidP="004F62D0">
      <w:pPr>
        <w:pStyle w:val="ListBullet"/>
        <w:numPr>
          <w:ilvl w:val="0"/>
          <w:numId w:val="8"/>
        </w:numPr>
        <w:jc w:val="both"/>
        <w:rPr>
          <w:sz w:val="23"/>
          <w:szCs w:val="23"/>
        </w:rPr>
      </w:pPr>
      <w:r w:rsidRPr="00DA6E28">
        <w:rPr>
          <w:sz w:val="23"/>
          <w:szCs w:val="23"/>
        </w:rPr>
        <w:t xml:space="preserve">Unwillingness (or inability) of schools to pay the fees (or </w:t>
      </w:r>
      <w:r w:rsidR="00F26DF0" w:rsidRPr="00DA6E28">
        <w:rPr>
          <w:sz w:val="23"/>
          <w:szCs w:val="23"/>
        </w:rPr>
        <w:t>the proposed increases in fees)</w:t>
      </w:r>
    </w:p>
    <w:p w:rsidR="00D1687B" w:rsidRPr="00DA6E28" w:rsidRDefault="00D1687B" w:rsidP="004F62D0">
      <w:pPr>
        <w:pStyle w:val="ListBullet"/>
        <w:numPr>
          <w:ilvl w:val="0"/>
          <w:numId w:val="8"/>
        </w:numPr>
        <w:jc w:val="both"/>
        <w:rPr>
          <w:sz w:val="23"/>
          <w:szCs w:val="23"/>
        </w:rPr>
      </w:pPr>
      <w:r w:rsidRPr="00DA6E28">
        <w:rPr>
          <w:sz w:val="23"/>
          <w:szCs w:val="23"/>
        </w:rPr>
        <w:t>Rising costs of staffing – particularly the</w:t>
      </w:r>
      <w:r w:rsidR="00F26DF0" w:rsidRPr="00DA6E28">
        <w:rPr>
          <w:sz w:val="23"/>
          <w:szCs w:val="23"/>
        </w:rPr>
        <w:t xml:space="preserve"> employer</w:t>
      </w:r>
      <w:r w:rsidR="00023F56" w:rsidRPr="00DA6E28">
        <w:rPr>
          <w:sz w:val="23"/>
          <w:szCs w:val="23"/>
        </w:rPr>
        <w:t>'</w:t>
      </w:r>
      <w:r w:rsidR="00F26DF0" w:rsidRPr="00DA6E28">
        <w:rPr>
          <w:sz w:val="23"/>
          <w:szCs w:val="23"/>
        </w:rPr>
        <w:t>s pension contribution</w:t>
      </w:r>
    </w:p>
    <w:p w:rsidR="00D1687B" w:rsidRPr="00DA6E28" w:rsidRDefault="00D1687B" w:rsidP="004F62D0">
      <w:pPr>
        <w:pStyle w:val="ListBullet"/>
        <w:numPr>
          <w:ilvl w:val="0"/>
          <w:numId w:val="8"/>
        </w:numPr>
        <w:jc w:val="both"/>
        <w:rPr>
          <w:sz w:val="23"/>
          <w:szCs w:val="23"/>
        </w:rPr>
      </w:pPr>
      <w:r w:rsidRPr="00DA6E28">
        <w:rPr>
          <w:sz w:val="23"/>
          <w:szCs w:val="23"/>
        </w:rPr>
        <w:t>The ability to raise income to the levels outlined in the business plan.</w:t>
      </w:r>
    </w:p>
    <w:p w:rsidR="00013E08" w:rsidRDefault="00013E08" w:rsidP="00DA6E28">
      <w:pPr>
        <w:pStyle w:val="ListBullet"/>
        <w:numPr>
          <w:ilvl w:val="0"/>
          <w:numId w:val="0"/>
        </w:numPr>
        <w:ind w:left="363"/>
        <w:jc w:val="both"/>
      </w:pPr>
    </w:p>
    <w:p w:rsidR="00013410" w:rsidRPr="003D6FEB" w:rsidRDefault="00013410" w:rsidP="00DA6E28">
      <w:pPr>
        <w:pStyle w:val="ListParagraph"/>
        <w:spacing w:line="276" w:lineRule="auto"/>
        <w:ind w:left="0"/>
        <w:jc w:val="both"/>
        <w:rPr>
          <w:b/>
          <w:sz w:val="24"/>
        </w:rPr>
      </w:pPr>
      <w:r w:rsidRPr="003D6FEB">
        <w:rPr>
          <w:b/>
          <w:sz w:val="24"/>
        </w:rPr>
        <w:t>The terms on which it is proposed S</w:t>
      </w:r>
      <w:r w:rsidR="00A203FE" w:rsidRPr="003D6FEB">
        <w:rPr>
          <w:b/>
          <w:sz w:val="24"/>
        </w:rPr>
        <w:t xml:space="preserve">evern </w:t>
      </w:r>
      <w:r w:rsidRPr="003D6FEB">
        <w:rPr>
          <w:b/>
          <w:sz w:val="24"/>
        </w:rPr>
        <w:t>A</w:t>
      </w:r>
      <w:r w:rsidR="00A203FE" w:rsidRPr="003D6FEB">
        <w:rPr>
          <w:b/>
          <w:sz w:val="24"/>
        </w:rPr>
        <w:t>rts</w:t>
      </w:r>
      <w:r w:rsidRPr="003D6FEB">
        <w:rPr>
          <w:b/>
          <w:sz w:val="24"/>
        </w:rPr>
        <w:t xml:space="preserve"> leave </w:t>
      </w:r>
      <w:r w:rsidR="00E72D56" w:rsidRPr="003D6FEB">
        <w:rPr>
          <w:b/>
          <w:sz w:val="24"/>
        </w:rPr>
        <w:t>the Council</w:t>
      </w:r>
    </w:p>
    <w:p w:rsidR="00013410" w:rsidRPr="003D6FEB" w:rsidRDefault="00013410" w:rsidP="00DA6E28">
      <w:pPr>
        <w:jc w:val="both"/>
      </w:pPr>
    </w:p>
    <w:p w:rsidR="00DA6A9C" w:rsidRPr="00DA6E28" w:rsidRDefault="006C5BC9" w:rsidP="00DA6E28">
      <w:pPr>
        <w:pStyle w:val="ListBullet"/>
        <w:jc w:val="both"/>
        <w:rPr>
          <w:sz w:val="23"/>
          <w:szCs w:val="23"/>
        </w:rPr>
      </w:pPr>
      <w:r w:rsidRPr="00DA6E28">
        <w:rPr>
          <w:sz w:val="23"/>
          <w:szCs w:val="23"/>
        </w:rPr>
        <w:t>Successful d</w:t>
      </w:r>
      <w:r w:rsidR="00DA6A9C" w:rsidRPr="00DA6E28">
        <w:rPr>
          <w:sz w:val="23"/>
          <w:szCs w:val="23"/>
        </w:rPr>
        <w:t>elivery of</w:t>
      </w:r>
      <w:r w:rsidR="000E7194" w:rsidRPr="00DA6E28">
        <w:rPr>
          <w:sz w:val="23"/>
          <w:szCs w:val="23"/>
        </w:rPr>
        <w:t xml:space="preserve"> the Business Plan depends on certain key factors.  </w:t>
      </w:r>
      <w:r w:rsidR="00E72D56" w:rsidRPr="00DA6E28">
        <w:rPr>
          <w:sz w:val="23"/>
          <w:szCs w:val="23"/>
        </w:rPr>
        <w:t>If approved, the Council</w:t>
      </w:r>
      <w:r w:rsidR="000E7194" w:rsidRPr="00DA6E28">
        <w:rPr>
          <w:sz w:val="23"/>
          <w:szCs w:val="23"/>
        </w:rPr>
        <w:t xml:space="preserve"> </w:t>
      </w:r>
      <w:r w:rsidR="009E4814" w:rsidRPr="00DA6E28">
        <w:rPr>
          <w:sz w:val="23"/>
          <w:szCs w:val="23"/>
        </w:rPr>
        <w:t xml:space="preserve">would </w:t>
      </w:r>
      <w:r w:rsidR="000E7194" w:rsidRPr="00DA6E28">
        <w:rPr>
          <w:sz w:val="23"/>
          <w:szCs w:val="23"/>
        </w:rPr>
        <w:t xml:space="preserve">no longer manage the service or employ the staff from </w:t>
      </w:r>
      <w:r w:rsidR="00013E08" w:rsidRPr="00DA6E28">
        <w:rPr>
          <w:sz w:val="23"/>
          <w:szCs w:val="23"/>
        </w:rPr>
        <w:t xml:space="preserve">on or after </w:t>
      </w:r>
      <w:r w:rsidR="007B0F87" w:rsidRPr="00DA6E28">
        <w:rPr>
          <w:sz w:val="23"/>
          <w:szCs w:val="23"/>
        </w:rPr>
        <w:t xml:space="preserve">1 </w:t>
      </w:r>
      <w:r w:rsidR="00725746" w:rsidRPr="00DA6E28">
        <w:rPr>
          <w:sz w:val="23"/>
          <w:szCs w:val="23"/>
        </w:rPr>
        <w:t>January 2018</w:t>
      </w:r>
      <w:r w:rsidR="000E7194" w:rsidRPr="00DA6E28">
        <w:rPr>
          <w:sz w:val="23"/>
          <w:szCs w:val="23"/>
        </w:rPr>
        <w:t>,</w:t>
      </w:r>
      <w:r w:rsidR="009038ED" w:rsidRPr="00DA6E28">
        <w:rPr>
          <w:sz w:val="23"/>
          <w:szCs w:val="23"/>
        </w:rPr>
        <w:t xml:space="preserve"> but it should continue to have a strong interest in its success. </w:t>
      </w:r>
      <w:r w:rsidR="00DA6A9C" w:rsidRPr="00DA6E28">
        <w:rPr>
          <w:sz w:val="23"/>
          <w:szCs w:val="23"/>
        </w:rPr>
        <w:t xml:space="preserve"> Approval is sought to</w:t>
      </w:r>
      <w:r w:rsidR="00725746" w:rsidRPr="00DA6E28">
        <w:rPr>
          <w:sz w:val="23"/>
          <w:szCs w:val="23"/>
        </w:rPr>
        <w:t xml:space="preserve"> now develop these terms into a formal Transfer Agreement </w:t>
      </w:r>
      <w:r w:rsidR="004315ED" w:rsidRPr="00DA6E28">
        <w:rPr>
          <w:sz w:val="23"/>
          <w:szCs w:val="23"/>
        </w:rPr>
        <w:t>in line with recommendation 2</w:t>
      </w:r>
      <w:r w:rsidR="009F59CA" w:rsidRPr="00DA6E28">
        <w:rPr>
          <w:sz w:val="23"/>
          <w:szCs w:val="23"/>
        </w:rPr>
        <w:t xml:space="preserve">b. </w:t>
      </w:r>
    </w:p>
    <w:p w:rsidR="00E87966" w:rsidRDefault="000E7194" w:rsidP="00DA6E28">
      <w:pPr>
        <w:pStyle w:val="ListParagraph"/>
        <w:ind w:left="357"/>
        <w:jc w:val="both"/>
      </w:pPr>
      <w:r>
        <w:t xml:space="preserve"> </w:t>
      </w:r>
    </w:p>
    <w:p w:rsidR="00DA6E28" w:rsidRDefault="005957A5" w:rsidP="004F62D0">
      <w:pPr>
        <w:pStyle w:val="ListParagraph"/>
        <w:numPr>
          <w:ilvl w:val="0"/>
          <w:numId w:val="6"/>
        </w:numPr>
        <w:spacing w:line="276" w:lineRule="auto"/>
        <w:jc w:val="both"/>
      </w:pPr>
      <w:r w:rsidRPr="001806D6">
        <w:rPr>
          <w:b/>
        </w:rPr>
        <w:lastRenderedPageBreak/>
        <w:t>Cash-flow loan</w:t>
      </w:r>
      <w:r w:rsidRPr="00E13292">
        <w:t xml:space="preserve"> –</w:t>
      </w:r>
      <w:r w:rsidR="007C7D52" w:rsidRPr="00E13292">
        <w:t xml:space="preserve"> </w:t>
      </w:r>
      <w:r w:rsidR="00E87966" w:rsidRPr="00E13292">
        <w:t xml:space="preserve">A </w:t>
      </w:r>
      <w:r w:rsidR="007B470D">
        <w:t xml:space="preserve">secured </w:t>
      </w:r>
      <w:r w:rsidR="00E87966" w:rsidRPr="00E13292">
        <w:t xml:space="preserve">cash-flow loan </w:t>
      </w:r>
      <w:r w:rsidR="007B470D">
        <w:t xml:space="preserve">of </w:t>
      </w:r>
      <w:r w:rsidR="00EC2519">
        <w:t>up to £470</w:t>
      </w:r>
      <w:r w:rsidR="007B470D">
        <w:t xml:space="preserve">,000 </w:t>
      </w:r>
      <w:r w:rsidR="00D10B68">
        <w:t>has been agreed</w:t>
      </w:r>
      <w:r w:rsidR="007B470D">
        <w:t xml:space="preserve"> over a period of seven years</w:t>
      </w:r>
      <w:r w:rsidR="00D10B68">
        <w:t xml:space="preserve"> with interest repayments at a commercial rate</w:t>
      </w:r>
      <w:r w:rsidR="003508DE">
        <w:t xml:space="preserve"> of 4.78%pa</w:t>
      </w:r>
      <w:r w:rsidR="00D10B68">
        <w:t>. This will</w:t>
      </w:r>
      <w:r w:rsidR="007C7D52" w:rsidRPr="00E13292">
        <w:t xml:space="preserve"> ensure that </w:t>
      </w:r>
      <w:r w:rsidR="00E87966" w:rsidRPr="00E13292">
        <w:t xml:space="preserve">staff </w:t>
      </w:r>
      <w:r w:rsidR="007C7D52" w:rsidRPr="00E13292">
        <w:t>will be</w:t>
      </w:r>
      <w:r w:rsidR="00E87966" w:rsidRPr="00E13292">
        <w:t xml:space="preserve"> paid whilst Severn Arts is awaiting payment from schools and parents</w:t>
      </w:r>
      <w:r w:rsidR="00945432" w:rsidRPr="00E13292">
        <w:t>.</w:t>
      </w:r>
    </w:p>
    <w:p w:rsidR="004B5EE5" w:rsidRDefault="004B5EE5" w:rsidP="00DA6E28">
      <w:pPr>
        <w:pStyle w:val="ListParagraph"/>
        <w:spacing w:line="276" w:lineRule="auto"/>
        <w:ind w:left="363"/>
        <w:jc w:val="both"/>
      </w:pPr>
    </w:p>
    <w:p w:rsidR="001806D6" w:rsidRDefault="007C7D52" w:rsidP="00DA6E28">
      <w:pPr>
        <w:pStyle w:val="ListParagraph"/>
        <w:spacing w:line="276" w:lineRule="auto"/>
        <w:ind w:left="363"/>
        <w:jc w:val="both"/>
      </w:pPr>
      <w:r w:rsidRPr="00E13292">
        <w:t>NB: Whilst within the Council</w:t>
      </w:r>
      <w:r w:rsidR="002E5EF0" w:rsidRPr="00E13292">
        <w:t xml:space="preserve">, </w:t>
      </w:r>
      <w:proofErr w:type="gramStart"/>
      <w:r w:rsidR="00E87966" w:rsidRPr="00E13292">
        <w:t>s</w:t>
      </w:r>
      <w:r w:rsidR="0096537E" w:rsidRPr="00E13292">
        <w:t>taff are</w:t>
      </w:r>
      <w:proofErr w:type="gramEnd"/>
      <w:r w:rsidR="0096537E" w:rsidRPr="00E13292">
        <w:t xml:space="preserve"> paid in arrears for their work but in advance of payments from schools and parents.</w:t>
      </w:r>
      <w:r w:rsidRPr="00E13292">
        <w:t xml:space="preserve">  </w:t>
      </w:r>
    </w:p>
    <w:p w:rsidR="001806D6" w:rsidRDefault="001806D6" w:rsidP="00DA6E28">
      <w:pPr>
        <w:pStyle w:val="ListParagraph"/>
        <w:ind w:left="363" w:hanging="360"/>
        <w:jc w:val="both"/>
        <w:rPr>
          <w:b/>
        </w:rPr>
      </w:pPr>
    </w:p>
    <w:p w:rsidR="001806D6" w:rsidRPr="004315ED" w:rsidRDefault="005957A5" w:rsidP="004F62D0">
      <w:pPr>
        <w:pStyle w:val="ListParagraph"/>
        <w:numPr>
          <w:ilvl w:val="0"/>
          <w:numId w:val="6"/>
        </w:numPr>
        <w:spacing w:line="276" w:lineRule="auto"/>
        <w:jc w:val="both"/>
        <w:rPr>
          <w:b/>
        </w:rPr>
      </w:pPr>
      <w:r w:rsidRPr="004315ED">
        <w:rPr>
          <w:b/>
        </w:rPr>
        <w:t xml:space="preserve">Pensions </w:t>
      </w:r>
      <w:r w:rsidRPr="00E13292">
        <w:t xml:space="preserve">– </w:t>
      </w:r>
      <w:r w:rsidR="004315ED">
        <w:t>All staff will transfer to Severn Arts on a fully funded basis and the risk for future pension liabilities will be Severn Arts'</w:t>
      </w:r>
      <w:r w:rsidR="004315ED" w:rsidRPr="004315ED">
        <w:t xml:space="preserve">. </w:t>
      </w:r>
      <w:r w:rsidR="00565415" w:rsidRPr="004315ED">
        <w:t>Currently</w:t>
      </w:r>
      <w:r w:rsidR="000E7194" w:rsidRPr="004315ED" w:rsidDel="000E7194">
        <w:rPr>
          <w:color w:val="FF0000"/>
        </w:rPr>
        <w:t xml:space="preserve"> </w:t>
      </w:r>
      <w:r w:rsidR="007F3880" w:rsidRPr="004315ED">
        <w:t xml:space="preserve">90% of staff </w:t>
      </w:r>
      <w:r w:rsidR="009D50E3" w:rsidRPr="004315ED">
        <w:t xml:space="preserve">within scope </w:t>
      </w:r>
      <w:proofErr w:type="gramStart"/>
      <w:r w:rsidR="007F3880" w:rsidRPr="004315ED">
        <w:t>are</w:t>
      </w:r>
      <w:proofErr w:type="gramEnd"/>
      <w:r w:rsidR="007F3880" w:rsidRPr="004315ED">
        <w:t xml:space="preserve"> </w:t>
      </w:r>
      <w:r w:rsidR="00BA08BA" w:rsidRPr="004315ED">
        <w:t xml:space="preserve">entitled to be </w:t>
      </w:r>
      <w:r w:rsidR="007F3880" w:rsidRPr="004315ED">
        <w:t>in the Teacher Pension Scheme</w:t>
      </w:r>
      <w:r w:rsidR="00565415" w:rsidRPr="004315ED">
        <w:t xml:space="preserve"> (TPS) and</w:t>
      </w:r>
      <w:r w:rsidR="007F3880" w:rsidRPr="004315ED">
        <w:t xml:space="preserve"> 10% of staff are </w:t>
      </w:r>
      <w:r w:rsidR="00BA08BA" w:rsidRPr="004315ED">
        <w:t xml:space="preserve">entitled to be </w:t>
      </w:r>
      <w:r w:rsidR="007F3880" w:rsidRPr="004315ED">
        <w:t xml:space="preserve">in the </w:t>
      </w:r>
      <w:r w:rsidR="00565415" w:rsidRPr="004315ED">
        <w:t>Local Government Pension Scheme (</w:t>
      </w:r>
      <w:r w:rsidR="007F3880" w:rsidRPr="004315ED">
        <w:t>LGPS</w:t>
      </w:r>
      <w:r w:rsidR="00565415" w:rsidRPr="004315ED">
        <w:t>).</w:t>
      </w:r>
      <w:r w:rsidR="007F3880" w:rsidRPr="004315ED">
        <w:t xml:space="preserve">  Independent advice has confirmed that Severn Arts staff can still access</w:t>
      </w:r>
      <w:r w:rsidR="00565415" w:rsidRPr="004315ED">
        <w:t xml:space="preserve"> the TPS upon transfer</w:t>
      </w:r>
      <w:r w:rsidR="004315ED" w:rsidRPr="004315ED">
        <w:t>.</w:t>
      </w:r>
      <w:r w:rsidR="00251B66">
        <w:t xml:space="preserve">  Severn Arts will need to seek admitted body status in to the LGPS.</w:t>
      </w:r>
    </w:p>
    <w:p w:rsidR="004315ED" w:rsidRPr="004315ED" w:rsidRDefault="004315ED" w:rsidP="00DA6E28">
      <w:pPr>
        <w:pStyle w:val="ListParagraph"/>
        <w:ind w:left="363"/>
        <w:jc w:val="both"/>
        <w:rPr>
          <w:b/>
        </w:rPr>
      </w:pPr>
    </w:p>
    <w:p w:rsidR="005957A5" w:rsidRPr="00E13292" w:rsidRDefault="005957A5" w:rsidP="004F62D0">
      <w:pPr>
        <w:pStyle w:val="ListParagraph"/>
        <w:numPr>
          <w:ilvl w:val="0"/>
          <w:numId w:val="6"/>
        </w:numPr>
        <w:spacing w:line="276" w:lineRule="auto"/>
        <w:jc w:val="both"/>
      </w:pPr>
      <w:r w:rsidRPr="001806D6">
        <w:rPr>
          <w:b/>
        </w:rPr>
        <w:t xml:space="preserve">Asset transfer </w:t>
      </w:r>
      <w:r w:rsidRPr="00E13292">
        <w:t>– it is recommended that the</w:t>
      </w:r>
      <w:r w:rsidR="00407FFD" w:rsidRPr="00E13292">
        <w:t xml:space="preserve"> musical</w:t>
      </w:r>
      <w:r w:rsidRPr="00E13292">
        <w:t xml:space="preserve"> instruments are transferred to Severn Arts</w:t>
      </w:r>
      <w:r w:rsidR="00E22B85">
        <w:t xml:space="preserve">, and </w:t>
      </w:r>
      <w:r w:rsidR="0044238F">
        <w:t>provide security for</w:t>
      </w:r>
      <w:r w:rsidR="00E22B85">
        <w:t xml:space="preserve"> the loan,</w:t>
      </w:r>
      <w:r w:rsidRPr="00E13292">
        <w:t xml:space="preserve"> once the new company is formed</w:t>
      </w:r>
      <w:r w:rsidR="00BA08BA" w:rsidRPr="00E13292">
        <w:t xml:space="preserve"> and that the detail concerning this transfer</w:t>
      </w:r>
      <w:r w:rsidR="00407FFD" w:rsidRPr="00E13292">
        <w:t xml:space="preserve"> </w:t>
      </w:r>
      <w:r w:rsidR="00BA08BA" w:rsidRPr="00E13292">
        <w:t>is considered and specified in the Transfer Agreement</w:t>
      </w:r>
      <w:r w:rsidRPr="00E13292">
        <w:t>.</w:t>
      </w:r>
      <w:r w:rsidR="00272E20" w:rsidRPr="00E13292">
        <w:t xml:space="preserve">  </w:t>
      </w:r>
    </w:p>
    <w:p w:rsidR="005957A5" w:rsidRPr="00E13292" w:rsidRDefault="005957A5" w:rsidP="00DA6E28">
      <w:pPr>
        <w:pStyle w:val="ListParagraph"/>
        <w:ind w:left="294"/>
        <w:jc w:val="both"/>
        <w:rPr>
          <w:b/>
        </w:rPr>
      </w:pPr>
    </w:p>
    <w:p w:rsidR="001806D6" w:rsidRPr="00D8544D" w:rsidRDefault="005957A5" w:rsidP="004F62D0">
      <w:pPr>
        <w:pStyle w:val="ListParagraph"/>
        <w:numPr>
          <w:ilvl w:val="0"/>
          <w:numId w:val="6"/>
        </w:numPr>
        <w:spacing w:line="276" w:lineRule="auto"/>
        <w:jc w:val="both"/>
        <w:rPr>
          <w:b/>
        </w:rPr>
      </w:pPr>
      <w:r w:rsidRPr="00E53283">
        <w:rPr>
          <w:b/>
        </w:rPr>
        <w:t xml:space="preserve">Reserve </w:t>
      </w:r>
      <w:r w:rsidRPr="00E13292">
        <w:t>– it is recommended that the reserve</w:t>
      </w:r>
      <w:r w:rsidR="00D10B68">
        <w:t xml:space="preserve">, built up by Severn Arts, </w:t>
      </w:r>
      <w:r w:rsidR="0069576C">
        <w:t>is</w:t>
      </w:r>
      <w:r w:rsidR="00407FFD" w:rsidRPr="00E13292">
        <w:t xml:space="preserve"> </w:t>
      </w:r>
      <w:r w:rsidRPr="00E13292">
        <w:t xml:space="preserve">transferred to the new company upon </w:t>
      </w:r>
      <w:r w:rsidR="004315ED">
        <w:t xml:space="preserve">its </w:t>
      </w:r>
      <w:r w:rsidRPr="00E13292">
        <w:t>formation</w:t>
      </w:r>
      <w:r w:rsidR="003D6FEB">
        <w:t xml:space="preserve"> and in line with the transfer agreement</w:t>
      </w:r>
      <w:r w:rsidR="004315ED">
        <w:t>.</w:t>
      </w:r>
      <w:r w:rsidRPr="00E13292">
        <w:t xml:space="preserve">  The reserve is required to provide assurance to the Charity Commission and to </w:t>
      </w:r>
      <w:r w:rsidR="004315ED">
        <w:t>Directors</w:t>
      </w:r>
      <w:r w:rsidRPr="00E13292">
        <w:t xml:space="preserve"> that the organisation is financially viable and has means of covering the cost of </w:t>
      </w:r>
      <w:r w:rsidR="004315ED">
        <w:t xml:space="preserve">its </w:t>
      </w:r>
      <w:r w:rsidRPr="00E13292">
        <w:t>potential future</w:t>
      </w:r>
      <w:r w:rsidR="00D10B68">
        <w:t xml:space="preserve"> </w:t>
      </w:r>
      <w:r w:rsidR="00D10B68" w:rsidRPr="00E13292">
        <w:t>liabilities</w:t>
      </w:r>
      <w:r w:rsidR="004315ED">
        <w:t xml:space="preserve">, </w:t>
      </w:r>
      <w:r w:rsidR="00D10B68" w:rsidRPr="00013357">
        <w:t xml:space="preserve">including redundancy </w:t>
      </w:r>
      <w:r w:rsidR="00F26DF0" w:rsidRPr="00013357">
        <w:t>costs that</w:t>
      </w:r>
      <w:r w:rsidRPr="00013357">
        <w:t xml:space="preserve"> </w:t>
      </w:r>
      <w:r w:rsidR="009D50E3" w:rsidRPr="00013357">
        <w:t>the Council</w:t>
      </w:r>
      <w:r w:rsidRPr="00013357">
        <w:t xml:space="preserve"> would no longer </w:t>
      </w:r>
      <w:r w:rsidR="004315ED" w:rsidRPr="00013357">
        <w:t>be responsible for.</w:t>
      </w:r>
      <w:r w:rsidR="00013357" w:rsidRPr="00013357">
        <w:t xml:space="preserve"> The reserve at 31</w:t>
      </w:r>
      <w:r w:rsidR="00013357" w:rsidRPr="00E53283">
        <w:rPr>
          <w:vertAlign w:val="superscript"/>
        </w:rPr>
        <w:t>st</w:t>
      </w:r>
      <w:r w:rsidR="00013357" w:rsidRPr="00013357">
        <w:t xml:space="preserve"> March 2017 was </w:t>
      </w:r>
      <w:r w:rsidR="00357A21">
        <w:t xml:space="preserve">valued at </w:t>
      </w:r>
      <w:r w:rsidR="00013357" w:rsidRPr="00013357">
        <w:t>£436k</w:t>
      </w:r>
      <w:r w:rsidR="00357A21">
        <w:t>.</w:t>
      </w:r>
      <w:r w:rsidR="004B281F">
        <w:t xml:space="preserve">  </w:t>
      </w:r>
      <w:r w:rsidR="00EC2519">
        <w:t xml:space="preserve">The reserve has increased significantly since the original 2015 Cabinet report.  Officers have reviewed the potential commitments against the reserve and due to the increased level are assured that risks are provided for. Transferring this level of reserve has negated the need for the Council to enter into any further long term financial agreement. </w:t>
      </w:r>
      <w:r w:rsidR="004B281F" w:rsidRPr="00CA34B5">
        <w:t xml:space="preserve">The reserve itself is not secured but is needed to make Severn Arts viable.  </w:t>
      </w:r>
      <w:r w:rsidR="0044238F" w:rsidRPr="00CA34B5">
        <w:t>This is therefore a risk</w:t>
      </w:r>
      <w:r w:rsidR="0044238F">
        <w:t>.  However, the Council's continuing presence on the board (see below)</w:t>
      </w:r>
      <w:r w:rsidR="004B281F">
        <w:t xml:space="preserve"> will provide a check and balance on financial</w:t>
      </w:r>
      <w:r w:rsidR="0044238F">
        <w:t xml:space="preserve"> management.</w:t>
      </w:r>
    </w:p>
    <w:p w:rsidR="00D8544D" w:rsidRPr="00DA6E28" w:rsidRDefault="00D8544D" w:rsidP="00DA6E28">
      <w:pPr>
        <w:spacing w:line="276" w:lineRule="auto"/>
        <w:jc w:val="both"/>
        <w:rPr>
          <w:b/>
        </w:rPr>
      </w:pPr>
    </w:p>
    <w:p w:rsidR="002526FF" w:rsidRPr="00C749E0" w:rsidRDefault="002526FF" w:rsidP="004F62D0">
      <w:pPr>
        <w:pStyle w:val="ListParagraph"/>
        <w:numPr>
          <w:ilvl w:val="0"/>
          <w:numId w:val="6"/>
        </w:numPr>
        <w:spacing w:line="276" w:lineRule="auto"/>
        <w:jc w:val="both"/>
        <w:rPr>
          <w:b/>
        </w:rPr>
      </w:pPr>
      <w:r w:rsidRPr="00C749E0">
        <w:rPr>
          <w:b/>
        </w:rPr>
        <w:t xml:space="preserve">Function Provider - </w:t>
      </w:r>
      <w:r w:rsidRPr="00E13292">
        <w:t xml:space="preserve">it </w:t>
      </w:r>
      <w:r w:rsidRPr="00947281">
        <w:t>is recommended that</w:t>
      </w:r>
      <w:r w:rsidR="004315ED" w:rsidRPr="00947281">
        <w:t xml:space="preserve"> it is made clear within the Transfer Agreement that Severn Arts is regarded as a Function Provider to the</w:t>
      </w:r>
      <w:r w:rsidRPr="00947281">
        <w:t xml:space="preserve"> Council</w:t>
      </w:r>
      <w:r w:rsidR="004315ED" w:rsidRPr="00947281">
        <w:t>, and</w:t>
      </w:r>
      <w:r w:rsidRPr="00947281">
        <w:t xml:space="preserve"> outlines the ongoing relationship between the two organisation</w:t>
      </w:r>
      <w:r w:rsidR="00F26DF0">
        <w:t>s</w:t>
      </w:r>
      <w:r w:rsidRPr="00947281">
        <w:t>.</w:t>
      </w:r>
      <w:r w:rsidRPr="00E13292">
        <w:t xml:space="preserve"> A ‘Function Provider’ is an organisation that provides services "for the purpose of, or in connection with" the exercise of a local authority's education functions.  This will also allow Severn Arts to participate in the Teacher Pension Scheme (TPS) and continue to evidence the Council is </w:t>
      </w:r>
      <w:r w:rsidR="003508DE">
        <w:t xml:space="preserve"> exercising the function </w:t>
      </w:r>
    </w:p>
    <w:p w:rsidR="00C749E0" w:rsidRPr="00C749E0" w:rsidRDefault="00C749E0" w:rsidP="00DA6E28">
      <w:pPr>
        <w:pStyle w:val="ListParagraph"/>
        <w:spacing w:line="276" w:lineRule="auto"/>
        <w:ind w:left="363"/>
        <w:jc w:val="both"/>
        <w:rPr>
          <w:b/>
        </w:rPr>
      </w:pPr>
    </w:p>
    <w:p w:rsidR="00054277" w:rsidRPr="001806D6" w:rsidRDefault="005957A5" w:rsidP="004F62D0">
      <w:pPr>
        <w:pStyle w:val="ListParagraph"/>
        <w:numPr>
          <w:ilvl w:val="0"/>
          <w:numId w:val="6"/>
        </w:numPr>
        <w:spacing w:line="276" w:lineRule="auto"/>
        <w:jc w:val="both"/>
        <w:rPr>
          <w:b/>
        </w:rPr>
      </w:pPr>
      <w:r w:rsidRPr="001806D6">
        <w:rPr>
          <w:b/>
        </w:rPr>
        <w:t xml:space="preserve">Continuing role of </w:t>
      </w:r>
      <w:r w:rsidR="00B31E73" w:rsidRPr="001806D6">
        <w:rPr>
          <w:b/>
        </w:rPr>
        <w:t>the Council</w:t>
      </w:r>
      <w:r w:rsidRPr="001806D6">
        <w:rPr>
          <w:b/>
        </w:rPr>
        <w:t xml:space="preserve"> </w:t>
      </w:r>
      <w:r w:rsidRPr="00E13292">
        <w:t>–</w:t>
      </w:r>
      <w:r w:rsidR="00CE19B5" w:rsidRPr="00E13292">
        <w:t xml:space="preserve"> </w:t>
      </w:r>
      <w:r w:rsidR="00054277" w:rsidRPr="00E13292">
        <w:t>the Council</w:t>
      </w:r>
      <w:r w:rsidR="000855E9">
        <w:t xml:space="preserve"> shall be</w:t>
      </w:r>
      <w:r w:rsidR="00054277" w:rsidRPr="00E13292">
        <w:t xml:space="preserve"> entitled to appoint an ex-officio director to </w:t>
      </w:r>
      <w:r w:rsidR="00CE19B5" w:rsidRPr="00E13292">
        <w:t>represent its interests on the B</w:t>
      </w:r>
      <w:r w:rsidR="00054277" w:rsidRPr="00E13292">
        <w:t>oard of Severn Arts. It is recommended that a Council officer who</w:t>
      </w:r>
      <w:r w:rsidR="00C5189B">
        <w:t xml:space="preserve">se role at the Council means they will </w:t>
      </w:r>
      <w:r w:rsidR="00054277" w:rsidRPr="00E13292">
        <w:t xml:space="preserve"> not </w:t>
      </w:r>
      <w:r w:rsidR="00054277" w:rsidRPr="00E13292">
        <w:lastRenderedPageBreak/>
        <w:t>suffer from a potential conflict of interest in complying with the statutory requirements of being a company director as well as the expectations of a Council officer</w:t>
      </w:r>
      <w:r w:rsidR="000855E9">
        <w:t xml:space="preserve"> is nominated</w:t>
      </w:r>
      <w:r w:rsidR="00930160" w:rsidRPr="00E13292">
        <w:t>.</w:t>
      </w:r>
    </w:p>
    <w:p w:rsidR="00054277" w:rsidRPr="00356EDE" w:rsidRDefault="00054277" w:rsidP="00DA6E28">
      <w:pPr>
        <w:ind w:left="357"/>
        <w:jc w:val="both"/>
        <w:rPr>
          <w:b/>
        </w:rPr>
      </w:pPr>
    </w:p>
    <w:p w:rsidR="00B24732" w:rsidRPr="007F4308" w:rsidRDefault="00B24732" w:rsidP="00DA6E28">
      <w:pPr>
        <w:pStyle w:val="ListParagraph"/>
        <w:ind w:left="0"/>
        <w:jc w:val="both"/>
        <w:rPr>
          <w:b/>
        </w:rPr>
      </w:pPr>
      <w:r w:rsidRPr="007F4308">
        <w:rPr>
          <w:b/>
          <w:sz w:val="24"/>
        </w:rPr>
        <w:t>Transfer of Severn Arts</w:t>
      </w:r>
    </w:p>
    <w:p w:rsidR="0017264A" w:rsidRDefault="0017264A" w:rsidP="00DA6E28">
      <w:pPr>
        <w:jc w:val="both"/>
      </w:pPr>
    </w:p>
    <w:p w:rsidR="00B24732" w:rsidRPr="00DA6E28" w:rsidRDefault="00CA34B5" w:rsidP="00DA6E28">
      <w:pPr>
        <w:pStyle w:val="ListBullet"/>
        <w:jc w:val="both"/>
        <w:rPr>
          <w:sz w:val="23"/>
          <w:szCs w:val="23"/>
        </w:rPr>
      </w:pPr>
      <w:r>
        <w:rPr>
          <w:sz w:val="23"/>
          <w:szCs w:val="23"/>
        </w:rPr>
        <w:t>The</w:t>
      </w:r>
      <w:r w:rsidR="00B24732" w:rsidRPr="00DA6E28">
        <w:rPr>
          <w:sz w:val="23"/>
          <w:szCs w:val="23"/>
        </w:rPr>
        <w:t xml:space="preserve"> following activities will need to take place to ensure a smooth transition with a target date of</w:t>
      </w:r>
      <w:r w:rsidR="007B0F87" w:rsidRPr="00DA6E28">
        <w:rPr>
          <w:sz w:val="23"/>
          <w:szCs w:val="23"/>
        </w:rPr>
        <w:t xml:space="preserve"> on or after the 1</w:t>
      </w:r>
      <w:r w:rsidR="00B24732" w:rsidRPr="00DA6E28">
        <w:rPr>
          <w:sz w:val="23"/>
          <w:szCs w:val="23"/>
        </w:rPr>
        <w:t xml:space="preserve"> January 2018</w:t>
      </w:r>
      <w:r w:rsidR="00F26DF0" w:rsidRPr="00DA6E28">
        <w:rPr>
          <w:sz w:val="23"/>
          <w:szCs w:val="23"/>
        </w:rPr>
        <w:t>:</w:t>
      </w:r>
    </w:p>
    <w:p w:rsidR="00B24732" w:rsidRPr="00DA6E28" w:rsidRDefault="00B24732" w:rsidP="00DA6E28">
      <w:pPr>
        <w:pStyle w:val="ListBullet"/>
        <w:numPr>
          <w:ilvl w:val="0"/>
          <w:numId w:val="0"/>
        </w:numPr>
        <w:ind w:left="363"/>
        <w:jc w:val="both"/>
        <w:rPr>
          <w:sz w:val="23"/>
          <w:szCs w:val="23"/>
        </w:rPr>
      </w:pPr>
    </w:p>
    <w:p w:rsidR="000855E9" w:rsidRPr="00DA6E28" w:rsidRDefault="000855E9" w:rsidP="004F62D0">
      <w:pPr>
        <w:pStyle w:val="ListBullet"/>
        <w:numPr>
          <w:ilvl w:val="0"/>
          <w:numId w:val="7"/>
        </w:numPr>
        <w:jc w:val="both"/>
        <w:rPr>
          <w:sz w:val="23"/>
          <w:szCs w:val="23"/>
        </w:rPr>
      </w:pPr>
      <w:r w:rsidRPr="00DA6E28">
        <w:rPr>
          <w:sz w:val="23"/>
          <w:szCs w:val="23"/>
        </w:rPr>
        <w:t xml:space="preserve">New company is formed and application for charitable registration with the Charity Commission </w:t>
      </w:r>
    </w:p>
    <w:p w:rsidR="000855E9" w:rsidRPr="00DA6E28" w:rsidRDefault="000855E9" w:rsidP="004F62D0">
      <w:pPr>
        <w:pStyle w:val="ListBullet"/>
        <w:numPr>
          <w:ilvl w:val="0"/>
          <w:numId w:val="7"/>
        </w:numPr>
        <w:jc w:val="both"/>
        <w:rPr>
          <w:sz w:val="23"/>
          <w:szCs w:val="23"/>
        </w:rPr>
      </w:pPr>
      <w:r w:rsidRPr="00DA6E28">
        <w:rPr>
          <w:sz w:val="23"/>
          <w:szCs w:val="23"/>
        </w:rPr>
        <w:t>Directors are recruited</w:t>
      </w:r>
    </w:p>
    <w:p w:rsidR="00B24732" w:rsidRPr="00DA6E28" w:rsidRDefault="00B24732" w:rsidP="004F62D0">
      <w:pPr>
        <w:pStyle w:val="ListBullet"/>
        <w:numPr>
          <w:ilvl w:val="0"/>
          <w:numId w:val="7"/>
        </w:numPr>
        <w:jc w:val="both"/>
        <w:rPr>
          <w:sz w:val="23"/>
          <w:szCs w:val="23"/>
        </w:rPr>
      </w:pPr>
      <w:r w:rsidRPr="00DA6E28">
        <w:rPr>
          <w:sz w:val="23"/>
          <w:szCs w:val="23"/>
        </w:rPr>
        <w:t xml:space="preserve">Transfer agreement, based on the points outlined above, between </w:t>
      </w:r>
      <w:r w:rsidR="00C17B83" w:rsidRPr="00DA6E28">
        <w:rPr>
          <w:sz w:val="23"/>
          <w:szCs w:val="23"/>
        </w:rPr>
        <w:t>the Council</w:t>
      </w:r>
      <w:r w:rsidRPr="00DA6E28">
        <w:rPr>
          <w:sz w:val="23"/>
          <w:szCs w:val="23"/>
        </w:rPr>
        <w:t xml:space="preserve"> and Severn Arts developed and</w:t>
      </w:r>
      <w:r w:rsidR="000855E9" w:rsidRPr="00DA6E28">
        <w:rPr>
          <w:sz w:val="23"/>
          <w:szCs w:val="23"/>
        </w:rPr>
        <w:t xml:space="preserve"> entered into</w:t>
      </w:r>
    </w:p>
    <w:p w:rsidR="00B24732" w:rsidRDefault="00B24732" w:rsidP="004F62D0">
      <w:pPr>
        <w:pStyle w:val="ListBullet"/>
        <w:numPr>
          <w:ilvl w:val="0"/>
          <w:numId w:val="7"/>
        </w:numPr>
        <w:jc w:val="both"/>
        <w:rPr>
          <w:sz w:val="23"/>
          <w:szCs w:val="23"/>
        </w:rPr>
      </w:pPr>
      <w:r w:rsidRPr="00DA6E28">
        <w:rPr>
          <w:sz w:val="23"/>
          <w:szCs w:val="23"/>
        </w:rPr>
        <w:t>Transfer of the Arts Council grant to Severn Arts is established</w:t>
      </w:r>
    </w:p>
    <w:p w:rsidR="00710739" w:rsidRPr="00A3237C" w:rsidRDefault="00710739" w:rsidP="004F62D0">
      <w:pPr>
        <w:pStyle w:val="ListBullet"/>
        <w:numPr>
          <w:ilvl w:val="0"/>
          <w:numId w:val="7"/>
        </w:numPr>
        <w:jc w:val="both"/>
        <w:rPr>
          <w:sz w:val="23"/>
          <w:szCs w:val="23"/>
        </w:rPr>
      </w:pPr>
      <w:r w:rsidRPr="00A3237C">
        <w:rPr>
          <w:sz w:val="23"/>
          <w:szCs w:val="23"/>
        </w:rPr>
        <w:t>Novation of contracts/service level agreements with schools</w:t>
      </w:r>
    </w:p>
    <w:p w:rsidR="00B24732" w:rsidRPr="00DA6E28" w:rsidRDefault="00B24732" w:rsidP="004F62D0">
      <w:pPr>
        <w:pStyle w:val="ListBullet"/>
        <w:numPr>
          <w:ilvl w:val="0"/>
          <w:numId w:val="7"/>
        </w:numPr>
        <w:jc w:val="both"/>
        <w:rPr>
          <w:sz w:val="23"/>
          <w:szCs w:val="23"/>
        </w:rPr>
      </w:pPr>
      <w:r w:rsidRPr="00DA6E28">
        <w:rPr>
          <w:sz w:val="23"/>
          <w:szCs w:val="23"/>
        </w:rPr>
        <w:t xml:space="preserve">Staff are TUPE transferred to Severn Arts and the company is launched </w:t>
      </w:r>
    </w:p>
    <w:p w:rsidR="00B24732" w:rsidRDefault="00B24732" w:rsidP="00DA6E28">
      <w:pPr>
        <w:pStyle w:val="ListBullet"/>
        <w:numPr>
          <w:ilvl w:val="0"/>
          <w:numId w:val="0"/>
        </w:numPr>
        <w:ind w:left="363"/>
        <w:jc w:val="both"/>
      </w:pPr>
    </w:p>
    <w:p w:rsidR="004360D2" w:rsidRDefault="004360D2" w:rsidP="00DA6E28">
      <w:pPr>
        <w:pStyle w:val="ListParagraph"/>
        <w:spacing w:line="276" w:lineRule="auto"/>
        <w:jc w:val="both"/>
      </w:pPr>
    </w:p>
    <w:p w:rsidR="00AA69F9" w:rsidRDefault="00C208E4" w:rsidP="00DA6E28">
      <w:pPr>
        <w:pStyle w:val="agendaStyle2"/>
        <w:jc w:val="both"/>
      </w:pPr>
      <w:r>
        <w:t>Legal, Financial</w:t>
      </w:r>
      <w:r w:rsidR="00E44616">
        <w:t xml:space="preserve"> and </w:t>
      </w:r>
      <w:r w:rsidR="00AA69F9">
        <w:t>HR Implications</w:t>
      </w:r>
    </w:p>
    <w:p w:rsidR="00AA69F9" w:rsidRDefault="00AA69F9" w:rsidP="00DA6E28">
      <w:pPr>
        <w:jc w:val="both"/>
      </w:pPr>
    </w:p>
    <w:p w:rsidR="00AA69F9" w:rsidRPr="00DA6E28" w:rsidRDefault="00A240EB" w:rsidP="00DA6E28">
      <w:pPr>
        <w:pStyle w:val="ListBullet"/>
        <w:jc w:val="both"/>
        <w:rPr>
          <w:sz w:val="23"/>
          <w:szCs w:val="23"/>
        </w:rPr>
      </w:pPr>
      <w:r w:rsidRPr="00DA6E28">
        <w:rPr>
          <w:sz w:val="23"/>
          <w:szCs w:val="23"/>
        </w:rPr>
        <w:t>The legal implications of Severn Arts being transferred to a Company Limited by Guarantee with charitable status were outlined in the original Recommendations Report</w:t>
      </w:r>
      <w:r w:rsidR="002F0BDD" w:rsidRPr="00DA6E28">
        <w:rPr>
          <w:sz w:val="23"/>
          <w:szCs w:val="23"/>
        </w:rPr>
        <w:t xml:space="preserve"> submitted to Cabinet in 2015.</w:t>
      </w:r>
    </w:p>
    <w:p w:rsidR="00A240EB" w:rsidRPr="00DA6E28" w:rsidRDefault="00A240EB" w:rsidP="00DA6E28">
      <w:pPr>
        <w:ind w:left="357"/>
        <w:jc w:val="both"/>
      </w:pPr>
    </w:p>
    <w:p w:rsidR="00A240EB" w:rsidRPr="00DA6E28" w:rsidRDefault="000855E9" w:rsidP="00DA6E28">
      <w:pPr>
        <w:pStyle w:val="ListBullet"/>
        <w:jc w:val="both"/>
        <w:rPr>
          <w:sz w:val="23"/>
          <w:szCs w:val="23"/>
        </w:rPr>
      </w:pPr>
      <w:r w:rsidRPr="00DA6E28">
        <w:rPr>
          <w:sz w:val="23"/>
          <w:szCs w:val="23"/>
        </w:rPr>
        <w:t>The Council's</w:t>
      </w:r>
      <w:r w:rsidR="00A240EB" w:rsidRPr="00DA6E28">
        <w:rPr>
          <w:sz w:val="23"/>
          <w:szCs w:val="23"/>
        </w:rPr>
        <w:t xml:space="preserve"> Legal Services and Severn Arts’ </w:t>
      </w:r>
      <w:r w:rsidR="00054277" w:rsidRPr="00DA6E28">
        <w:rPr>
          <w:sz w:val="23"/>
          <w:szCs w:val="23"/>
        </w:rPr>
        <w:t>external legal advisors</w:t>
      </w:r>
      <w:r w:rsidR="00A240EB" w:rsidRPr="00DA6E28">
        <w:rPr>
          <w:sz w:val="23"/>
          <w:szCs w:val="23"/>
        </w:rPr>
        <w:t>, Anthony Collins</w:t>
      </w:r>
      <w:r w:rsidR="00722013" w:rsidRPr="00DA6E28">
        <w:rPr>
          <w:sz w:val="23"/>
          <w:szCs w:val="23"/>
        </w:rPr>
        <w:t>,</w:t>
      </w:r>
      <w:r w:rsidR="00A240EB" w:rsidRPr="00DA6E28">
        <w:rPr>
          <w:sz w:val="23"/>
          <w:szCs w:val="23"/>
        </w:rPr>
        <w:t xml:space="preserve"> are </w:t>
      </w:r>
      <w:r w:rsidR="00F25DE5" w:rsidRPr="00DA6E28">
        <w:rPr>
          <w:sz w:val="23"/>
          <w:szCs w:val="23"/>
        </w:rPr>
        <w:t xml:space="preserve">engaged </w:t>
      </w:r>
      <w:r w:rsidR="00F57726" w:rsidRPr="00DA6E28">
        <w:rPr>
          <w:sz w:val="23"/>
          <w:szCs w:val="23"/>
        </w:rPr>
        <w:t>in the transfer process and</w:t>
      </w:r>
      <w:r w:rsidR="00C749E0" w:rsidRPr="00DA6E28">
        <w:rPr>
          <w:sz w:val="23"/>
          <w:szCs w:val="23"/>
        </w:rPr>
        <w:t xml:space="preserve"> would be</w:t>
      </w:r>
      <w:r w:rsidR="00F57726" w:rsidRPr="00DA6E28">
        <w:rPr>
          <w:sz w:val="23"/>
          <w:szCs w:val="23"/>
        </w:rPr>
        <w:t xml:space="preserve"> involved in finalising the transfer agreement.</w:t>
      </w:r>
    </w:p>
    <w:p w:rsidR="0086752E" w:rsidRPr="00DA6E28" w:rsidRDefault="0086752E" w:rsidP="00DA6E28">
      <w:pPr>
        <w:spacing w:line="276" w:lineRule="auto"/>
        <w:jc w:val="both"/>
      </w:pPr>
    </w:p>
    <w:p w:rsidR="00A240EB" w:rsidRPr="00DA6E28" w:rsidRDefault="00A240EB" w:rsidP="00DA6E28">
      <w:pPr>
        <w:pStyle w:val="ListBullet"/>
        <w:jc w:val="both"/>
        <w:rPr>
          <w:sz w:val="23"/>
          <w:szCs w:val="23"/>
        </w:rPr>
      </w:pPr>
      <w:r w:rsidRPr="00DA6E28">
        <w:rPr>
          <w:sz w:val="23"/>
          <w:szCs w:val="23"/>
        </w:rPr>
        <w:t xml:space="preserve">The financial implications of the transfer for </w:t>
      </w:r>
      <w:r w:rsidR="00F25DE5" w:rsidRPr="00DA6E28">
        <w:rPr>
          <w:sz w:val="23"/>
          <w:szCs w:val="23"/>
        </w:rPr>
        <w:t>the Council form p</w:t>
      </w:r>
      <w:r w:rsidR="0017264A" w:rsidRPr="00DA6E28">
        <w:rPr>
          <w:sz w:val="23"/>
          <w:szCs w:val="23"/>
        </w:rPr>
        <w:t>art of the curren</w:t>
      </w:r>
      <w:r w:rsidR="00F57726" w:rsidRPr="00DA6E28">
        <w:rPr>
          <w:sz w:val="23"/>
          <w:szCs w:val="23"/>
        </w:rPr>
        <w:t xml:space="preserve">t negotiations and will involve finalising the </w:t>
      </w:r>
      <w:r w:rsidR="009F59CA" w:rsidRPr="00DA6E28">
        <w:rPr>
          <w:sz w:val="23"/>
          <w:szCs w:val="23"/>
        </w:rPr>
        <w:t>detail highlighted in paragraph</w:t>
      </w:r>
      <w:r w:rsidR="00E22B85" w:rsidRPr="00DA6E28">
        <w:rPr>
          <w:sz w:val="23"/>
          <w:szCs w:val="23"/>
        </w:rPr>
        <w:t xml:space="preserve"> 7</w:t>
      </w:r>
      <w:r w:rsidR="009F59CA" w:rsidRPr="00DA6E28">
        <w:rPr>
          <w:sz w:val="23"/>
          <w:szCs w:val="23"/>
        </w:rPr>
        <w:t xml:space="preserve">. </w:t>
      </w:r>
      <w:r w:rsidR="00945432" w:rsidRPr="00DA6E28">
        <w:rPr>
          <w:sz w:val="23"/>
          <w:szCs w:val="23"/>
        </w:rPr>
        <w:t>In addition, th</w:t>
      </w:r>
      <w:r w:rsidR="00F57726" w:rsidRPr="00DA6E28">
        <w:rPr>
          <w:sz w:val="23"/>
          <w:szCs w:val="23"/>
        </w:rPr>
        <w:t xml:space="preserve">e </w:t>
      </w:r>
      <w:r w:rsidR="00945432" w:rsidRPr="00DA6E28">
        <w:rPr>
          <w:sz w:val="23"/>
          <w:szCs w:val="23"/>
        </w:rPr>
        <w:t>transfer of staff into an external company</w:t>
      </w:r>
      <w:r w:rsidR="00F57726" w:rsidRPr="00DA6E28">
        <w:rPr>
          <w:sz w:val="23"/>
          <w:szCs w:val="23"/>
        </w:rPr>
        <w:t xml:space="preserve"> will reduce</w:t>
      </w:r>
      <w:r w:rsidR="000855E9" w:rsidRPr="00DA6E28">
        <w:rPr>
          <w:sz w:val="23"/>
          <w:szCs w:val="23"/>
        </w:rPr>
        <w:t xml:space="preserve"> the</w:t>
      </w:r>
      <w:r w:rsidR="00F57726" w:rsidRPr="00DA6E28">
        <w:rPr>
          <w:sz w:val="23"/>
          <w:szCs w:val="23"/>
        </w:rPr>
        <w:t xml:space="preserve"> Council's spend on support services such as HR, Finance and IT </w:t>
      </w:r>
      <w:r w:rsidR="00945432" w:rsidRPr="00DA6E28">
        <w:rPr>
          <w:sz w:val="23"/>
          <w:szCs w:val="23"/>
        </w:rPr>
        <w:t xml:space="preserve">and contribute towards wider </w:t>
      </w:r>
      <w:r w:rsidR="002F0BDD" w:rsidRPr="00DA6E28">
        <w:rPr>
          <w:sz w:val="23"/>
          <w:szCs w:val="23"/>
        </w:rPr>
        <w:t>Transformation</w:t>
      </w:r>
      <w:r w:rsidR="00945432" w:rsidRPr="00DA6E28">
        <w:rPr>
          <w:sz w:val="23"/>
          <w:szCs w:val="23"/>
        </w:rPr>
        <w:t xml:space="preserve"> savings </w:t>
      </w:r>
      <w:r w:rsidR="00D079A4" w:rsidRPr="00DA6E28">
        <w:rPr>
          <w:sz w:val="23"/>
          <w:szCs w:val="23"/>
        </w:rPr>
        <w:t>and are summarised below</w:t>
      </w:r>
      <w:r w:rsidR="00F57726" w:rsidRPr="00DA6E28">
        <w:rPr>
          <w:sz w:val="23"/>
          <w:szCs w:val="23"/>
        </w:rPr>
        <w:t xml:space="preserve"> </w:t>
      </w:r>
      <w:r w:rsidR="003C58EE" w:rsidRPr="00DA6E28">
        <w:rPr>
          <w:sz w:val="23"/>
          <w:szCs w:val="23"/>
        </w:rPr>
        <w:t>.</w:t>
      </w:r>
    </w:p>
    <w:p w:rsidR="003C58EE" w:rsidRPr="00DA6E28" w:rsidRDefault="003C58EE" w:rsidP="00DA6E28">
      <w:pPr>
        <w:pStyle w:val="ListParagraph"/>
        <w:jc w:val="both"/>
      </w:pPr>
    </w:p>
    <w:p w:rsidR="00357A21" w:rsidRPr="00DA6E28" w:rsidRDefault="00357A21" w:rsidP="004F62D0">
      <w:pPr>
        <w:pStyle w:val="ListBullet"/>
        <w:numPr>
          <w:ilvl w:val="0"/>
          <w:numId w:val="9"/>
        </w:numPr>
        <w:jc w:val="both"/>
        <w:rPr>
          <w:sz w:val="23"/>
          <w:szCs w:val="23"/>
        </w:rPr>
      </w:pPr>
      <w:r w:rsidRPr="00DA6E28">
        <w:rPr>
          <w:sz w:val="23"/>
          <w:szCs w:val="23"/>
        </w:rPr>
        <w:t>As shown in the options appraisal which accompanied the 2015 Cabinet Report, redundancy would be more likely in the future if the service stays within WCC. If S</w:t>
      </w:r>
      <w:r>
        <w:rPr>
          <w:sz w:val="23"/>
          <w:szCs w:val="23"/>
        </w:rPr>
        <w:t>evern Arts</w:t>
      </w:r>
      <w:r w:rsidRPr="00DA6E28">
        <w:rPr>
          <w:sz w:val="23"/>
          <w:szCs w:val="23"/>
        </w:rPr>
        <w:t xml:space="preserve"> does not become independent it is more likely that the service would be commercially and educationally outp</w:t>
      </w:r>
      <w:r>
        <w:rPr>
          <w:sz w:val="23"/>
          <w:szCs w:val="23"/>
        </w:rPr>
        <w:t xml:space="preserve">aced by competitors and become </w:t>
      </w:r>
      <w:r w:rsidRPr="00DA6E28">
        <w:rPr>
          <w:sz w:val="23"/>
          <w:szCs w:val="23"/>
        </w:rPr>
        <w:t>devalued and even lost in the future ,with decommissioning more expensive that externalising.</w:t>
      </w:r>
    </w:p>
    <w:p w:rsidR="003C58EE" w:rsidRPr="00DA6E28" w:rsidRDefault="00357A21" w:rsidP="004F62D0">
      <w:pPr>
        <w:pStyle w:val="ListBullet"/>
        <w:numPr>
          <w:ilvl w:val="0"/>
          <w:numId w:val="9"/>
        </w:numPr>
        <w:jc w:val="both"/>
        <w:rPr>
          <w:sz w:val="23"/>
          <w:szCs w:val="23"/>
        </w:rPr>
      </w:pPr>
      <w:r w:rsidRPr="00DA6E28">
        <w:rPr>
          <w:sz w:val="23"/>
          <w:szCs w:val="23"/>
        </w:rPr>
        <w:t>Removal of the redundancy liabilities to be met by WCC.</w:t>
      </w:r>
      <w:r w:rsidR="003C58EE" w:rsidRPr="00DA6E28">
        <w:rPr>
          <w:sz w:val="23"/>
          <w:szCs w:val="23"/>
        </w:rPr>
        <w:t> Long term financial savings relating to future pension contributions.</w:t>
      </w:r>
    </w:p>
    <w:p w:rsidR="003C58EE" w:rsidRPr="00DA6E28" w:rsidRDefault="003C58EE" w:rsidP="004F62D0">
      <w:pPr>
        <w:pStyle w:val="ListBullet"/>
        <w:numPr>
          <w:ilvl w:val="0"/>
          <w:numId w:val="9"/>
        </w:numPr>
        <w:jc w:val="both"/>
        <w:rPr>
          <w:sz w:val="23"/>
          <w:szCs w:val="23"/>
        </w:rPr>
      </w:pPr>
      <w:r w:rsidRPr="00DA6E28">
        <w:rPr>
          <w:sz w:val="23"/>
          <w:szCs w:val="23"/>
        </w:rPr>
        <w:lastRenderedPageBreak/>
        <w:t>Reducing the headcount for the Council and the need to provide centralised services support to S</w:t>
      </w:r>
      <w:r w:rsidR="00357A21">
        <w:rPr>
          <w:sz w:val="23"/>
          <w:szCs w:val="23"/>
        </w:rPr>
        <w:t xml:space="preserve">evern </w:t>
      </w:r>
      <w:r w:rsidRPr="00DA6E28">
        <w:rPr>
          <w:sz w:val="23"/>
          <w:szCs w:val="23"/>
        </w:rPr>
        <w:t>A</w:t>
      </w:r>
      <w:r w:rsidR="00357A21">
        <w:rPr>
          <w:sz w:val="23"/>
          <w:szCs w:val="23"/>
        </w:rPr>
        <w:t>rts</w:t>
      </w:r>
      <w:r w:rsidRPr="00DA6E28">
        <w:rPr>
          <w:sz w:val="23"/>
          <w:szCs w:val="23"/>
        </w:rPr>
        <w:t xml:space="preserve"> (IT, Finance, HR, management and admin etc.)</w:t>
      </w:r>
    </w:p>
    <w:p w:rsidR="003C58EE" w:rsidRPr="00DA6E28" w:rsidRDefault="003C58EE" w:rsidP="004F62D0">
      <w:pPr>
        <w:pStyle w:val="ListBullet"/>
        <w:numPr>
          <w:ilvl w:val="0"/>
          <w:numId w:val="9"/>
        </w:numPr>
        <w:jc w:val="both"/>
        <w:rPr>
          <w:sz w:val="23"/>
          <w:szCs w:val="23"/>
        </w:rPr>
      </w:pPr>
      <w:r w:rsidRPr="00DA6E28">
        <w:rPr>
          <w:sz w:val="23"/>
          <w:szCs w:val="23"/>
        </w:rPr>
        <w:t>The benefits of `spinning out` to S</w:t>
      </w:r>
      <w:r w:rsidR="00357A21">
        <w:rPr>
          <w:sz w:val="23"/>
          <w:szCs w:val="23"/>
        </w:rPr>
        <w:t>evern Arts</w:t>
      </w:r>
      <w:r w:rsidRPr="00DA6E28">
        <w:rPr>
          <w:sz w:val="23"/>
          <w:szCs w:val="23"/>
        </w:rPr>
        <w:t xml:space="preserve"> will directly impact on the support that it can provide for its stakeholders</w:t>
      </w:r>
      <w:bookmarkStart w:id="0" w:name="_GoBack"/>
      <w:r w:rsidRPr="00DA6E28">
        <w:rPr>
          <w:sz w:val="23"/>
          <w:szCs w:val="23"/>
        </w:rPr>
        <w:t xml:space="preserve">  </w:t>
      </w:r>
    </w:p>
    <w:p w:rsidR="003C58EE" w:rsidRPr="00DA6E28" w:rsidRDefault="003C58EE" w:rsidP="00DA6E28">
      <w:pPr>
        <w:pStyle w:val="ListBullet"/>
        <w:numPr>
          <w:ilvl w:val="0"/>
          <w:numId w:val="0"/>
        </w:numPr>
        <w:ind w:left="3"/>
        <w:jc w:val="both"/>
        <w:rPr>
          <w:sz w:val="23"/>
          <w:szCs w:val="23"/>
        </w:rPr>
      </w:pPr>
    </w:p>
    <w:bookmarkEnd w:id="0"/>
    <w:p w:rsidR="00C208E4" w:rsidRPr="00DA6E28" w:rsidRDefault="00A240EB" w:rsidP="00DA6E28">
      <w:pPr>
        <w:pStyle w:val="ListBullet"/>
        <w:jc w:val="both"/>
        <w:rPr>
          <w:sz w:val="23"/>
          <w:szCs w:val="23"/>
        </w:rPr>
      </w:pPr>
      <w:r w:rsidRPr="00DA6E28">
        <w:rPr>
          <w:sz w:val="23"/>
          <w:szCs w:val="23"/>
        </w:rPr>
        <w:t>The HR implications of this transfer are that all</w:t>
      </w:r>
      <w:r w:rsidR="00251B66" w:rsidRPr="00DA6E28">
        <w:rPr>
          <w:sz w:val="23"/>
          <w:szCs w:val="23"/>
        </w:rPr>
        <w:t xml:space="preserve"> 104 staff (33.75 FTE) </w:t>
      </w:r>
      <w:r w:rsidRPr="00DA6E28">
        <w:rPr>
          <w:sz w:val="23"/>
          <w:szCs w:val="23"/>
        </w:rPr>
        <w:t>currently employed by</w:t>
      </w:r>
      <w:r w:rsidR="00F25DE5" w:rsidRPr="00DA6E28">
        <w:rPr>
          <w:sz w:val="23"/>
          <w:szCs w:val="23"/>
        </w:rPr>
        <w:t xml:space="preserve"> the Council</w:t>
      </w:r>
      <w:r w:rsidR="001D2C12" w:rsidRPr="00DA6E28">
        <w:rPr>
          <w:sz w:val="23"/>
          <w:szCs w:val="23"/>
        </w:rPr>
        <w:t xml:space="preserve"> in </w:t>
      </w:r>
      <w:r w:rsidR="000717A2" w:rsidRPr="00DA6E28">
        <w:rPr>
          <w:sz w:val="23"/>
          <w:szCs w:val="23"/>
        </w:rPr>
        <w:t>Severn Arts</w:t>
      </w:r>
      <w:r w:rsidR="001D2C12" w:rsidRPr="00DA6E28">
        <w:rPr>
          <w:sz w:val="23"/>
          <w:szCs w:val="23"/>
        </w:rPr>
        <w:t xml:space="preserve"> </w:t>
      </w:r>
      <w:r w:rsidRPr="00DA6E28">
        <w:rPr>
          <w:sz w:val="23"/>
          <w:szCs w:val="23"/>
        </w:rPr>
        <w:t xml:space="preserve">will, </w:t>
      </w:r>
      <w:r w:rsidR="007B0F87" w:rsidRPr="00DA6E28">
        <w:rPr>
          <w:sz w:val="23"/>
          <w:szCs w:val="23"/>
        </w:rPr>
        <w:t>on or after 1</w:t>
      </w:r>
      <w:r w:rsidR="003D6FEB" w:rsidRPr="00DA6E28">
        <w:rPr>
          <w:sz w:val="23"/>
          <w:szCs w:val="23"/>
        </w:rPr>
        <w:t xml:space="preserve"> </w:t>
      </w:r>
      <w:r w:rsidR="00687605" w:rsidRPr="00DA6E28">
        <w:rPr>
          <w:sz w:val="23"/>
          <w:szCs w:val="23"/>
        </w:rPr>
        <w:t>January 2018</w:t>
      </w:r>
      <w:r w:rsidRPr="00DA6E28">
        <w:rPr>
          <w:sz w:val="23"/>
          <w:szCs w:val="23"/>
        </w:rPr>
        <w:t>,</w:t>
      </w:r>
      <w:r w:rsidR="0066585F" w:rsidRPr="00DA6E28">
        <w:rPr>
          <w:sz w:val="23"/>
          <w:szCs w:val="23"/>
        </w:rPr>
        <w:t xml:space="preserve"> be TUPE transferred to the new company Severn Arts who will then become their new employer.</w:t>
      </w:r>
      <w:r w:rsidR="003C2DA9" w:rsidRPr="00DA6E28">
        <w:rPr>
          <w:sz w:val="23"/>
          <w:szCs w:val="23"/>
        </w:rPr>
        <w:t xml:space="preserve">  </w:t>
      </w:r>
      <w:r w:rsidR="002F0BDD" w:rsidRPr="00DA6E28">
        <w:rPr>
          <w:sz w:val="23"/>
          <w:szCs w:val="23"/>
        </w:rPr>
        <w:t xml:space="preserve">The </w:t>
      </w:r>
      <w:proofErr w:type="gramStart"/>
      <w:r w:rsidR="002F0BDD" w:rsidRPr="00DA6E28">
        <w:rPr>
          <w:sz w:val="23"/>
          <w:szCs w:val="23"/>
        </w:rPr>
        <w:t>s</w:t>
      </w:r>
      <w:r w:rsidR="00112C5B" w:rsidRPr="00DA6E28">
        <w:rPr>
          <w:sz w:val="23"/>
          <w:szCs w:val="23"/>
        </w:rPr>
        <w:t>taff ha</w:t>
      </w:r>
      <w:r w:rsidR="002F0BDD" w:rsidRPr="00DA6E28">
        <w:rPr>
          <w:sz w:val="23"/>
          <w:szCs w:val="23"/>
        </w:rPr>
        <w:t>ve</w:t>
      </w:r>
      <w:proofErr w:type="gramEnd"/>
      <w:r w:rsidR="003C2DA9" w:rsidRPr="00DA6E28">
        <w:rPr>
          <w:sz w:val="23"/>
          <w:szCs w:val="23"/>
        </w:rPr>
        <w:t xml:space="preserve"> been kept informed of the </w:t>
      </w:r>
      <w:r w:rsidR="00F25DE5" w:rsidRPr="00DA6E28">
        <w:rPr>
          <w:sz w:val="23"/>
          <w:szCs w:val="23"/>
        </w:rPr>
        <w:t>recommendations and consultation will be carried o</w:t>
      </w:r>
      <w:r w:rsidR="0017264A" w:rsidRPr="00DA6E28">
        <w:rPr>
          <w:sz w:val="23"/>
          <w:szCs w:val="23"/>
        </w:rPr>
        <w:t xml:space="preserve">ut prior to </w:t>
      </w:r>
      <w:r w:rsidR="00F57726" w:rsidRPr="00DA6E28">
        <w:rPr>
          <w:sz w:val="23"/>
          <w:szCs w:val="23"/>
        </w:rPr>
        <w:t xml:space="preserve">final </w:t>
      </w:r>
      <w:r w:rsidR="00945432" w:rsidRPr="00DA6E28">
        <w:rPr>
          <w:sz w:val="23"/>
          <w:szCs w:val="23"/>
        </w:rPr>
        <w:t xml:space="preserve">TUPE </w:t>
      </w:r>
      <w:r w:rsidR="00F57726" w:rsidRPr="00DA6E28">
        <w:rPr>
          <w:sz w:val="23"/>
          <w:szCs w:val="23"/>
        </w:rPr>
        <w:t xml:space="preserve">transfer in line with </w:t>
      </w:r>
      <w:r w:rsidR="0066585F" w:rsidRPr="00DA6E28">
        <w:rPr>
          <w:sz w:val="23"/>
          <w:szCs w:val="23"/>
        </w:rPr>
        <w:t>TUPE Regulations and appropriate procedures.</w:t>
      </w:r>
      <w:r w:rsidR="00F57726" w:rsidRPr="00DA6E28">
        <w:rPr>
          <w:sz w:val="23"/>
          <w:szCs w:val="23"/>
        </w:rPr>
        <w:t xml:space="preserve"> </w:t>
      </w:r>
    </w:p>
    <w:p w:rsidR="001B439F" w:rsidRDefault="001B439F" w:rsidP="00DA6E28">
      <w:pPr>
        <w:jc w:val="both"/>
        <w:rPr>
          <w:b/>
          <w:sz w:val="24"/>
          <w:szCs w:val="24"/>
        </w:rPr>
      </w:pPr>
    </w:p>
    <w:p w:rsidR="00AA69F9" w:rsidRPr="00E83F22" w:rsidRDefault="00E83F22" w:rsidP="00DA6E28">
      <w:pPr>
        <w:jc w:val="both"/>
        <w:rPr>
          <w:b/>
          <w:sz w:val="24"/>
          <w:szCs w:val="24"/>
        </w:rPr>
      </w:pPr>
      <w:r w:rsidRPr="00E83F22">
        <w:rPr>
          <w:b/>
          <w:sz w:val="24"/>
          <w:szCs w:val="24"/>
        </w:rPr>
        <w:t>Privacy and Public Health Impact Assessments</w:t>
      </w:r>
    </w:p>
    <w:p w:rsidR="00E83F22" w:rsidRDefault="00E83F22" w:rsidP="00DA6E28">
      <w:pPr>
        <w:jc w:val="both"/>
      </w:pPr>
    </w:p>
    <w:p w:rsidR="00002100" w:rsidRPr="00DA6E28" w:rsidRDefault="00E22B85" w:rsidP="00DA6E28">
      <w:pPr>
        <w:pStyle w:val="ListBullet"/>
        <w:jc w:val="both"/>
        <w:rPr>
          <w:sz w:val="23"/>
          <w:szCs w:val="23"/>
        </w:rPr>
      </w:pPr>
      <w:r w:rsidRPr="00DA6E28">
        <w:rPr>
          <w:sz w:val="23"/>
          <w:szCs w:val="23"/>
        </w:rPr>
        <w:t>No adverse effects identified</w:t>
      </w:r>
    </w:p>
    <w:p w:rsidR="00C208E4" w:rsidRDefault="00C208E4" w:rsidP="00DA6E28">
      <w:pPr>
        <w:jc w:val="both"/>
      </w:pPr>
    </w:p>
    <w:p w:rsidR="00C208E4" w:rsidRDefault="00136B2B" w:rsidP="00DA6E28">
      <w:pPr>
        <w:pStyle w:val="agendaStyle2"/>
        <w:jc w:val="both"/>
      </w:pPr>
      <w:r>
        <w:t xml:space="preserve">Equality </w:t>
      </w:r>
      <w:r w:rsidR="003B4A84">
        <w:t>and Diversity Implications</w:t>
      </w:r>
    </w:p>
    <w:p w:rsidR="003005CB" w:rsidRPr="008E65EF" w:rsidRDefault="003005CB" w:rsidP="00DA6E28">
      <w:pPr>
        <w:pStyle w:val="agendaStyle2"/>
        <w:jc w:val="both"/>
        <w:rPr>
          <w:b w:val="0"/>
        </w:rPr>
      </w:pPr>
    </w:p>
    <w:p w:rsidR="003005CB" w:rsidRPr="00DA6E28" w:rsidRDefault="003005CB" w:rsidP="00DA6E28">
      <w:pPr>
        <w:pStyle w:val="ListBullet"/>
        <w:jc w:val="both"/>
        <w:rPr>
          <w:b/>
          <w:sz w:val="23"/>
          <w:szCs w:val="23"/>
        </w:rPr>
      </w:pPr>
      <w:r w:rsidRPr="00DA6E28">
        <w:rPr>
          <w:sz w:val="23"/>
          <w:szCs w:val="23"/>
        </w:rPr>
        <w:t>An Equality Impact Screening was carried out in 2015.  This found there was no need for a full Equality Impact Assessment to be completed.  This screening has been reviewed and the detail and findings of this have not changed.</w:t>
      </w:r>
    </w:p>
    <w:p w:rsidR="003511EF" w:rsidRPr="00DA6E28" w:rsidRDefault="003511EF" w:rsidP="00DA6E28">
      <w:pPr>
        <w:pStyle w:val="agendaStyle2"/>
        <w:jc w:val="both"/>
        <w:rPr>
          <w:sz w:val="23"/>
          <w:szCs w:val="23"/>
        </w:rPr>
      </w:pPr>
    </w:p>
    <w:p w:rsidR="00BD113A" w:rsidRPr="00DA6E28" w:rsidRDefault="00BD113A" w:rsidP="00DA6E28">
      <w:pPr>
        <w:jc w:val="both"/>
      </w:pPr>
      <w:r w:rsidRPr="00DA6E28">
        <w:t>Supporting Information</w:t>
      </w:r>
    </w:p>
    <w:p w:rsidR="00B31ED6" w:rsidRPr="00DA6E28" w:rsidRDefault="00B31ED6" w:rsidP="004F62D0">
      <w:pPr>
        <w:pStyle w:val="ListParagraph"/>
        <w:numPr>
          <w:ilvl w:val="0"/>
          <w:numId w:val="4"/>
        </w:numPr>
        <w:jc w:val="both"/>
      </w:pPr>
      <w:r w:rsidRPr="00DA6E28">
        <w:t xml:space="preserve">Appendix A – Severn Arts Business Plan (exempt </w:t>
      </w:r>
      <w:r w:rsidR="00E22B85" w:rsidRPr="00DA6E28">
        <w:t xml:space="preserve">financial </w:t>
      </w:r>
      <w:r w:rsidRPr="00DA6E28">
        <w:t>appendi</w:t>
      </w:r>
      <w:r w:rsidR="00E22B85" w:rsidRPr="00DA6E28">
        <w:t>x</w:t>
      </w:r>
      <w:r w:rsidRPr="00DA6E28">
        <w:t xml:space="preserve"> – confidential)</w:t>
      </w:r>
    </w:p>
    <w:p w:rsidR="00136B2B" w:rsidRPr="00DA6E28" w:rsidRDefault="00136B2B" w:rsidP="00DA6E28">
      <w:pPr>
        <w:jc w:val="both"/>
      </w:pPr>
    </w:p>
    <w:p w:rsidR="00AA69F9" w:rsidRDefault="00AA69F9" w:rsidP="00DA6E28">
      <w:pPr>
        <w:pStyle w:val="agendaStyle2"/>
        <w:jc w:val="both"/>
      </w:pPr>
      <w:r>
        <w:t>Contact Points</w:t>
      </w:r>
    </w:p>
    <w:p w:rsidR="00AA69F9" w:rsidRDefault="00AA69F9" w:rsidP="00DA6E28">
      <w:pPr>
        <w:jc w:val="both"/>
      </w:pPr>
    </w:p>
    <w:p w:rsidR="00AA69F9" w:rsidRDefault="00AA69F9" w:rsidP="00DA6E28">
      <w:pPr>
        <w:pStyle w:val="agendaStyle3"/>
        <w:jc w:val="both"/>
      </w:pPr>
      <w:r>
        <w:t>County Council Contact Points</w:t>
      </w:r>
    </w:p>
    <w:p w:rsidR="00AA69F9" w:rsidRDefault="00AA69F9" w:rsidP="00DA6E28">
      <w:pPr>
        <w:jc w:val="both"/>
      </w:pPr>
      <w:r>
        <w:t>County Council: 01905 763763</w:t>
      </w:r>
    </w:p>
    <w:p w:rsidR="00AA69F9" w:rsidRDefault="00AA69F9" w:rsidP="00DA6E28">
      <w:pPr>
        <w:jc w:val="both"/>
      </w:pPr>
      <w:r>
        <w:t>Worcestershire Hub: 01905 765765</w:t>
      </w:r>
    </w:p>
    <w:p w:rsidR="00AA69F9" w:rsidRDefault="00AA69F9" w:rsidP="00DA6E28">
      <w:pPr>
        <w:jc w:val="both"/>
      </w:pPr>
      <w:r>
        <w:t xml:space="preserve">Email: </w:t>
      </w:r>
      <w:hyperlink r:id="rId9" w:history="1">
        <w:r w:rsidR="00C208E4" w:rsidRPr="0038040B">
          <w:rPr>
            <w:rStyle w:val="Hyperlink"/>
          </w:rPr>
          <w:t>worcestershirehub@worcestershire.gov.uk</w:t>
        </w:r>
      </w:hyperlink>
    </w:p>
    <w:p w:rsidR="00AA69F9" w:rsidRDefault="00AA69F9" w:rsidP="00DA6E28">
      <w:pPr>
        <w:jc w:val="both"/>
      </w:pPr>
    </w:p>
    <w:p w:rsidR="00AA69F9" w:rsidRDefault="00AA69F9" w:rsidP="00DA6E28">
      <w:pPr>
        <w:pStyle w:val="agendaStyle3"/>
        <w:jc w:val="both"/>
      </w:pPr>
      <w:r>
        <w:t>Specific Contact Points for this report</w:t>
      </w:r>
    </w:p>
    <w:p w:rsidR="00AA69F9" w:rsidRDefault="00C208E4" w:rsidP="00DA6E28">
      <w:pPr>
        <w:jc w:val="both"/>
      </w:pPr>
      <w:r>
        <w:t>Name</w:t>
      </w:r>
      <w:r w:rsidR="00AA69F9">
        <w:t xml:space="preserve">, </w:t>
      </w:r>
      <w:r w:rsidR="002E2E86">
        <w:t>Catherine Driscoll</w:t>
      </w:r>
    </w:p>
    <w:p w:rsidR="00AA69F9" w:rsidRPr="004D7A41" w:rsidRDefault="00C208E4" w:rsidP="00DA6E28">
      <w:pPr>
        <w:jc w:val="both"/>
      </w:pPr>
      <w:r>
        <w:t xml:space="preserve">Tel: </w:t>
      </w:r>
      <w:r w:rsidR="004D7A41">
        <w:t>01905 846303</w:t>
      </w:r>
    </w:p>
    <w:p w:rsidR="00AA69F9" w:rsidRDefault="00AA69F9" w:rsidP="00DA6E28">
      <w:pPr>
        <w:jc w:val="both"/>
      </w:pPr>
      <w:r>
        <w:t xml:space="preserve">Email: </w:t>
      </w:r>
      <w:hyperlink r:id="rId10" w:history="1">
        <w:r w:rsidR="002E2E86" w:rsidRPr="00826E03">
          <w:rPr>
            <w:rStyle w:val="Hyperlink"/>
          </w:rPr>
          <w:t>CDriscoll@worcestershire.gov.uk</w:t>
        </w:r>
      </w:hyperlink>
      <w:r w:rsidR="002E2E86">
        <w:t xml:space="preserve"> </w:t>
      </w:r>
    </w:p>
    <w:p w:rsidR="00AA69F9" w:rsidRDefault="00AA69F9" w:rsidP="00DA6E28">
      <w:pPr>
        <w:jc w:val="both"/>
      </w:pPr>
    </w:p>
    <w:p w:rsidR="00AA69F9" w:rsidRDefault="00AA69F9" w:rsidP="00DA6E28">
      <w:pPr>
        <w:pStyle w:val="agendaStyle2"/>
        <w:jc w:val="both"/>
      </w:pPr>
      <w:r>
        <w:t>Background Papers</w:t>
      </w:r>
    </w:p>
    <w:p w:rsidR="00AA69F9" w:rsidRDefault="00AA69F9" w:rsidP="00DA6E28">
      <w:pPr>
        <w:jc w:val="both"/>
      </w:pPr>
    </w:p>
    <w:p w:rsidR="00AA69F9" w:rsidRDefault="00AA69F9" w:rsidP="00DA6E28">
      <w:pPr>
        <w:jc w:val="both"/>
      </w:pPr>
      <w:r>
        <w:t xml:space="preserve">In the opinion of the proper officer (in this case the Director </w:t>
      </w:r>
      <w:r w:rsidR="00372D7C">
        <w:t>of Children, Families and Communities</w:t>
      </w:r>
      <w:r>
        <w:t>) the following are the background papers relating to the subject matter of this report:</w:t>
      </w:r>
    </w:p>
    <w:p w:rsidR="002E2E86" w:rsidRDefault="002E2E86" w:rsidP="00DA6E28">
      <w:pPr>
        <w:jc w:val="both"/>
      </w:pPr>
    </w:p>
    <w:p w:rsidR="00372D7C" w:rsidRDefault="002E2E86" w:rsidP="004F62D0">
      <w:pPr>
        <w:pStyle w:val="ListParagraph"/>
        <w:numPr>
          <w:ilvl w:val="0"/>
          <w:numId w:val="4"/>
        </w:numPr>
        <w:jc w:val="both"/>
      </w:pPr>
      <w:r>
        <w:t>Future Governance of Worcestershire Youth Music - Cabinet Report, 24 September 2015</w:t>
      </w:r>
    </w:p>
    <w:p w:rsidR="002E2E86" w:rsidRDefault="008E3DCF" w:rsidP="004F62D0">
      <w:pPr>
        <w:pStyle w:val="ListParagraph"/>
        <w:numPr>
          <w:ilvl w:val="0"/>
          <w:numId w:val="4"/>
        </w:numPr>
        <w:jc w:val="both"/>
      </w:pPr>
      <w:r>
        <w:t>Future Governance of Worcestershire Youth Music - Cabinet Report App 1 Recommendations Report</w:t>
      </w:r>
    </w:p>
    <w:sectPr w:rsidR="002E2E86" w:rsidSect="009B7EBE">
      <w:footerReference w:type="default" r:id="rId11"/>
      <w:headerReference w:type="first" r:id="rId12"/>
      <w:footerReference w:type="first" r:id="rId13"/>
      <w:pgSz w:w="11906" w:h="16838"/>
      <w:pgMar w:top="1440" w:right="1440" w:bottom="1440" w:left="1440"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7A7" w:rsidRDefault="004B47A7" w:rsidP="00776232">
      <w:r>
        <w:separator/>
      </w:r>
    </w:p>
  </w:endnote>
  <w:endnote w:type="continuationSeparator" w:id="0">
    <w:p w:rsidR="004B47A7" w:rsidRDefault="004B47A7" w:rsidP="00776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232" w:rsidRDefault="00776232">
    <w:pPr>
      <w:pStyle w:val="Footer"/>
      <w:pBdr>
        <w:bottom w:val="single" w:sz="6" w:space="1" w:color="auto"/>
      </w:pBdr>
    </w:pPr>
  </w:p>
  <w:p w:rsidR="00776232" w:rsidRPr="00021FD9" w:rsidRDefault="009B7EBE">
    <w:pPr>
      <w:pStyle w:val="Footer"/>
      <w:rPr>
        <w:sz w:val="20"/>
        <w:szCs w:val="20"/>
      </w:rPr>
    </w:pPr>
    <w:r w:rsidRPr="00021FD9">
      <w:rPr>
        <w:sz w:val="20"/>
        <w:szCs w:val="20"/>
      </w:rPr>
      <w:t xml:space="preserve">Cabinet </w:t>
    </w:r>
    <w:r w:rsidR="009B1730">
      <w:rPr>
        <w:sz w:val="20"/>
        <w:szCs w:val="20"/>
      </w:rPr>
      <w:t xml:space="preserve">Member Decision </w:t>
    </w:r>
    <w:r w:rsidR="00881267">
      <w:rPr>
        <w:sz w:val="20"/>
        <w:szCs w:val="20"/>
      </w:rPr>
      <w:t>–</w:t>
    </w:r>
    <w:r w:rsidR="00B84FBF">
      <w:rPr>
        <w:sz w:val="20"/>
        <w:szCs w:val="20"/>
      </w:rPr>
      <w:t xml:space="preserve"> 8 </w:t>
    </w:r>
    <w:r w:rsidR="00CA34B5">
      <w:rPr>
        <w:sz w:val="20"/>
        <w:szCs w:val="20"/>
      </w:rPr>
      <w:t>September 2017</w:t>
    </w:r>
  </w:p>
  <w:p w:rsidR="008C2CA0" w:rsidRDefault="008C2C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EBE" w:rsidRDefault="009B7EBE">
    <w:pPr>
      <w:pStyle w:val="Footer"/>
      <w:pBdr>
        <w:bottom w:val="single" w:sz="6" w:space="1" w:color="auto"/>
      </w:pBdr>
    </w:pPr>
  </w:p>
  <w:p w:rsidR="009B7EBE" w:rsidRPr="00021FD9" w:rsidRDefault="009B1730">
    <w:pPr>
      <w:pStyle w:val="Footer"/>
      <w:rPr>
        <w:sz w:val="20"/>
        <w:szCs w:val="20"/>
      </w:rPr>
    </w:pPr>
    <w:r>
      <w:rPr>
        <w:sz w:val="20"/>
        <w:szCs w:val="20"/>
      </w:rPr>
      <w:t>Cabinet Member Decision</w:t>
    </w:r>
    <w:r w:rsidR="009B7EBE" w:rsidRPr="00021FD9">
      <w:rPr>
        <w:sz w:val="20"/>
        <w:szCs w:val="20"/>
      </w:rPr>
      <w:t xml:space="preserve"> </w:t>
    </w:r>
    <w:r w:rsidR="00C9546B">
      <w:rPr>
        <w:sz w:val="20"/>
        <w:szCs w:val="20"/>
      </w:rPr>
      <w:t>–</w:t>
    </w:r>
    <w:r w:rsidR="009B7EBE" w:rsidRPr="00021FD9">
      <w:rPr>
        <w:sz w:val="20"/>
        <w:szCs w:val="20"/>
      </w:rPr>
      <w:t xml:space="preserve"> </w:t>
    </w:r>
    <w:r w:rsidR="00B84FBF">
      <w:rPr>
        <w:sz w:val="20"/>
        <w:szCs w:val="20"/>
      </w:rPr>
      <w:t>8</w:t>
    </w:r>
    <w:r w:rsidR="00CA34B5">
      <w:rPr>
        <w:sz w:val="20"/>
        <w:szCs w:val="20"/>
      </w:rPr>
      <w:t xml:space="preserve"> September 2017</w:t>
    </w:r>
  </w:p>
  <w:p w:rsidR="009B7EBE" w:rsidRDefault="009B7E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7A7" w:rsidRDefault="004B47A7" w:rsidP="00776232">
      <w:r>
        <w:separator/>
      </w:r>
    </w:p>
  </w:footnote>
  <w:footnote w:type="continuationSeparator" w:id="0">
    <w:p w:rsidR="004B47A7" w:rsidRDefault="004B47A7" w:rsidP="00776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EBE" w:rsidRDefault="009B7EBE" w:rsidP="005629C2">
    <w:pPr>
      <w:pStyle w:val="agendaStyle1"/>
    </w:pPr>
    <w:r>
      <w:rPr>
        <w:noProof/>
        <w:color w:val="FF0000"/>
        <w:sz w:val="20"/>
        <w:lang w:eastAsia="en-GB"/>
      </w:rPr>
      <w:drawing>
        <wp:inline distT="0" distB="0" distL="0" distR="0" wp14:anchorId="0093F219" wp14:editId="46BB52F8">
          <wp:extent cx="1924050" cy="400050"/>
          <wp:effectExtent l="0" t="0" r="0" b="0"/>
          <wp:docPr id="1" name="Picture 1" title="Worcesteshire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400050"/>
                  </a:xfrm>
                  <a:prstGeom prst="rect">
                    <a:avLst/>
                  </a:prstGeom>
                  <a:noFill/>
                  <a:ln>
                    <a:noFill/>
                  </a:ln>
                </pic:spPr>
              </pic:pic>
            </a:graphicData>
          </a:graphic>
        </wp:inline>
      </w:drawing>
    </w:r>
    <w:r w:rsidR="005629C2" w:rsidRPr="005629C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04DB9"/>
    <w:multiLevelType w:val="hybridMultilevel"/>
    <w:tmpl w:val="873A2276"/>
    <w:lvl w:ilvl="0" w:tplc="76229588">
      <w:start w:val="1"/>
      <w:numFmt w:val="decimal"/>
      <w:pStyle w:val="ListBullet"/>
      <w:lvlText w:val="%1."/>
      <w:lvlJc w:val="left"/>
      <w:pPr>
        <w:ind w:left="363" w:hanging="360"/>
      </w:pPr>
      <w:rPr>
        <w:b w: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
    <w:nsid w:val="1C88402B"/>
    <w:multiLevelType w:val="hybridMultilevel"/>
    <w:tmpl w:val="D0863738"/>
    <w:lvl w:ilvl="0" w:tplc="94DEB348">
      <w:start w:val="1"/>
      <w:numFmt w:val="bullet"/>
      <w:lvlText w:val="-"/>
      <w:lvlJc w:val="left"/>
      <w:pPr>
        <w:ind w:left="717"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6A7558"/>
    <w:multiLevelType w:val="hybridMultilevel"/>
    <w:tmpl w:val="DF2E7DB2"/>
    <w:lvl w:ilvl="0" w:tplc="946221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B72C54"/>
    <w:multiLevelType w:val="hybridMultilevel"/>
    <w:tmpl w:val="FAD66D6A"/>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
    <w:nsid w:val="4CAD4843"/>
    <w:multiLevelType w:val="hybridMultilevel"/>
    <w:tmpl w:val="EA22C6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08A1793"/>
    <w:multiLevelType w:val="multilevel"/>
    <w:tmpl w:val="AFFE1FDA"/>
    <w:lvl w:ilvl="0">
      <w:start w:val="1"/>
      <w:numFmt w:val="decimal"/>
      <w:lvlText w:val="%1."/>
      <w:lvlJc w:val="left"/>
      <w:pPr>
        <w:tabs>
          <w:tab w:val="num" w:pos="786"/>
        </w:tabs>
        <w:ind w:left="426" w:firstLine="0"/>
      </w:pPr>
      <w:rPr>
        <w:rFonts w:ascii="Arial" w:eastAsiaTheme="minorHAnsi" w:hAnsi="Arial" w:cs="Arial"/>
        <w:b w:val="0"/>
      </w:rPr>
    </w:lvl>
    <w:lvl w:ilvl="1">
      <w:start w:val="1"/>
      <w:numFmt w:val="lowerLetter"/>
      <w:lvlText w:val="%2)"/>
      <w:lvlJc w:val="left"/>
      <w:pPr>
        <w:tabs>
          <w:tab w:val="num" w:pos="1361"/>
        </w:tabs>
        <w:ind w:left="1361" w:hanging="363"/>
      </w:pPr>
      <w:rPr>
        <w:rFonts w:hint="default"/>
      </w:rPr>
    </w:lvl>
    <w:lvl w:ilvl="2">
      <w:start w:val="1"/>
      <w:numFmt w:val="lowerRoman"/>
      <w:lvlText w:val="%3."/>
      <w:lvlJc w:val="right"/>
      <w:pPr>
        <w:ind w:left="2801" w:hanging="180"/>
      </w:pPr>
      <w:rPr>
        <w:rFonts w:hint="default"/>
      </w:rPr>
    </w:lvl>
    <w:lvl w:ilvl="3">
      <w:start w:val="1"/>
      <w:numFmt w:val="decimal"/>
      <w:lvlText w:val="%4."/>
      <w:lvlJc w:val="left"/>
      <w:pPr>
        <w:ind w:left="3521" w:hanging="360"/>
      </w:pPr>
      <w:rPr>
        <w:rFonts w:hint="default"/>
      </w:rPr>
    </w:lvl>
    <w:lvl w:ilvl="4">
      <w:start w:val="1"/>
      <w:numFmt w:val="lowerLetter"/>
      <w:lvlText w:val="%5."/>
      <w:lvlJc w:val="left"/>
      <w:pPr>
        <w:ind w:left="4241" w:hanging="360"/>
      </w:pPr>
      <w:rPr>
        <w:rFonts w:hint="default"/>
      </w:rPr>
    </w:lvl>
    <w:lvl w:ilvl="5">
      <w:start w:val="1"/>
      <w:numFmt w:val="lowerRoman"/>
      <w:lvlText w:val="%6."/>
      <w:lvlJc w:val="right"/>
      <w:pPr>
        <w:ind w:left="4961" w:hanging="180"/>
      </w:pPr>
      <w:rPr>
        <w:rFonts w:hint="default"/>
      </w:rPr>
    </w:lvl>
    <w:lvl w:ilvl="6">
      <w:start w:val="1"/>
      <w:numFmt w:val="decimal"/>
      <w:lvlText w:val="%7."/>
      <w:lvlJc w:val="left"/>
      <w:pPr>
        <w:ind w:left="5681" w:hanging="360"/>
      </w:pPr>
      <w:rPr>
        <w:rFonts w:hint="default"/>
      </w:rPr>
    </w:lvl>
    <w:lvl w:ilvl="7">
      <w:start w:val="1"/>
      <w:numFmt w:val="lowerLetter"/>
      <w:lvlText w:val="%8."/>
      <w:lvlJc w:val="left"/>
      <w:pPr>
        <w:ind w:left="6401" w:hanging="360"/>
      </w:pPr>
      <w:rPr>
        <w:rFonts w:hint="default"/>
      </w:rPr>
    </w:lvl>
    <w:lvl w:ilvl="8">
      <w:start w:val="1"/>
      <w:numFmt w:val="lowerRoman"/>
      <w:lvlText w:val="%9."/>
      <w:lvlJc w:val="right"/>
      <w:pPr>
        <w:ind w:left="7121" w:hanging="180"/>
      </w:pPr>
      <w:rPr>
        <w:rFonts w:hint="default"/>
      </w:rPr>
    </w:lvl>
  </w:abstractNum>
  <w:abstractNum w:abstractNumId="6">
    <w:nsid w:val="5CE2137D"/>
    <w:multiLevelType w:val="hybridMultilevel"/>
    <w:tmpl w:val="BB9E3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E703AC"/>
    <w:multiLevelType w:val="hybridMultilevel"/>
    <w:tmpl w:val="AFBA03EE"/>
    <w:lvl w:ilvl="0" w:tplc="08090001">
      <w:start w:val="1"/>
      <w:numFmt w:val="bullet"/>
      <w:lvlText w:val=""/>
      <w:lvlJc w:val="left"/>
      <w:pPr>
        <w:ind w:left="723" w:hanging="360"/>
      </w:pPr>
      <w:rPr>
        <w:rFonts w:ascii="Symbol" w:hAnsi="Symbol" w:hint="default"/>
        <w:b w:val="0"/>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8">
    <w:nsid w:val="7EDD4A95"/>
    <w:multiLevelType w:val="hybridMultilevel"/>
    <w:tmpl w:val="AF3622EA"/>
    <w:lvl w:ilvl="0" w:tplc="EC2CE572">
      <w:start w:val="1"/>
      <w:numFmt w:val="bullet"/>
      <w:pStyle w:val="CabinetReportbullets"/>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num w:numId="1">
    <w:abstractNumId w:val="5"/>
  </w:num>
  <w:num w:numId="2">
    <w:abstractNumId w:val="8"/>
  </w:num>
  <w:num w:numId="3">
    <w:abstractNumId w:val="2"/>
  </w:num>
  <w:num w:numId="4">
    <w:abstractNumId w:val="1"/>
  </w:num>
  <w:num w:numId="5">
    <w:abstractNumId w:val="0"/>
  </w:num>
  <w:num w:numId="6">
    <w:abstractNumId w:val="3"/>
  </w:num>
  <w:num w:numId="7">
    <w:abstractNumId w:val="6"/>
  </w:num>
  <w:num w:numId="8">
    <w:abstractNumId w:val="4"/>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A2F"/>
    <w:rsid w:val="00002100"/>
    <w:rsid w:val="00012DCF"/>
    <w:rsid w:val="00013357"/>
    <w:rsid w:val="00013410"/>
    <w:rsid w:val="00013E08"/>
    <w:rsid w:val="00021FD9"/>
    <w:rsid w:val="00023F56"/>
    <w:rsid w:val="0003077A"/>
    <w:rsid w:val="00036573"/>
    <w:rsid w:val="00036639"/>
    <w:rsid w:val="00045FA2"/>
    <w:rsid w:val="000466BB"/>
    <w:rsid w:val="00054277"/>
    <w:rsid w:val="000547AB"/>
    <w:rsid w:val="000717A2"/>
    <w:rsid w:val="00072DCF"/>
    <w:rsid w:val="00074B7D"/>
    <w:rsid w:val="000770A3"/>
    <w:rsid w:val="000855E9"/>
    <w:rsid w:val="00090916"/>
    <w:rsid w:val="000929CD"/>
    <w:rsid w:val="000A3F8D"/>
    <w:rsid w:val="000B0F4A"/>
    <w:rsid w:val="000B74D9"/>
    <w:rsid w:val="000B7D53"/>
    <w:rsid w:val="000D4336"/>
    <w:rsid w:val="000E3AF4"/>
    <w:rsid w:val="000E7194"/>
    <w:rsid w:val="000E771E"/>
    <w:rsid w:val="000F2197"/>
    <w:rsid w:val="000F30ED"/>
    <w:rsid w:val="000F3369"/>
    <w:rsid w:val="00103D79"/>
    <w:rsid w:val="00112C5B"/>
    <w:rsid w:val="00117B8B"/>
    <w:rsid w:val="00122114"/>
    <w:rsid w:val="00136B2B"/>
    <w:rsid w:val="00141360"/>
    <w:rsid w:val="00145BFD"/>
    <w:rsid w:val="00150876"/>
    <w:rsid w:val="0017229E"/>
    <w:rsid w:val="0017264A"/>
    <w:rsid w:val="001779C0"/>
    <w:rsid w:val="00177CC6"/>
    <w:rsid w:val="001806D6"/>
    <w:rsid w:val="00191B3B"/>
    <w:rsid w:val="001B439F"/>
    <w:rsid w:val="001D2C12"/>
    <w:rsid w:val="001D2D2B"/>
    <w:rsid w:val="001E4772"/>
    <w:rsid w:val="00204314"/>
    <w:rsid w:val="00222226"/>
    <w:rsid w:val="00245802"/>
    <w:rsid w:val="00251B66"/>
    <w:rsid w:val="002526FF"/>
    <w:rsid w:val="00272776"/>
    <w:rsid w:val="00272E20"/>
    <w:rsid w:val="002923FA"/>
    <w:rsid w:val="002A7737"/>
    <w:rsid w:val="002B202F"/>
    <w:rsid w:val="002B51A9"/>
    <w:rsid w:val="002C2D0C"/>
    <w:rsid w:val="002C3C06"/>
    <w:rsid w:val="002D06D5"/>
    <w:rsid w:val="002D10BB"/>
    <w:rsid w:val="002D39B6"/>
    <w:rsid w:val="002E2E86"/>
    <w:rsid w:val="002E5EF0"/>
    <w:rsid w:val="002F0BDD"/>
    <w:rsid w:val="002F4DF8"/>
    <w:rsid w:val="003005CB"/>
    <w:rsid w:val="003035E7"/>
    <w:rsid w:val="00311EE7"/>
    <w:rsid w:val="003126FD"/>
    <w:rsid w:val="00315A61"/>
    <w:rsid w:val="00317321"/>
    <w:rsid w:val="00321259"/>
    <w:rsid w:val="00321ACF"/>
    <w:rsid w:val="00333A8A"/>
    <w:rsid w:val="00343109"/>
    <w:rsid w:val="00343435"/>
    <w:rsid w:val="003508DE"/>
    <w:rsid w:val="003511EF"/>
    <w:rsid w:val="00356EDE"/>
    <w:rsid w:val="00357216"/>
    <w:rsid w:val="00357A21"/>
    <w:rsid w:val="00360A62"/>
    <w:rsid w:val="00372CBD"/>
    <w:rsid w:val="00372D7C"/>
    <w:rsid w:val="00375820"/>
    <w:rsid w:val="00376A49"/>
    <w:rsid w:val="00393F2A"/>
    <w:rsid w:val="003B4A84"/>
    <w:rsid w:val="003C2DA9"/>
    <w:rsid w:val="003C58EE"/>
    <w:rsid w:val="003D4C22"/>
    <w:rsid w:val="003D6FEB"/>
    <w:rsid w:val="0040068E"/>
    <w:rsid w:val="00407FFD"/>
    <w:rsid w:val="00410A8D"/>
    <w:rsid w:val="004315ED"/>
    <w:rsid w:val="00435E64"/>
    <w:rsid w:val="004360D2"/>
    <w:rsid w:val="004379DB"/>
    <w:rsid w:val="004405A4"/>
    <w:rsid w:val="0044238F"/>
    <w:rsid w:val="00453C5D"/>
    <w:rsid w:val="00457BB1"/>
    <w:rsid w:val="00457CC9"/>
    <w:rsid w:val="0046169E"/>
    <w:rsid w:val="004618B3"/>
    <w:rsid w:val="0047096D"/>
    <w:rsid w:val="004735B2"/>
    <w:rsid w:val="0047494E"/>
    <w:rsid w:val="0048518D"/>
    <w:rsid w:val="00494A87"/>
    <w:rsid w:val="004A01E3"/>
    <w:rsid w:val="004A1767"/>
    <w:rsid w:val="004B281F"/>
    <w:rsid w:val="004B3322"/>
    <w:rsid w:val="004B47A7"/>
    <w:rsid w:val="004B5EE5"/>
    <w:rsid w:val="004C0B4D"/>
    <w:rsid w:val="004C3F2A"/>
    <w:rsid w:val="004D34C7"/>
    <w:rsid w:val="004D7A41"/>
    <w:rsid w:val="004F62D0"/>
    <w:rsid w:val="005123A8"/>
    <w:rsid w:val="0051602B"/>
    <w:rsid w:val="0051624C"/>
    <w:rsid w:val="005256D9"/>
    <w:rsid w:val="00544771"/>
    <w:rsid w:val="005512F5"/>
    <w:rsid w:val="005538F6"/>
    <w:rsid w:val="005629C2"/>
    <w:rsid w:val="00564F47"/>
    <w:rsid w:val="00565415"/>
    <w:rsid w:val="00577D69"/>
    <w:rsid w:val="0058439E"/>
    <w:rsid w:val="00592E7F"/>
    <w:rsid w:val="005957A5"/>
    <w:rsid w:val="005A3520"/>
    <w:rsid w:val="005A41A1"/>
    <w:rsid w:val="005B228E"/>
    <w:rsid w:val="005B6CCF"/>
    <w:rsid w:val="005C61BA"/>
    <w:rsid w:val="005D4B20"/>
    <w:rsid w:val="005D6AD0"/>
    <w:rsid w:val="005D73D9"/>
    <w:rsid w:val="005E160D"/>
    <w:rsid w:val="006067C3"/>
    <w:rsid w:val="00613B5F"/>
    <w:rsid w:val="00615EF6"/>
    <w:rsid w:val="00624C8B"/>
    <w:rsid w:val="00644E3E"/>
    <w:rsid w:val="00656540"/>
    <w:rsid w:val="00657AE1"/>
    <w:rsid w:val="0066585F"/>
    <w:rsid w:val="00672741"/>
    <w:rsid w:val="0067699C"/>
    <w:rsid w:val="0068468D"/>
    <w:rsid w:val="00685AB3"/>
    <w:rsid w:val="00687605"/>
    <w:rsid w:val="006931BD"/>
    <w:rsid w:val="00695569"/>
    <w:rsid w:val="0069576C"/>
    <w:rsid w:val="00696249"/>
    <w:rsid w:val="006A75B8"/>
    <w:rsid w:val="006B2286"/>
    <w:rsid w:val="006B705F"/>
    <w:rsid w:val="006C5BC9"/>
    <w:rsid w:val="006E0EF9"/>
    <w:rsid w:val="006F53F8"/>
    <w:rsid w:val="006F653B"/>
    <w:rsid w:val="006F6FAE"/>
    <w:rsid w:val="00710739"/>
    <w:rsid w:val="00712240"/>
    <w:rsid w:val="00722013"/>
    <w:rsid w:val="00725746"/>
    <w:rsid w:val="007432D3"/>
    <w:rsid w:val="007502A4"/>
    <w:rsid w:val="00753B69"/>
    <w:rsid w:val="00762705"/>
    <w:rsid w:val="00776232"/>
    <w:rsid w:val="007B043C"/>
    <w:rsid w:val="007B0F87"/>
    <w:rsid w:val="007B470D"/>
    <w:rsid w:val="007C33AC"/>
    <w:rsid w:val="007C3EBC"/>
    <w:rsid w:val="007C7D52"/>
    <w:rsid w:val="007D0ACF"/>
    <w:rsid w:val="007D4A18"/>
    <w:rsid w:val="007D73F3"/>
    <w:rsid w:val="007F3495"/>
    <w:rsid w:val="007F3880"/>
    <w:rsid w:val="007F4308"/>
    <w:rsid w:val="0080543B"/>
    <w:rsid w:val="00820B11"/>
    <w:rsid w:val="00821D64"/>
    <w:rsid w:val="00830A8E"/>
    <w:rsid w:val="00836ED6"/>
    <w:rsid w:val="0084167F"/>
    <w:rsid w:val="00850BB5"/>
    <w:rsid w:val="0086752E"/>
    <w:rsid w:val="00876016"/>
    <w:rsid w:val="00877738"/>
    <w:rsid w:val="00881267"/>
    <w:rsid w:val="00885CA8"/>
    <w:rsid w:val="00885CB6"/>
    <w:rsid w:val="00891829"/>
    <w:rsid w:val="00893184"/>
    <w:rsid w:val="008C1542"/>
    <w:rsid w:val="008C2CA0"/>
    <w:rsid w:val="008C5627"/>
    <w:rsid w:val="008D0210"/>
    <w:rsid w:val="008E3DCF"/>
    <w:rsid w:val="008E65EF"/>
    <w:rsid w:val="009018E0"/>
    <w:rsid w:val="009038ED"/>
    <w:rsid w:val="00910EE8"/>
    <w:rsid w:val="00914960"/>
    <w:rsid w:val="009179B7"/>
    <w:rsid w:val="009259E3"/>
    <w:rsid w:val="00927B8E"/>
    <w:rsid w:val="00930160"/>
    <w:rsid w:val="00931749"/>
    <w:rsid w:val="009378C1"/>
    <w:rsid w:val="00945432"/>
    <w:rsid w:val="00945E9C"/>
    <w:rsid w:val="00946EE7"/>
    <w:rsid w:val="00947281"/>
    <w:rsid w:val="009525D6"/>
    <w:rsid w:val="009641DD"/>
    <w:rsid w:val="0096537E"/>
    <w:rsid w:val="00965928"/>
    <w:rsid w:val="009704EF"/>
    <w:rsid w:val="00973CBF"/>
    <w:rsid w:val="00977DC9"/>
    <w:rsid w:val="009908CC"/>
    <w:rsid w:val="009A53DB"/>
    <w:rsid w:val="009A6626"/>
    <w:rsid w:val="009A7248"/>
    <w:rsid w:val="009B1730"/>
    <w:rsid w:val="009B7EBE"/>
    <w:rsid w:val="009C3F5C"/>
    <w:rsid w:val="009C6831"/>
    <w:rsid w:val="009D50E3"/>
    <w:rsid w:val="009D7A6F"/>
    <w:rsid w:val="009E0787"/>
    <w:rsid w:val="009E31F3"/>
    <w:rsid w:val="009E3FCD"/>
    <w:rsid w:val="009E4814"/>
    <w:rsid w:val="009E4CAA"/>
    <w:rsid w:val="009F59CA"/>
    <w:rsid w:val="009F66FB"/>
    <w:rsid w:val="00A203FE"/>
    <w:rsid w:val="00A21B49"/>
    <w:rsid w:val="00A240EB"/>
    <w:rsid w:val="00A24D6E"/>
    <w:rsid w:val="00A25953"/>
    <w:rsid w:val="00A3237C"/>
    <w:rsid w:val="00A35A35"/>
    <w:rsid w:val="00A47E1C"/>
    <w:rsid w:val="00A53246"/>
    <w:rsid w:val="00A74110"/>
    <w:rsid w:val="00A7741D"/>
    <w:rsid w:val="00A86D47"/>
    <w:rsid w:val="00A91117"/>
    <w:rsid w:val="00A92D9D"/>
    <w:rsid w:val="00AA69F9"/>
    <w:rsid w:val="00AD6F75"/>
    <w:rsid w:val="00AE3EF1"/>
    <w:rsid w:val="00AF4048"/>
    <w:rsid w:val="00B1012E"/>
    <w:rsid w:val="00B1734E"/>
    <w:rsid w:val="00B24732"/>
    <w:rsid w:val="00B31E73"/>
    <w:rsid w:val="00B31ED6"/>
    <w:rsid w:val="00B43EF8"/>
    <w:rsid w:val="00B46CC1"/>
    <w:rsid w:val="00B5086C"/>
    <w:rsid w:val="00B628AA"/>
    <w:rsid w:val="00B703E7"/>
    <w:rsid w:val="00B8121C"/>
    <w:rsid w:val="00B84FBF"/>
    <w:rsid w:val="00B95033"/>
    <w:rsid w:val="00BA08BA"/>
    <w:rsid w:val="00BB7F7A"/>
    <w:rsid w:val="00BD113A"/>
    <w:rsid w:val="00BD7AD8"/>
    <w:rsid w:val="00BE34D0"/>
    <w:rsid w:val="00C168A7"/>
    <w:rsid w:val="00C17B83"/>
    <w:rsid w:val="00C208E4"/>
    <w:rsid w:val="00C25A2D"/>
    <w:rsid w:val="00C5189B"/>
    <w:rsid w:val="00C5248A"/>
    <w:rsid w:val="00C53EB8"/>
    <w:rsid w:val="00C56A70"/>
    <w:rsid w:val="00C60702"/>
    <w:rsid w:val="00C624BC"/>
    <w:rsid w:val="00C62913"/>
    <w:rsid w:val="00C749E0"/>
    <w:rsid w:val="00C82DF7"/>
    <w:rsid w:val="00C926E8"/>
    <w:rsid w:val="00C92705"/>
    <w:rsid w:val="00C9546B"/>
    <w:rsid w:val="00CA34B5"/>
    <w:rsid w:val="00CB5C03"/>
    <w:rsid w:val="00CC2786"/>
    <w:rsid w:val="00CC6052"/>
    <w:rsid w:val="00CE19B5"/>
    <w:rsid w:val="00CE22F7"/>
    <w:rsid w:val="00CE5D0E"/>
    <w:rsid w:val="00CF4D00"/>
    <w:rsid w:val="00CF55DE"/>
    <w:rsid w:val="00D025A4"/>
    <w:rsid w:val="00D0764E"/>
    <w:rsid w:val="00D079A4"/>
    <w:rsid w:val="00D10B68"/>
    <w:rsid w:val="00D1687B"/>
    <w:rsid w:val="00D46D08"/>
    <w:rsid w:val="00D55895"/>
    <w:rsid w:val="00D558F7"/>
    <w:rsid w:val="00D7085A"/>
    <w:rsid w:val="00D80918"/>
    <w:rsid w:val="00D84D0A"/>
    <w:rsid w:val="00D8544D"/>
    <w:rsid w:val="00D858D8"/>
    <w:rsid w:val="00D95144"/>
    <w:rsid w:val="00DA2C80"/>
    <w:rsid w:val="00DA6A9C"/>
    <w:rsid w:val="00DA6E28"/>
    <w:rsid w:val="00DA763F"/>
    <w:rsid w:val="00DB13F6"/>
    <w:rsid w:val="00DE122F"/>
    <w:rsid w:val="00DE4FE3"/>
    <w:rsid w:val="00E13292"/>
    <w:rsid w:val="00E22B85"/>
    <w:rsid w:val="00E23988"/>
    <w:rsid w:val="00E44616"/>
    <w:rsid w:val="00E47A2F"/>
    <w:rsid w:val="00E52584"/>
    <w:rsid w:val="00E53283"/>
    <w:rsid w:val="00E53BEE"/>
    <w:rsid w:val="00E56550"/>
    <w:rsid w:val="00E57BA0"/>
    <w:rsid w:val="00E6057A"/>
    <w:rsid w:val="00E64D56"/>
    <w:rsid w:val="00E71C4B"/>
    <w:rsid w:val="00E72D56"/>
    <w:rsid w:val="00E77288"/>
    <w:rsid w:val="00E772E8"/>
    <w:rsid w:val="00E77B43"/>
    <w:rsid w:val="00E83F22"/>
    <w:rsid w:val="00E87966"/>
    <w:rsid w:val="00E87F51"/>
    <w:rsid w:val="00EA0BEF"/>
    <w:rsid w:val="00EC2519"/>
    <w:rsid w:val="00EE0441"/>
    <w:rsid w:val="00EE09E3"/>
    <w:rsid w:val="00EE3739"/>
    <w:rsid w:val="00EE62BE"/>
    <w:rsid w:val="00EF03A3"/>
    <w:rsid w:val="00F0511D"/>
    <w:rsid w:val="00F06282"/>
    <w:rsid w:val="00F14ECF"/>
    <w:rsid w:val="00F15A7B"/>
    <w:rsid w:val="00F15C89"/>
    <w:rsid w:val="00F2233F"/>
    <w:rsid w:val="00F2401C"/>
    <w:rsid w:val="00F25DE5"/>
    <w:rsid w:val="00F26DF0"/>
    <w:rsid w:val="00F35FD6"/>
    <w:rsid w:val="00F57726"/>
    <w:rsid w:val="00F607FE"/>
    <w:rsid w:val="00F64056"/>
    <w:rsid w:val="00F670E9"/>
    <w:rsid w:val="00F71417"/>
    <w:rsid w:val="00F77446"/>
    <w:rsid w:val="00F8053E"/>
    <w:rsid w:val="00F8732F"/>
    <w:rsid w:val="00F87780"/>
    <w:rsid w:val="00F93CAD"/>
    <w:rsid w:val="00FA3CC8"/>
    <w:rsid w:val="00FA426A"/>
    <w:rsid w:val="00FC2EA6"/>
    <w:rsid w:val="00FF26BF"/>
    <w:rsid w:val="00FF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3"/>
        <w:szCs w:val="23"/>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F2A"/>
  </w:style>
  <w:style w:type="paragraph" w:styleId="Heading1">
    <w:name w:val="heading 1"/>
    <w:basedOn w:val="Normal"/>
    <w:next w:val="Normal"/>
    <w:link w:val="Heading1Char"/>
    <w:qFormat/>
    <w:rsid w:val="00393F2A"/>
    <w:pPr>
      <w:keepNext/>
      <w:tabs>
        <w:tab w:val="left" w:pos="432"/>
        <w:tab w:val="left" w:pos="864"/>
        <w:tab w:val="left" w:pos="1296"/>
        <w:tab w:val="left" w:pos="1728"/>
      </w:tabs>
      <w:ind w:left="432" w:hanging="432"/>
      <w:outlineLvl w:val="0"/>
    </w:pPr>
    <w:rPr>
      <w:rFonts w:eastAsiaTheme="majorEastAsia" w:cstheme="majorBidi"/>
      <w:b/>
      <w:color w:val="822433"/>
      <w:spacing w:val="-3"/>
      <w:sz w:val="44"/>
      <w:szCs w:val="44"/>
    </w:rPr>
  </w:style>
  <w:style w:type="paragraph" w:styleId="Heading2">
    <w:name w:val="heading 2"/>
    <w:basedOn w:val="Normal"/>
    <w:next w:val="Normal"/>
    <w:link w:val="Heading2Char"/>
    <w:uiPriority w:val="9"/>
    <w:unhideWhenUsed/>
    <w:qFormat/>
    <w:rsid w:val="00393F2A"/>
    <w:pPr>
      <w:keepNext/>
      <w:keepLines/>
      <w:spacing w:before="28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393F2A"/>
    <w:pPr>
      <w:keepNext/>
      <w:keepLines/>
      <w:outlineLvl w:val="2"/>
    </w:pPr>
    <w:rPr>
      <w:rFonts w:eastAsiaTheme="majorEastAsia"/>
      <w:bCs/>
      <w:i/>
    </w:rPr>
  </w:style>
  <w:style w:type="paragraph" w:styleId="Heading4">
    <w:name w:val="heading 4"/>
    <w:basedOn w:val="Normal"/>
    <w:next w:val="Normal"/>
    <w:link w:val="Heading4Char"/>
    <w:uiPriority w:val="9"/>
    <w:unhideWhenUsed/>
    <w:qFormat/>
    <w:rsid w:val="00393F2A"/>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unhideWhenUsed/>
    <w:qFormat/>
    <w:rsid w:val="00393F2A"/>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unhideWhenUsed/>
    <w:qFormat/>
    <w:rsid w:val="00393F2A"/>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unhideWhenUsed/>
    <w:qFormat/>
    <w:rsid w:val="00393F2A"/>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unhideWhenUsed/>
    <w:qFormat/>
    <w:rsid w:val="00393F2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393F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sol">
    <w:name w:val="Heading1sol"/>
    <w:basedOn w:val="Normal"/>
    <w:link w:val="Heading1solChar"/>
    <w:rsid w:val="00685AB3"/>
    <w:pPr>
      <w:tabs>
        <w:tab w:val="left" w:pos="940"/>
      </w:tabs>
      <w:autoSpaceDE w:val="0"/>
      <w:autoSpaceDN w:val="0"/>
      <w:adjustRightInd w:val="0"/>
    </w:pPr>
  </w:style>
  <w:style w:type="character" w:customStyle="1" w:styleId="Heading1solChar">
    <w:name w:val="Heading1sol Char"/>
    <w:basedOn w:val="DefaultParagraphFont"/>
    <w:link w:val="Heading1sol"/>
    <w:rsid w:val="00685AB3"/>
    <w:rPr>
      <w:rFonts w:ascii="Arial" w:hAnsi="Arial"/>
      <w:sz w:val="23"/>
      <w:szCs w:val="23"/>
    </w:rPr>
  </w:style>
  <w:style w:type="paragraph" w:customStyle="1" w:styleId="Heading2sol">
    <w:name w:val="Heading2sol"/>
    <w:basedOn w:val="Normal"/>
    <w:link w:val="Heading2solChar"/>
    <w:rsid w:val="00685AB3"/>
    <w:pPr>
      <w:tabs>
        <w:tab w:val="left" w:pos="940"/>
      </w:tabs>
      <w:autoSpaceDE w:val="0"/>
      <w:autoSpaceDN w:val="0"/>
      <w:adjustRightInd w:val="0"/>
    </w:pPr>
    <w:rPr>
      <w:b/>
    </w:rPr>
  </w:style>
  <w:style w:type="character" w:customStyle="1" w:styleId="Heading2solChar">
    <w:name w:val="Heading2sol Char"/>
    <w:basedOn w:val="DefaultParagraphFont"/>
    <w:link w:val="Heading2sol"/>
    <w:rsid w:val="00685AB3"/>
    <w:rPr>
      <w:rFonts w:ascii="Arial" w:hAnsi="Arial"/>
      <w:b/>
      <w:sz w:val="23"/>
      <w:szCs w:val="23"/>
    </w:rPr>
  </w:style>
  <w:style w:type="paragraph" w:customStyle="1" w:styleId="reporthdg2">
    <w:name w:val="report hdg 2"/>
    <w:basedOn w:val="Normal"/>
    <w:link w:val="reporthdg2Char"/>
    <w:rsid w:val="00685AB3"/>
    <w:rPr>
      <w:b/>
      <w:sz w:val="28"/>
      <w:szCs w:val="28"/>
    </w:rPr>
  </w:style>
  <w:style w:type="character" w:customStyle="1" w:styleId="reporthdg2Char">
    <w:name w:val="report hdg 2 Char"/>
    <w:basedOn w:val="DefaultParagraphFont"/>
    <w:link w:val="reporthdg2"/>
    <w:rsid w:val="00685AB3"/>
    <w:rPr>
      <w:rFonts w:ascii="Arial" w:hAnsi="Arial"/>
      <w:b/>
      <w:sz w:val="28"/>
      <w:szCs w:val="28"/>
    </w:rPr>
  </w:style>
  <w:style w:type="character" w:customStyle="1" w:styleId="Heading1Char">
    <w:name w:val="Heading 1 Char"/>
    <w:basedOn w:val="DefaultParagraphFont"/>
    <w:link w:val="Heading1"/>
    <w:rsid w:val="00393F2A"/>
    <w:rPr>
      <w:rFonts w:ascii="Arial" w:eastAsiaTheme="majorEastAsia" w:hAnsi="Arial" w:cstheme="majorBidi"/>
      <w:b/>
      <w:color w:val="822433"/>
      <w:spacing w:val="-3"/>
      <w:sz w:val="44"/>
      <w:szCs w:val="44"/>
    </w:rPr>
  </w:style>
  <w:style w:type="character" w:customStyle="1" w:styleId="Heading2Char">
    <w:name w:val="Heading 2 Char"/>
    <w:basedOn w:val="DefaultParagraphFont"/>
    <w:link w:val="Heading2"/>
    <w:uiPriority w:val="9"/>
    <w:rsid w:val="00393F2A"/>
    <w:rPr>
      <w:rFonts w:ascii="Arial" w:eastAsiaTheme="majorEastAsia" w:hAnsi="Arial" w:cs="Arial"/>
      <w:b/>
      <w:bCs/>
      <w:sz w:val="28"/>
      <w:szCs w:val="28"/>
    </w:rPr>
  </w:style>
  <w:style w:type="character" w:customStyle="1" w:styleId="Heading3Char">
    <w:name w:val="Heading 3 Char"/>
    <w:basedOn w:val="DefaultParagraphFont"/>
    <w:link w:val="Heading3"/>
    <w:uiPriority w:val="9"/>
    <w:rsid w:val="00393F2A"/>
    <w:rPr>
      <w:rFonts w:ascii="Arial" w:eastAsiaTheme="majorEastAsia" w:hAnsi="Arial" w:cs="Arial"/>
      <w:bCs/>
      <w:i/>
      <w:sz w:val="23"/>
      <w:szCs w:val="23"/>
    </w:rPr>
  </w:style>
  <w:style w:type="character" w:customStyle="1" w:styleId="Heading4Char">
    <w:name w:val="Heading 4 Char"/>
    <w:basedOn w:val="DefaultParagraphFont"/>
    <w:link w:val="Heading4"/>
    <w:uiPriority w:val="9"/>
    <w:rsid w:val="00393F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93F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93F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93F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93F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393F2A"/>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qFormat/>
    <w:rsid w:val="00AE3EF1"/>
    <w:pPr>
      <w:spacing w:after="100" w:line="360" w:lineRule="auto"/>
    </w:pPr>
    <w:rPr>
      <w:rFonts w:eastAsia="Times New Roman" w:cs="Times New Roman"/>
      <w:b/>
      <w:sz w:val="24"/>
      <w:szCs w:val="22"/>
      <w:lang w:val="en-US"/>
    </w:rPr>
  </w:style>
  <w:style w:type="paragraph" w:styleId="TOC2">
    <w:name w:val="toc 2"/>
    <w:basedOn w:val="Normal"/>
    <w:next w:val="Normal"/>
    <w:autoRedefine/>
    <w:uiPriority w:val="39"/>
    <w:semiHidden/>
    <w:unhideWhenUsed/>
    <w:rsid w:val="00685AB3"/>
    <w:pPr>
      <w:spacing w:after="100" w:line="276" w:lineRule="auto"/>
      <w:ind w:left="220"/>
    </w:pPr>
    <w:rPr>
      <w:rFonts w:ascii="Calibri" w:hAnsi="Calibri"/>
      <w:sz w:val="22"/>
      <w:szCs w:val="22"/>
      <w:lang w:val="en-US"/>
    </w:rPr>
  </w:style>
  <w:style w:type="paragraph" w:styleId="TOC3">
    <w:name w:val="toc 3"/>
    <w:basedOn w:val="Normal"/>
    <w:next w:val="Normal"/>
    <w:autoRedefine/>
    <w:uiPriority w:val="39"/>
    <w:unhideWhenUsed/>
    <w:rsid w:val="00685AB3"/>
    <w:pPr>
      <w:spacing w:after="100" w:line="276" w:lineRule="auto"/>
      <w:ind w:left="440"/>
    </w:pPr>
    <w:rPr>
      <w:rFonts w:ascii="Calibri" w:hAnsi="Calibri"/>
      <w:sz w:val="22"/>
      <w:szCs w:val="22"/>
      <w:lang w:val="en-US"/>
    </w:rPr>
  </w:style>
  <w:style w:type="paragraph" w:styleId="Title">
    <w:name w:val="Title"/>
    <w:basedOn w:val="Normal"/>
    <w:next w:val="Normal"/>
    <w:link w:val="TitleChar"/>
    <w:uiPriority w:val="10"/>
    <w:qFormat/>
    <w:rsid w:val="00393F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3F2A"/>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393F2A"/>
    <w:rPr>
      <w:b/>
      <w:bCs/>
    </w:rPr>
  </w:style>
  <w:style w:type="paragraph" w:styleId="ListParagraph">
    <w:name w:val="List Paragraph"/>
    <w:basedOn w:val="Normal"/>
    <w:link w:val="ListParagraphChar"/>
    <w:uiPriority w:val="34"/>
    <w:qFormat/>
    <w:rsid w:val="000B7D53"/>
    <w:pPr>
      <w:ind w:left="720"/>
      <w:contextualSpacing/>
    </w:pPr>
  </w:style>
  <w:style w:type="character" w:customStyle="1" w:styleId="ListParagraphChar">
    <w:name w:val="List Paragraph Char"/>
    <w:link w:val="ListParagraph"/>
    <w:uiPriority w:val="34"/>
    <w:locked/>
    <w:rsid w:val="000B7D53"/>
  </w:style>
  <w:style w:type="character" w:styleId="SubtleEmphasis">
    <w:name w:val="Subtle Emphasis"/>
    <w:basedOn w:val="DefaultParagraphFont"/>
    <w:uiPriority w:val="19"/>
    <w:qFormat/>
    <w:rsid w:val="00393F2A"/>
    <w:rPr>
      <w:i/>
      <w:iCs/>
      <w:color w:val="808080" w:themeColor="text1" w:themeTint="7F"/>
    </w:rPr>
  </w:style>
  <w:style w:type="paragraph" w:styleId="TOCHeading">
    <w:name w:val="TOC Heading"/>
    <w:basedOn w:val="Heading1"/>
    <w:next w:val="Normal"/>
    <w:uiPriority w:val="39"/>
    <w:semiHidden/>
    <w:unhideWhenUsed/>
    <w:qFormat/>
    <w:rsid w:val="00393F2A"/>
    <w:pPr>
      <w:keepLines/>
      <w:tabs>
        <w:tab w:val="clear" w:pos="432"/>
        <w:tab w:val="clear" w:pos="864"/>
        <w:tab w:val="clear" w:pos="1296"/>
        <w:tab w:val="clear" w:pos="1728"/>
      </w:tabs>
      <w:spacing w:before="480" w:line="276" w:lineRule="auto"/>
      <w:ind w:left="0" w:firstLine="0"/>
      <w:outlineLvl w:val="9"/>
    </w:pPr>
    <w:rPr>
      <w:rFonts w:asciiTheme="majorHAnsi" w:hAnsiTheme="majorHAnsi"/>
      <w:bCs/>
      <w:i/>
      <w:color w:val="365F91" w:themeColor="accent1" w:themeShade="BF"/>
      <w:spacing w:val="0"/>
      <w:sz w:val="28"/>
      <w:szCs w:val="28"/>
    </w:rPr>
  </w:style>
  <w:style w:type="paragraph" w:styleId="Caption">
    <w:name w:val="caption"/>
    <w:basedOn w:val="Normal"/>
    <w:next w:val="Normal"/>
    <w:uiPriority w:val="35"/>
    <w:semiHidden/>
    <w:unhideWhenUsed/>
    <w:qFormat/>
    <w:rsid w:val="00393F2A"/>
    <w:rPr>
      <w:b/>
      <w:bCs/>
      <w:color w:val="4F81BD" w:themeColor="accent1"/>
      <w:sz w:val="18"/>
      <w:szCs w:val="18"/>
    </w:rPr>
  </w:style>
  <w:style w:type="paragraph" w:styleId="Subtitle">
    <w:name w:val="Subtitle"/>
    <w:basedOn w:val="Normal"/>
    <w:next w:val="Normal"/>
    <w:link w:val="SubtitleChar"/>
    <w:uiPriority w:val="11"/>
    <w:qFormat/>
    <w:rsid w:val="00393F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93F2A"/>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393F2A"/>
    <w:rPr>
      <w:i/>
      <w:iCs/>
    </w:rPr>
  </w:style>
  <w:style w:type="paragraph" w:styleId="NoSpacing">
    <w:name w:val="No Spacing"/>
    <w:uiPriority w:val="1"/>
    <w:qFormat/>
    <w:rsid w:val="00393F2A"/>
  </w:style>
  <w:style w:type="paragraph" w:styleId="Quote">
    <w:name w:val="Quote"/>
    <w:basedOn w:val="Normal"/>
    <w:next w:val="Normal"/>
    <w:link w:val="QuoteChar"/>
    <w:uiPriority w:val="29"/>
    <w:qFormat/>
    <w:rsid w:val="00393F2A"/>
    <w:rPr>
      <w:rFonts w:ascii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393F2A"/>
    <w:rPr>
      <w:i/>
      <w:iCs/>
      <w:color w:val="000000" w:themeColor="text1"/>
    </w:rPr>
  </w:style>
  <w:style w:type="paragraph" w:styleId="IntenseQuote">
    <w:name w:val="Intense Quote"/>
    <w:basedOn w:val="Normal"/>
    <w:next w:val="Normal"/>
    <w:link w:val="IntenseQuoteChar"/>
    <w:uiPriority w:val="30"/>
    <w:qFormat/>
    <w:rsid w:val="00393F2A"/>
    <w:pPr>
      <w:pBdr>
        <w:bottom w:val="single" w:sz="4" w:space="4" w:color="4F81BD" w:themeColor="accent1"/>
      </w:pBdr>
      <w:spacing w:before="200" w:after="280"/>
      <w:ind w:left="936" w:right="936"/>
    </w:pPr>
    <w:rPr>
      <w:rFonts w:ascii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393F2A"/>
    <w:rPr>
      <w:b/>
      <w:bCs/>
      <w:i/>
      <w:iCs/>
      <w:color w:val="4F81BD" w:themeColor="accent1"/>
    </w:rPr>
  </w:style>
  <w:style w:type="character" w:styleId="IntenseEmphasis">
    <w:name w:val="Intense Emphasis"/>
    <w:basedOn w:val="DefaultParagraphFont"/>
    <w:uiPriority w:val="21"/>
    <w:qFormat/>
    <w:rsid w:val="00393F2A"/>
    <w:rPr>
      <w:b/>
      <w:bCs/>
      <w:i/>
      <w:iCs/>
      <w:color w:val="4F81BD" w:themeColor="accent1"/>
    </w:rPr>
  </w:style>
  <w:style w:type="character" w:styleId="SubtleReference">
    <w:name w:val="Subtle Reference"/>
    <w:basedOn w:val="DefaultParagraphFont"/>
    <w:uiPriority w:val="31"/>
    <w:qFormat/>
    <w:rsid w:val="00393F2A"/>
    <w:rPr>
      <w:smallCaps/>
      <w:color w:val="C0504D" w:themeColor="accent2"/>
      <w:u w:val="single"/>
    </w:rPr>
  </w:style>
  <w:style w:type="character" w:styleId="IntenseReference">
    <w:name w:val="Intense Reference"/>
    <w:basedOn w:val="DefaultParagraphFont"/>
    <w:uiPriority w:val="32"/>
    <w:qFormat/>
    <w:rsid w:val="00393F2A"/>
    <w:rPr>
      <w:b/>
      <w:bCs/>
      <w:smallCaps/>
      <w:color w:val="C0504D" w:themeColor="accent2"/>
      <w:spacing w:val="5"/>
      <w:u w:val="single"/>
    </w:rPr>
  </w:style>
  <w:style w:type="character" w:styleId="BookTitle">
    <w:name w:val="Book Title"/>
    <w:basedOn w:val="DefaultParagraphFont"/>
    <w:uiPriority w:val="33"/>
    <w:qFormat/>
    <w:rsid w:val="00393F2A"/>
    <w:rPr>
      <w:b/>
      <w:bCs/>
      <w:smallCaps/>
      <w:spacing w:val="5"/>
    </w:rPr>
  </w:style>
  <w:style w:type="paragraph" w:customStyle="1" w:styleId="agendaStyle1">
    <w:name w:val="agendaStyle1"/>
    <w:basedOn w:val="Heading1"/>
    <w:link w:val="agendaStyle1Char"/>
    <w:qFormat/>
    <w:rsid w:val="00656540"/>
    <w:rPr>
      <w:rFonts w:cs="Arial"/>
      <w:color w:val="auto"/>
      <w:sz w:val="32"/>
      <w:szCs w:val="32"/>
    </w:rPr>
  </w:style>
  <w:style w:type="paragraph" w:styleId="Header">
    <w:name w:val="header"/>
    <w:basedOn w:val="Normal"/>
    <w:link w:val="HeaderChar"/>
    <w:uiPriority w:val="99"/>
    <w:unhideWhenUsed/>
    <w:rsid w:val="00776232"/>
    <w:pPr>
      <w:tabs>
        <w:tab w:val="center" w:pos="4513"/>
        <w:tab w:val="right" w:pos="9026"/>
      </w:tabs>
    </w:pPr>
  </w:style>
  <w:style w:type="character" w:customStyle="1" w:styleId="agendaStyle1Char">
    <w:name w:val="agendaStyle1 Char"/>
    <w:basedOn w:val="Heading1Char"/>
    <w:link w:val="agendaStyle1"/>
    <w:rsid w:val="00656540"/>
    <w:rPr>
      <w:rFonts w:ascii="Arial" w:eastAsiaTheme="majorEastAsia" w:hAnsi="Arial" w:cstheme="majorBidi"/>
      <w:b/>
      <w:color w:val="822433"/>
      <w:spacing w:val="-3"/>
      <w:sz w:val="32"/>
      <w:szCs w:val="32"/>
    </w:rPr>
  </w:style>
  <w:style w:type="character" w:customStyle="1" w:styleId="HeaderChar">
    <w:name w:val="Header Char"/>
    <w:basedOn w:val="DefaultParagraphFont"/>
    <w:link w:val="Header"/>
    <w:uiPriority w:val="99"/>
    <w:rsid w:val="00776232"/>
  </w:style>
  <w:style w:type="paragraph" w:styleId="Footer">
    <w:name w:val="footer"/>
    <w:basedOn w:val="Normal"/>
    <w:link w:val="FooterChar"/>
    <w:uiPriority w:val="99"/>
    <w:unhideWhenUsed/>
    <w:rsid w:val="00776232"/>
    <w:pPr>
      <w:tabs>
        <w:tab w:val="center" w:pos="4513"/>
        <w:tab w:val="right" w:pos="9026"/>
      </w:tabs>
    </w:pPr>
  </w:style>
  <w:style w:type="character" w:customStyle="1" w:styleId="FooterChar">
    <w:name w:val="Footer Char"/>
    <w:basedOn w:val="DefaultParagraphFont"/>
    <w:link w:val="Footer"/>
    <w:uiPriority w:val="99"/>
    <w:rsid w:val="00776232"/>
  </w:style>
  <w:style w:type="paragraph" w:customStyle="1" w:styleId="MainCommittee">
    <w:name w:val="Main Committee"/>
    <w:basedOn w:val="Normal"/>
    <w:rsid w:val="00776232"/>
    <w:pPr>
      <w:tabs>
        <w:tab w:val="center" w:pos="4513"/>
      </w:tabs>
      <w:suppressAutoHyphens/>
    </w:pPr>
    <w:rPr>
      <w:rFonts w:eastAsia="Times New Roman" w:cs="Times New Roman"/>
      <w:spacing w:val="-3"/>
      <w:sz w:val="24"/>
      <w:szCs w:val="20"/>
    </w:rPr>
  </w:style>
  <w:style w:type="paragraph" w:styleId="BalloonText">
    <w:name w:val="Balloon Text"/>
    <w:basedOn w:val="Normal"/>
    <w:link w:val="BalloonTextChar"/>
    <w:uiPriority w:val="99"/>
    <w:semiHidden/>
    <w:unhideWhenUsed/>
    <w:rsid w:val="00776232"/>
    <w:rPr>
      <w:rFonts w:ascii="Tahoma" w:hAnsi="Tahoma" w:cs="Tahoma"/>
      <w:sz w:val="16"/>
      <w:szCs w:val="16"/>
    </w:rPr>
  </w:style>
  <w:style w:type="character" w:customStyle="1" w:styleId="BalloonTextChar">
    <w:name w:val="Balloon Text Char"/>
    <w:basedOn w:val="DefaultParagraphFont"/>
    <w:link w:val="BalloonText"/>
    <w:uiPriority w:val="99"/>
    <w:semiHidden/>
    <w:rsid w:val="00776232"/>
    <w:rPr>
      <w:rFonts w:ascii="Tahoma" w:hAnsi="Tahoma" w:cs="Tahoma"/>
      <w:sz w:val="16"/>
      <w:szCs w:val="16"/>
    </w:rPr>
  </w:style>
  <w:style w:type="paragraph" w:customStyle="1" w:styleId="agendaStyle2">
    <w:name w:val="agendaStyle2"/>
    <w:basedOn w:val="Heading2"/>
    <w:link w:val="agendaStyle2Char"/>
    <w:qFormat/>
    <w:rsid w:val="004C3F2A"/>
    <w:pPr>
      <w:spacing w:before="0"/>
    </w:pPr>
    <w:rPr>
      <w:sz w:val="24"/>
      <w:szCs w:val="24"/>
    </w:rPr>
  </w:style>
  <w:style w:type="paragraph" w:customStyle="1" w:styleId="agendaStyle3">
    <w:name w:val="agendaStyle3"/>
    <w:basedOn w:val="Normal"/>
    <w:link w:val="agendaStyle3Char"/>
    <w:qFormat/>
    <w:rsid w:val="004C3F2A"/>
    <w:rPr>
      <w:u w:val="single"/>
    </w:rPr>
  </w:style>
  <w:style w:type="character" w:customStyle="1" w:styleId="agendaStyle2Char">
    <w:name w:val="agendaStyle2 Char"/>
    <w:basedOn w:val="Heading2Char"/>
    <w:link w:val="agendaStyle2"/>
    <w:rsid w:val="004C3F2A"/>
    <w:rPr>
      <w:rFonts w:ascii="Arial" w:eastAsiaTheme="majorEastAsia" w:hAnsi="Arial" w:cs="Arial"/>
      <w:b/>
      <w:bCs/>
      <w:sz w:val="24"/>
      <w:szCs w:val="24"/>
    </w:rPr>
  </w:style>
  <w:style w:type="paragraph" w:customStyle="1" w:styleId="CabinetReportbullets">
    <w:name w:val="Cabinet Report bullets"/>
    <w:basedOn w:val="Normal"/>
    <w:qFormat/>
    <w:rsid w:val="00CB5C03"/>
    <w:pPr>
      <w:widowControl w:val="0"/>
      <w:numPr>
        <w:numId w:val="2"/>
      </w:numPr>
      <w:tabs>
        <w:tab w:val="left" w:pos="459"/>
        <w:tab w:val="left" w:pos="1735"/>
      </w:tabs>
      <w:autoSpaceDE w:val="0"/>
      <w:autoSpaceDN w:val="0"/>
      <w:adjustRightInd w:val="0"/>
      <w:spacing w:before="120" w:after="120"/>
      <w:ind w:left="1735" w:hanging="1701"/>
    </w:pPr>
    <w:rPr>
      <w:rFonts w:eastAsia="Times New Roman"/>
      <w:color w:val="000000"/>
      <w:lang w:eastAsia="en-GB"/>
    </w:rPr>
  </w:style>
  <w:style w:type="character" w:customStyle="1" w:styleId="agendaStyle3Char">
    <w:name w:val="agendaStyle3 Char"/>
    <w:basedOn w:val="DefaultParagraphFont"/>
    <w:link w:val="agendaStyle3"/>
    <w:rsid w:val="004C3F2A"/>
    <w:rPr>
      <w:u w:val="single"/>
    </w:rPr>
  </w:style>
  <w:style w:type="table" w:styleId="TableGrid">
    <w:name w:val="Table Grid"/>
    <w:basedOn w:val="TableNormal"/>
    <w:uiPriority w:val="59"/>
    <w:rsid w:val="00EF0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518D"/>
    <w:rPr>
      <w:color w:val="0000FF" w:themeColor="hyperlink"/>
      <w:u w:val="single"/>
    </w:rPr>
  </w:style>
  <w:style w:type="paragraph" w:customStyle="1" w:styleId="agendaStyle4">
    <w:name w:val="agendaStyle4"/>
    <w:basedOn w:val="ListParagraph"/>
    <w:link w:val="agendaStyle4Char"/>
    <w:qFormat/>
    <w:rsid w:val="0048518D"/>
    <w:pPr>
      <w:ind w:left="357"/>
    </w:pPr>
    <w:rPr>
      <w:i/>
    </w:rPr>
  </w:style>
  <w:style w:type="character" w:customStyle="1" w:styleId="agendaStyle4Char">
    <w:name w:val="agendaStyle4 Char"/>
    <w:basedOn w:val="ListParagraphChar"/>
    <w:link w:val="agendaStyle4"/>
    <w:rsid w:val="0048518D"/>
    <w:rPr>
      <w:i/>
    </w:rPr>
  </w:style>
  <w:style w:type="paragraph" w:customStyle="1" w:styleId="MeetingName">
    <w:name w:val="Meeting Name"/>
    <w:basedOn w:val="Normal"/>
    <w:link w:val="MeetingNameChar"/>
    <w:qFormat/>
    <w:rsid w:val="005629C2"/>
    <w:pPr>
      <w:jc w:val="right"/>
    </w:pPr>
    <w:rPr>
      <w:b/>
      <w:sz w:val="32"/>
      <w:szCs w:val="32"/>
    </w:rPr>
  </w:style>
  <w:style w:type="character" w:customStyle="1" w:styleId="MeetingNameChar">
    <w:name w:val="Meeting Name Char"/>
    <w:basedOn w:val="DefaultParagraphFont"/>
    <w:link w:val="MeetingName"/>
    <w:rsid w:val="005629C2"/>
    <w:rPr>
      <w:b/>
      <w:sz w:val="32"/>
      <w:szCs w:val="32"/>
    </w:rPr>
  </w:style>
  <w:style w:type="paragraph" w:styleId="ListBullet">
    <w:name w:val="List Bullet"/>
    <w:autoRedefine/>
    <w:rsid w:val="008E65EF"/>
    <w:pPr>
      <w:numPr>
        <w:numId w:val="5"/>
      </w:numPr>
      <w:tabs>
        <w:tab w:val="left" w:pos="0"/>
      </w:tabs>
      <w:spacing w:before="40" w:line="276" w:lineRule="auto"/>
    </w:pPr>
    <w:rPr>
      <w:rFonts w:eastAsia="Times New Roman"/>
      <w:sz w:val="22"/>
      <w:szCs w:val="24"/>
    </w:rPr>
  </w:style>
  <w:style w:type="character" w:styleId="CommentReference">
    <w:name w:val="annotation reference"/>
    <w:basedOn w:val="DefaultParagraphFont"/>
    <w:uiPriority w:val="99"/>
    <w:semiHidden/>
    <w:unhideWhenUsed/>
    <w:rsid w:val="00117B8B"/>
    <w:rPr>
      <w:sz w:val="16"/>
      <w:szCs w:val="16"/>
    </w:rPr>
  </w:style>
  <w:style w:type="paragraph" w:styleId="CommentText">
    <w:name w:val="annotation text"/>
    <w:basedOn w:val="Normal"/>
    <w:link w:val="CommentTextChar"/>
    <w:uiPriority w:val="99"/>
    <w:unhideWhenUsed/>
    <w:rsid w:val="00117B8B"/>
    <w:rPr>
      <w:sz w:val="20"/>
      <w:szCs w:val="20"/>
    </w:rPr>
  </w:style>
  <w:style w:type="character" w:customStyle="1" w:styleId="CommentTextChar">
    <w:name w:val="Comment Text Char"/>
    <w:basedOn w:val="DefaultParagraphFont"/>
    <w:link w:val="CommentText"/>
    <w:uiPriority w:val="99"/>
    <w:rsid w:val="00117B8B"/>
    <w:rPr>
      <w:sz w:val="20"/>
      <w:szCs w:val="20"/>
    </w:rPr>
  </w:style>
  <w:style w:type="paragraph" w:styleId="CommentSubject">
    <w:name w:val="annotation subject"/>
    <w:basedOn w:val="CommentText"/>
    <w:next w:val="CommentText"/>
    <w:link w:val="CommentSubjectChar"/>
    <w:uiPriority w:val="99"/>
    <w:semiHidden/>
    <w:unhideWhenUsed/>
    <w:rsid w:val="00117B8B"/>
    <w:rPr>
      <w:b/>
      <w:bCs/>
    </w:rPr>
  </w:style>
  <w:style w:type="character" w:customStyle="1" w:styleId="CommentSubjectChar">
    <w:name w:val="Comment Subject Char"/>
    <w:basedOn w:val="CommentTextChar"/>
    <w:link w:val="CommentSubject"/>
    <w:uiPriority w:val="99"/>
    <w:semiHidden/>
    <w:rsid w:val="00117B8B"/>
    <w:rPr>
      <w:b/>
      <w:bCs/>
      <w:sz w:val="20"/>
      <w:szCs w:val="20"/>
    </w:rPr>
  </w:style>
  <w:style w:type="paragraph" w:customStyle="1" w:styleId="Default">
    <w:name w:val="Default"/>
    <w:rsid w:val="00F670E9"/>
    <w:pPr>
      <w:autoSpaceDE w:val="0"/>
      <w:autoSpaceDN w:val="0"/>
      <w:adjustRightInd w:val="0"/>
    </w:pPr>
    <w:rPr>
      <w:color w:val="000000"/>
      <w:sz w:val="24"/>
      <w:szCs w:val="24"/>
    </w:rPr>
  </w:style>
  <w:style w:type="paragraph" w:styleId="PlainText">
    <w:name w:val="Plain Text"/>
    <w:basedOn w:val="Normal"/>
    <w:link w:val="PlainTextChar"/>
    <w:uiPriority w:val="99"/>
    <w:semiHidden/>
    <w:unhideWhenUsed/>
    <w:rsid w:val="00A47E1C"/>
    <w:rPr>
      <w:rFonts w:ascii="Calibri" w:hAnsi="Calibri" w:cs="Consolas"/>
      <w:sz w:val="22"/>
      <w:szCs w:val="21"/>
    </w:rPr>
  </w:style>
  <w:style w:type="character" w:customStyle="1" w:styleId="PlainTextChar">
    <w:name w:val="Plain Text Char"/>
    <w:basedOn w:val="DefaultParagraphFont"/>
    <w:link w:val="PlainText"/>
    <w:uiPriority w:val="99"/>
    <w:semiHidden/>
    <w:rsid w:val="00A47E1C"/>
    <w:rPr>
      <w:rFonts w:ascii="Calibri" w:hAnsi="Calibri" w:cs="Consolas"/>
      <w:sz w:val="22"/>
      <w:szCs w:val="21"/>
    </w:rPr>
  </w:style>
  <w:style w:type="paragraph" w:styleId="FootnoteText">
    <w:name w:val="footnote text"/>
    <w:basedOn w:val="Normal"/>
    <w:link w:val="FootnoteTextChar"/>
    <w:uiPriority w:val="99"/>
    <w:semiHidden/>
    <w:unhideWhenUsed/>
    <w:rsid w:val="002526FF"/>
    <w:rPr>
      <w:sz w:val="20"/>
      <w:szCs w:val="20"/>
    </w:rPr>
  </w:style>
  <w:style w:type="character" w:customStyle="1" w:styleId="FootnoteTextChar">
    <w:name w:val="Footnote Text Char"/>
    <w:basedOn w:val="DefaultParagraphFont"/>
    <w:link w:val="FootnoteText"/>
    <w:uiPriority w:val="99"/>
    <w:semiHidden/>
    <w:rsid w:val="002526FF"/>
    <w:rPr>
      <w:sz w:val="20"/>
      <w:szCs w:val="20"/>
    </w:rPr>
  </w:style>
  <w:style w:type="character" w:styleId="FootnoteReference">
    <w:name w:val="footnote reference"/>
    <w:basedOn w:val="DefaultParagraphFont"/>
    <w:uiPriority w:val="99"/>
    <w:semiHidden/>
    <w:unhideWhenUsed/>
    <w:rsid w:val="002526F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3"/>
        <w:szCs w:val="23"/>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F2A"/>
  </w:style>
  <w:style w:type="paragraph" w:styleId="Heading1">
    <w:name w:val="heading 1"/>
    <w:basedOn w:val="Normal"/>
    <w:next w:val="Normal"/>
    <w:link w:val="Heading1Char"/>
    <w:qFormat/>
    <w:rsid w:val="00393F2A"/>
    <w:pPr>
      <w:keepNext/>
      <w:tabs>
        <w:tab w:val="left" w:pos="432"/>
        <w:tab w:val="left" w:pos="864"/>
        <w:tab w:val="left" w:pos="1296"/>
        <w:tab w:val="left" w:pos="1728"/>
      </w:tabs>
      <w:ind w:left="432" w:hanging="432"/>
      <w:outlineLvl w:val="0"/>
    </w:pPr>
    <w:rPr>
      <w:rFonts w:eastAsiaTheme="majorEastAsia" w:cstheme="majorBidi"/>
      <w:b/>
      <w:color w:val="822433"/>
      <w:spacing w:val="-3"/>
      <w:sz w:val="44"/>
      <w:szCs w:val="44"/>
    </w:rPr>
  </w:style>
  <w:style w:type="paragraph" w:styleId="Heading2">
    <w:name w:val="heading 2"/>
    <w:basedOn w:val="Normal"/>
    <w:next w:val="Normal"/>
    <w:link w:val="Heading2Char"/>
    <w:uiPriority w:val="9"/>
    <w:unhideWhenUsed/>
    <w:qFormat/>
    <w:rsid w:val="00393F2A"/>
    <w:pPr>
      <w:keepNext/>
      <w:keepLines/>
      <w:spacing w:before="28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393F2A"/>
    <w:pPr>
      <w:keepNext/>
      <w:keepLines/>
      <w:outlineLvl w:val="2"/>
    </w:pPr>
    <w:rPr>
      <w:rFonts w:eastAsiaTheme="majorEastAsia"/>
      <w:bCs/>
      <w:i/>
    </w:rPr>
  </w:style>
  <w:style w:type="paragraph" w:styleId="Heading4">
    <w:name w:val="heading 4"/>
    <w:basedOn w:val="Normal"/>
    <w:next w:val="Normal"/>
    <w:link w:val="Heading4Char"/>
    <w:uiPriority w:val="9"/>
    <w:unhideWhenUsed/>
    <w:qFormat/>
    <w:rsid w:val="00393F2A"/>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unhideWhenUsed/>
    <w:qFormat/>
    <w:rsid w:val="00393F2A"/>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unhideWhenUsed/>
    <w:qFormat/>
    <w:rsid w:val="00393F2A"/>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unhideWhenUsed/>
    <w:qFormat/>
    <w:rsid w:val="00393F2A"/>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unhideWhenUsed/>
    <w:qFormat/>
    <w:rsid w:val="00393F2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393F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sol">
    <w:name w:val="Heading1sol"/>
    <w:basedOn w:val="Normal"/>
    <w:link w:val="Heading1solChar"/>
    <w:rsid w:val="00685AB3"/>
    <w:pPr>
      <w:tabs>
        <w:tab w:val="left" w:pos="940"/>
      </w:tabs>
      <w:autoSpaceDE w:val="0"/>
      <w:autoSpaceDN w:val="0"/>
      <w:adjustRightInd w:val="0"/>
    </w:pPr>
  </w:style>
  <w:style w:type="character" w:customStyle="1" w:styleId="Heading1solChar">
    <w:name w:val="Heading1sol Char"/>
    <w:basedOn w:val="DefaultParagraphFont"/>
    <w:link w:val="Heading1sol"/>
    <w:rsid w:val="00685AB3"/>
    <w:rPr>
      <w:rFonts w:ascii="Arial" w:hAnsi="Arial"/>
      <w:sz w:val="23"/>
      <w:szCs w:val="23"/>
    </w:rPr>
  </w:style>
  <w:style w:type="paragraph" w:customStyle="1" w:styleId="Heading2sol">
    <w:name w:val="Heading2sol"/>
    <w:basedOn w:val="Normal"/>
    <w:link w:val="Heading2solChar"/>
    <w:rsid w:val="00685AB3"/>
    <w:pPr>
      <w:tabs>
        <w:tab w:val="left" w:pos="940"/>
      </w:tabs>
      <w:autoSpaceDE w:val="0"/>
      <w:autoSpaceDN w:val="0"/>
      <w:adjustRightInd w:val="0"/>
    </w:pPr>
    <w:rPr>
      <w:b/>
    </w:rPr>
  </w:style>
  <w:style w:type="character" w:customStyle="1" w:styleId="Heading2solChar">
    <w:name w:val="Heading2sol Char"/>
    <w:basedOn w:val="DefaultParagraphFont"/>
    <w:link w:val="Heading2sol"/>
    <w:rsid w:val="00685AB3"/>
    <w:rPr>
      <w:rFonts w:ascii="Arial" w:hAnsi="Arial"/>
      <w:b/>
      <w:sz w:val="23"/>
      <w:szCs w:val="23"/>
    </w:rPr>
  </w:style>
  <w:style w:type="paragraph" w:customStyle="1" w:styleId="reporthdg2">
    <w:name w:val="report hdg 2"/>
    <w:basedOn w:val="Normal"/>
    <w:link w:val="reporthdg2Char"/>
    <w:rsid w:val="00685AB3"/>
    <w:rPr>
      <w:b/>
      <w:sz w:val="28"/>
      <w:szCs w:val="28"/>
    </w:rPr>
  </w:style>
  <w:style w:type="character" w:customStyle="1" w:styleId="reporthdg2Char">
    <w:name w:val="report hdg 2 Char"/>
    <w:basedOn w:val="DefaultParagraphFont"/>
    <w:link w:val="reporthdg2"/>
    <w:rsid w:val="00685AB3"/>
    <w:rPr>
      <w:rFonts w:ascii="Arial" w:hAnsi="Arial"/>
      <w:b/>
      <w:sz w:val="28"/>
      <w:szCs w:val="28"/>
    </w:rPr>
  </w:style>
  <w:style w:type="character" w:customStyle="1" w:styleId="Heading1Char">
    <w:name w:val="Heading 1 Char"/>
    <w:basedOn w:val="DefaultParagraphFont"/>
    <w:link w:val="Heading1"/>
    <w:rsid w:val="00393F2A"/>
    <w:rPr>
      <w:rFonts w:ascii="Arial" w:eastAsiaTheme="majorEastAsia" w:hAnsi="Arial" w:cstheme="majorBidi"/>
      <w:b/>
      <w:color w:val="822433"/>
      <w:spacing w:val="-3"/>
      <w:sz w:val="44"/>
      <w:szCs w:val="44"/>
    </w:rPr>
  </w:style>
  <w:style w:type="character" w:customStyle="1" w:styleId="Heading2Char">
    <w:name w:val="Heading 2 Char"/>
    <w:basedOn w:val="DefaultParagraphFont"/>
    <w:link w:val="Heading2"/>
    <w:uiPriority w:val="9"/>
    <w:rsid w:val="00393F2A"/>
    <w:rPr>
      <w:rFonts w:ascii="Arial" w:eastAsiaTheme="majorEastAsia" w:hAnsi="Arial" w:cs="Arial"/>
      <w:b/>
      <w:bCs/>
      <w:sz w:val="28"/>
      <w:szCs w:val="28"/>
    </w:rPr>
  </w:style>
  <w:style w:type="character" w:customStyle="1" w:styleId="Heading3Char">
    <w:name w:val="Heading 3 Char"/>
    <w:basedOn w:val="DefaultParagraphFont"/>
    <w:link w:val="Heading3"/>
    <w:uiPriority w:val="9"/>
    <w:rsid w:val="00393F2A"/>
    <w:rPr>
      <w:rFonts w:ascii="Arial" w:eastAsiaTheme="majorEastAsia" w:hAnsi="Arial" w:cs="Arial"/>
      <w:bCs/>
      <w:i/>
      <w:sz w:val="23"/>
      <w:szCs w:val="23"/>
    </w:rPr>
  </w:style>
  <w:style w:type="character" w:customStyle="1" w:styleId="Heading4Char">
    <w:name w:val="Heading 4 Char"/>
    <w:basedOn w:val="DefaultParagraphFont"/>
    <w:link w:val="Heading4"/>
    <w:uiPriority w:val="9"/>
    <w:rsid w:val="00393F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93F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93F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93F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93F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393F2A"/>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qFormat/>
    <w:rsid w:val="00AE3EF1"/>
    <w:pPr>
      <w:spacing w:after="100" w:line="360" w:lineRule="auto"/>
    </w:pPr>
    <w:rPr>
      <w:rFonts w:eastAsia="Times New Roman" w:cs="Times New Roman"/>
      <w:b/>
      <w:sz w:val="24"/>
      <w:szCs w:val="22"/>
      <w:lang w:val="en-US"/>
    </w:rPr>
  </w:style>
  <w:style w:type="paragraph" w:styleId="TOC2">
    <w:name w:val="toc 2"/>
    <w:basedOn w:val="Normal"/>
    <w:next w:val="Normal"/>
    <w:autoRedefine/>
    <w:uiPriority w:val="39"/>
    <w:semiHidden/>
    <w:unhideWhenUsed/>
    <w:rsid w:val="00685AB3"/>
    <w:pPr>
      <w:spacing w:after="100" w:line="276" w:lineRule="auto"/>
      <w:ind w:left="220"/>
    </w:pPr>
    <w:rPr>
      <w:rFonts w:ascii="Calibri" w:hAnsi="Calibri"/>
      <w:sz w:val="22"/>
      <w:szCs w:val="22"/>
      <w:lang w:val="en-US"/>
    </w:rPr>
  </w:style>
  <w:style w:type="paragraph" w:styleId="TOC3">
    <w:name w:val="toc 3"/>
    <w:basedOn w:val="Normal"/>
    <w:next w:val="Normal"/>
    <w:autoRedefine/>
    <w:uiPriority w:val="39"/>
    <w:unhideWhenUsed/>
    <w:rsid w:val="00685AB3"/>
    <w:pPr>
      <w:spacing w:after="100" w:line="276" w:lineRule="auto"/>
      <w:ind w:left="440"/>
    </w:pPr>
    <w:rPr>
      <w:rFonts w:ascii="Calibri" w:hAnsi="Calibri"/>
      <w:sz w:val="22"/>
      <w:szCs w:val="22"/>
      <w:lang w:val="en-US"/>
    </w:rPr>
  </w:style>
  <w:style w:type="paragraph" w:styleId="Title">
    <w:name w:val="Title"/>
    <w:basedOn w:val="Normal"/>
    <w:next w:val="Normal"/>
    <w:link w:val="TitleChar"/>
    <w:uiPriority w:val="10"/>
    <w:qFormat/>
    <w:rsid w:val="00393F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3F2A"/>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393F2A"/>
    <w:rPr>
      <w:b/>
      <w:bCs/>
    </w:rPr>
  </w:style>
  <w:style w:type="paragraph" w:styleId="ListParagraph">
    <w:name w:val="List Paragraph"/>
    <w:basedOn w:val="Normal"/>
    <w:link w:val="ListParagraphChar"/>
    <w:uiPriority w:val="34"/>
    <w:qFormat/>
    <w:rsid w:val="000B7D53"/>
    <w:pPr>
      <w:ind w:left="720"/>
      <w:contextualSpacing/>
    </w:pPr>
  </w:style>
  <w:style w:type="character" w:customStyle="1" w:styleId="ListParagraphChar">
    <w:name w:val="List Paragraph Char"/>
    <w:link w:val="ListParagraph"/>
    <w:uiPriority w:val="34"/>
    <w:locked/>
    <w:rsid w:val="000B7D53"/>
  </w:style>
  <w:style w:type="character" w:styleId="SubtleEmphasis">
    <w:name w:val="Subtle Emphasis"/>
    <w:basedOn w:val="DefaultParagraphFont"/>
    <w:uiPriority w:val="19"/>
    <w:qFormat/>
    <w:rsid w:val="00393F2A"/>
    <w:rPr>
      <w:i/>
      <w:iCs/>
      <w:color w:val="808080" w:themeColor="text1" w:themeTint="7F"/>
    </w:rPr>
  </w:style>
  <w:style w:type="paragraph" w:styleId="TOCHeading">
    <w:name w:val="TOC Heading"/>
    <w:basedOn w:val="Heading1"/>
    <w:next w:val="Normal"/>
    <w:uiPriority w:val="39"/>
    <w:semiHidden/>
    <w:unhideWhenUsed/>
    <w:qFormat/>
    <w:rsid w:val="00393F2A"/>
    <w:pPr>
      <w:keepLines/>
      <w:tabs>
        <w:tab w:val="clear" w:pos="432"/>
        <w:tab w:val="clear" w:pos="864"/>
        <w:tab w:val="clear" w:pos="1296"/>
        <w:tab w:val="clear" w:pos="1728"/>
      </w:tabs>
      <w:spacing w:before="480" w:line="276" w:lineRule="auto"/>
      <w:ind w:left="0" w:firstLine="0"/>
      <w:outlineLvl w:val="9"/>
    </w:pPr>
    <w:rPr>
      <w:rFonts w:asciiTheme="majorHAnsi" w:hAnsiTheme="majorHAnsi"/>
      <w:bCs/>
      <w:i/>
      <w:color w:val="365F91" w:themeColor="accent1" w:themeShade="BF"/>
      <w:spacing w:val="0"/>
      <w:sz w:val="28"/>
      <w:szCs w:val="28"/>
    </w:rPr>
  </w:style>
  <w:style w:type="paragraph" w:styleId="Caption">
    <w:name w:val="caption"/>
    <w:basedOn w:val="Normal"/>
    <w:next w:val="Normal"/>
    <w:uiPriority w:val="35"/>
    <w:semiHidden/>
    <w:unhideWhenUsed/>
    <w:qFormat/>
    <w:rsid w:val="00393F2A"/>
    <w:rPr>
      <w:b/>
      <w:bCs/>
      <w:color w:val="4F81BD" w:themeColor="accent1"/>
      <w:sz w:val="18"/>
      <w:szCs w:val="18"/>
    </w:rPr>
  </w:style>
  <w:style w:type="paragraph" w:styleId="Subtitle">
    <w:name w:val="Subtitle"/>
    <w:basedOn w:val="Normal"/>
    <w:next w:val="Normal"/>
    <w:link w:val="SubtitleChar"/>
    <w:uiPriority w:val="11"/>
    <w:qFormat/>
    <w:rsid w:val="00393F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93F2A"/>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393F2A"/>
    <w:rPr>
      <w:i/>
      <w:iCs/>
    </w:rPr>
  </w:style>
  <w:style w:type="paragraph" w:styleId="NoSpacing">
    <w:name w:val="No Spacing"/>
    <w:uiPriority w:val="1"/>
    <w:qFormat/>
    <w:rsid w:val="00393F2A"/>
  </w:style>
  <w:style w:type="paragraph" w:styleId="Quote">
    <w:name w:val="Quote"/>
    <w:basedOn w:val="Normal"/>
    <w:next w:val="Normal"/>
    <w:link w:val="QuoteChar"/>
    <w:uiPriority w:val="29"/>
    <w:qFormat/>
    <w:rsid w:val="00393F2A"/>
    <w:rPr>
      <w:rFonts w:ascii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393F2A"/>
    <w:rPr>
      <w:i/>
      <w:iCs/>
      <w:color w:val="000000" w:themeColor="text1"/>
    </w:rPr>
  </w:style>
  <w:style w:type="paragraph" w:styleId="IntenseQuote">
    <w:name w:val="Intense Quote"/>
    <w:basedOn w:val="Normal"/>
    <w:next w:val="Normal"/>
    <w:link w:val="IntenseQuoteChar"/>
    <w:uiPriority w:val="30"/>
    <w:qFormat/>
    <w:rsid w:val="00393F2A"/>
    <w:pPr>
      <w:pBdr>
        <w:bottom w:val="single" w:sz="4" w:space="4" w:color="4F81BD" w:themeColor="accent1"/>
      </w:pBdr>
      <w:spacing w:before="200" w:after="280"/>
      <w:ind w:left="936" w:right="936"/>
    </w:pPr>
    <w:rPr>
      <w:rFonts w:ascii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393F2A"/>
    <w:rPr>
      <w:b/>
      <w:bCs/>
      <w:i/>
      <w:iCs/>
      <w:color w:val="4F81BD" w:themeColor="accent1"/>
    </w:rPr>
  </w:style>
  <w:style w:type="character" w:styleId="IntenseEmphasis">
    <w:name w:val="Intense Emphasis"/>
    <w:basedOn w:val="DefaultParagraphFont"/>
    <w:uiPriority w:val="21"/>
    <w:qFormat/>
    <w:rsid w:val="00393F2A"/>
    <w:rPr>
      <w:b/>
      <w:bCs/>
      <w:i/>
      <w:iCs/>
      <w:color w:val="4F81BD" w:themeColor="accent1"/>
    </w:rPr>
  </w:style>
  <w:style w:type="character" w:styleId="SubtleReference">
    <w:name w:val="Subtle Reference"/>
    <w:basedOn w:val="DefaultParagraphFont"/>
    <w:uiPriority w:val="31"/>
    <w:qFormat/>
    <w:rsid w:val="00393F2A"/>
    <w:rPr>
      <w:smallCaps/>
      <w:color w:val="C0504D" w:themeColor="accent2"/>
      <w:u w:val="single"/>
    </w:rPr>
  </w:style>
  <w:style w:type="character" w:styleId="IntenseReference">
    <w:name w:val="Intense Reference"/>
    <w:basedOn w:val="DefaultParagraphFont"/>
    <w:uiPriority w:val="32"/>
    <w:qFormat/>
    <w:rsid w:val="00393F2A"/>
    <w:rPr>
      <w:b/>
      <w:bCs/>
      <w:smallCaps/>
      <w:color w:val="C0504D" w:themeColor="accent2"/>
      <w:spacing w:val="5"/>
      <w:u w:val="single"/>
    </w:rPr>
  </w:style>
  <w:style w:type="character" w:styleId="BookTitle">
    <w:name w:val="Book Title"/>
    <w:basedOn w:val="DefaultParagraphFont"/>
    <w:uiPriority w:val="33"/>
    <w:qFormat/>
    <w:rsid w:val="00393F2A"/>
    <w:rPr>
      <w:b/>
      <w:bCs/>
      <w:smallCaps/>
      <w:spacing w:val="5"/>
    </w:rPr>
  </w:style>
  <w:style w:type="paragraph" w:customStyle="1" w:styleId="agendaStyle1">
    <w:name w:val="agendaStyle1"/>
    <w:basedOn w:val="Heading1"/>
    <w:link w:val="agendaStyle1Char"/>
    <w:qFormat/>
    <w:rsid w:val="00656540"/>
    <w:rPr>
      <w:rFonts w:cs="Arial"/>
      <w:color w:val="auto"/>
      <w:sz w:val="32"/>
      <w:szCs w:val="32"/>
    </w:rPr>
  </w:style>
  <w:style w:type="paragraph" w:styleId="Header">
    <w:name w:val="header"/>
    <w:basedOn w:val="Normal"/>
    <w:link w:val="HeaderChar"/>
    <w:uiPriority w:val="99"/>
    <w:unhideWhenUsed/>
    <w:rsid w:val="00776232"/>
    <w:pPr>
      <w:tabs>
        <w:tab w:val="center" w:pos="4513"/>
        <w:tab w:val="right" w:pos="9026"/>
      </w:tabs>
    </w:pPr>
  </w:style>
  <w:style w:type="character" w:customStyle="1" w:styleId="agendaStyle1Char">
    <w:name w:val="agendaStyle1 Char"/>
    <w:basedOn w:val="Heading1Char"/>
    <w:link w:val="agendaStyle1"/>
    <w:rsid w:val="00656540"/>
    <w:rPr>
      <w:rFonts w:ascii="Arial" w:eastAsiaTheme="majorEastAsia" w:hAnsi="Arial" w:cstheme="majorBidi"/>
      <w:b/>
      <w:color w:val="822433"/>
      <w:spacing w:val="-3"/>
      <w:sz w:val="32"/>
      <w:szCs w:val="32"/>
    </w:rPr>
  </w:style>
  <w:style w:type="character" w:customStyle="1" w:styleId="HeaderChar">
    <w:name w:val="Header Char"/>
    <w:basedOn w:val="DefaultParagraphFont"/>
    <w:link w:val="Header"/>
    <w:uiPriority w:val="99"/>
    <w:rsid w:val="00776232"/>
  </w:style>
  <w:style w:type="paragraph" w:styleId="Footer">
    <w:name w:val="footer"/>
    <w:basedOn w:val="Normal"/>
    <w:link w:val="FooterChar"/>
    <w:uiPriority w:val="99"/>
    <w:unhideWhenUsed/>
    <w:rsid w:val="00776232"/>
    <w:pPr>
      <w:tabs>
        <w:tab w:val="center" w:pos="4513"/>
        <w:tab w:val="right" w:pos="9026"/>
      </w:tabs>
    </w:pPr>
  </w:style>
  <w:style w:type="character" w:customStyle="1" w:styleId="FooterChar">
    <w:name w:val="Footer Char"/>
    <w:basedOn w:val="DefaultParagraphFont"/>
    <w:link w:val="Footer"/>
    <w:uiPriority w:val="99"/>
    <w:rsid w:val="00776232"/>
  </w:style>
  <w:style w:type="paragraph" w:customStyle="1" w:styleId="MainCommittee">
    <w:name w:val="Main Committee"/>
    <w:basedOn w:val="Normal"/>
    <w:rsid w:val="00776232"/>
    <w:pPr>
      <w:tabs>
        <w:tab w:val="center" w:pos="4513"/>
      </w:tabs>
      <w:suppressAutoHyphens/>
    </w:pPr>
    <w:rPr>
      <w:rFonts w:eastAsia="Times New Roman" w:cs="Times New Roman"/>
      <w:spacing w:val="-3"/>
      <w:sz w:val="24"/>
      <w:szCs w:val="20"/>
    </w:rPr>
  </w:style>
  <w:style w:type="paragraph" w:styleId="BalloonText">
    <w:name w:val="Balloon Text"/>
    <w:basedOn w:val="Normal"/>
    <w:link w:val="BalloonTextChar"/>
    <w:uiPriority w:val="99"/>
    <w:semiHidden/>
    <w:unhideWhenUsed/>
    <w:rsid w:val="00776232"/>
    <w:rPr>
      <w:rFonts w:ascii="Tahoma" w:hAnsi="Tahoma" w:cs="Tahoma"/>
      <w:sz w:val="16"/>
      <w:szCs w:val="16"/>
    </w:rPr>
  </w:style>
  <w:style w:type="character" w:customStyle="1" w:styleId="BalloonTextChar">
    <w:name w:val="Balloon Text Char"/>
    <w:basedOn w:val="DefaultParagraphFont"/>
    <w:link w:val="BalloonText"/>
    <w:uiPriority w:val="99"/>
    <w:semiHidden/>
    <w:rsid w:val="00776232"/>
    <w:rPr>
      <w:rFonts w:ascii="Tahoma" w:hAnsi="Tahoma" w:cs="Tahoma"/>
      <w:sz w:val="16"/>
      <w:szCs w:val="16"/>
    </w:rPr>
  </w:style>
  <w:style w:type="paragraph" w:customStyle="1" w:styleId="agendaStyle2">
    <w:name w:val="agendaStyle2"/>
    <w:basedOn w:val="Heading2"/>
    <w:link w:val="agendaStyle2Char"/>
    <w:qFormat/>
    <w:rsid w:val="004C3F2A"/>
    <w:pPr>
      <w:spacing w:before="0"/>
    </w:pPr>
    <w:rPr>
      <w:sz w:val="24"/>
      <w:szCs w:val="24"/>
    </w:rPr>
  </w:style>
  <w:style w:type="paragraph" w:customStyle="1" w:styleId="agendaStyle3">
    <w:name w:val="agendaStyle3"/>
    <w:basedOn w:val="Normal"/>
    <w:link w:val="agendaStyle3Char"/>
    <w:qFormat/>
    <w:rsid w:val="004C3F2A"/>
    <w:rPr>
      <w:u w:val="single"/>
    </w:rPr>
  </w:style>
  <w:style w:type="character" w:customStyle="1" w:styleId="agendaStyle2Char">
    <w:name w:val="agendaStyle2 Char"/>
    <w:basedOn w:val="Heading2Char"/>
    <w:link w:val="agendaStyle2"/>
    <w:rsid w:val="004C3F2A"/>
    <w:rPr>
      <w:rFonts w:ascii="Arial" w:eastAsiaTheme="majorEastAsia" w:hAnsi="Arial" w:cs="Arial"/>
      <w:b/>
      <w:bCs/>
      <w:sz w:val="24"/>
      <w:szCs w:val="24"/>
    </w:rPr>
  </w:style>
  <w:style w:type="paragraph" w:customStyle="1" w:styleId="CabinetReportbullets">
    <w:name w:val="Cabinet Report bullets"/>
    <w:basedOn w:val="Normal"/>
    <w:qFormat/>
    <w:rsid w:val="00CB5C03"/>
    <w:pPr>
      <w:widowControl w:val="0"/>
      <w:numPr>
        <w:numId w:val="2"/>
      </w:numPr>
      <w:tabs>
        <w:tab w:val="left" w:pos="459"/>
        <w:tab w:val="left" w:pos="1735"/>
      </w:tabs>
      <w:autoSpaceDE w:val="0"/>
      <w:autoSpaceDN w:val="0"/>
      <w:adjustRightInd w:val="0"/>
      <w:spacing w:before="120" w:after="120"/>
      <w:ind w:left="1735" w:hanging="1701"/>
    </w:pPr>
    <w:rPr>
      <w:rFonts w:eastAsia="Times New Roman"/>
      <w:color w:val="000000"/>
      <w:lang w:eastAsia="en-GB"/>
    </w:rPr>
  </w:style>
  <w:style w:type="character" w:customStyle="1" w:styleId="agendaStyle3Char">
    <w:name w:val="agendaStyle3 Char"/>
    <w:basedOn w:val="DefaultParagraphFont"/>
    <w:link w:val="agendaStyle3"/>
    <w:rsid w:val="004C3F2A"/>
    <w:rPr>
      <w:u w:val="single"/>
    </w:rPr>
  </w:style>
  <w:style w:type="table" w:styleId="TableGrid">
    <w:name w:val="Table Grid"/>
    <w:basedOn w:val="TableNormal"/>
    <w:uiPriority w:val="59"/>
    <w:rsid w:val="00EF0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518D"/>
    <w:rPr>
      <w:color w:val="0000FF" w:themeColor="hyperlink"/>
      <w:u w:val="single"/>
    </w:rPr>
  </w:style>
  <w:style w:type="paragraph" w:customStyle="1" w:styleId="agendaStyle4">
    <w:name w:val="agendaStyle4"/>
    <w:basedOn w:val="ListParagraph"/>
    <w:link w:val="agendaStyle4Char"/>
    <w:qFormat/>
    <w:rsid w:val="0048518D"/>
    <w:pPr>
      <w:ind w:left="357"/>
    </w:pPr>
    <w:rPr>
      <w:i/>
    </w:rPr>
  </w:style>
  <w:style w:type="character" w:customStyle="1" w:styleId="agendaStyle4Char">
    <w:name w:val="agendaStyle4 Char"/>
    <w:basedOn w:val="ListParagraphChar"/>
    <w:link w:val="agendaStyle4"/>
    <w:rsid w:val="0048518D"/>
    <w:rPr>
      <w:i/>
    </w:rPr>
  </w:style>
  <w:style w:type="paragraph" w:customStyle="1" w:styleId="MeetingName">
    <w:name w:val="Meeting Name"/>
    <w:basedOn w:val="Normal"/>
    <w:link w:val="MeetingNameChar"/>
    <w:qFormat/>
    <w:rsid w:val="005629C2"/>
    <w:pPr>
      <w:jc w:val="right"/>
    </w:pPr>
    <w:rPr>
      <w:b/>
      <w:sz w:val="32"/>
      <w:szCs w:val="32"/>
    </w:rPr>
  </w:style>
  <w:style w:type="character" w:customStyle="1" w:styleId="MeetingNameChar">
    <w:name w:val="Meeting Name Char"/>
    <w:basedOn w:val="DefaultParagraphFont"/>
    <w:link w:val="MeetingName"/>
    <w:rsid w:val="005629C2"/>
    <w:rPr>
      <w:b/>
      <w:sz w:val="32"/>
      <w:szCs w:val="32"/>
    </w:rPr>
  </w:style>
  <w:style w:type="paragraph" w:styleId="ListBullet">
    <w:name w:val="List Bullet"/>
    <w:autoRedefine/>
    <w:rsid w:val="008E65EF"/>
    <w:pPr>
      <w:numPr>
        <w:numId w:val="5"/>
      </w:numPr>
      <w:tabs>
        <w:tab w:val="left" w:pos="0"/>
      </w:tabs>
      <w:spacing w:before="40" w:line="276" w:lineRule="auto"/>
    </w:pPr>
    <w:rPr>
      <w:rFonts w:eastAsia="Times New Roman"/>
      <w:sz w:val="22"/>
      <w:szCs w:val="24"/>
    </w:rPr>
  </w:style>
  <w:style w:type="character" w:styleId="CommentReference">
    <w:name w:val="annotation reference"/>
    <w:basedOn w:val="DefaultParagraphFont"/>
    <w:uiPriority w:val="99"/>
    <w:semiHidden/>
    <w:unhideWhenUsed/>
    <w:rsid w:val="00117B8B"/>
    <w:rPr>
      <w:sz w:val="16"/>
      <w:szCs w:val="16"/>
    </w:rPr>
  </w:style>
  <w:style w:type="paragraph" w:styleId="CommentText">
    <w:name w:val="annotation text"/>
    <w:basedOn w:val="Normal"/>
    <w:link w:val="CommentTextChar"/>
    <w:uiPriority w:val="99"/>
    <w:unhideWhenUsed/>
    <w:rsid w:val="00117B8B"/>
    <w:rPr>
      <w:sz w:val="20"/>
      <w:szCs w:val="20"/>
    </w:rPr>
  </w:style>
  <w:style w:type="character" w:customStyle="1" w:styleId="CommentTextChar">
    <w:name w:val="Comment Text Char"/>
    <w:basedOn w:val="DefaultParagraphFont"/>
    <w:link w:val="CommentText"/>
    <w:uiPriority w:val="99"/>
    <w:rsid w:val="00117B8B"/>
    <w:rPr>
      <w:sz w:val="20"/>
      <w:szCs w:val="20"/>
    </w:rPr>
  </w:style>
  <w:style w:type="paragraph" w:styleId="CommentSubject">
    <w:name w:val="annotation subject"/>
    <w:basedOn w:val="CommentText"/>
    <w:next w:val="CommentText"/>
    <w:link w:val="CommentSubjectChar"/>
    <w:uiPriority w:val="99"/>
    <w:semiHidden/>
    <w:unhideWhenUsed/>
    <w:rsid w:val="00117B8B"/>
    <w:rPr>
      <w:b/>
      <w:bCs/>
    </w:rPr>
  </w:style>
  <w:style w:type="character" w:customStyle="1" w:styleId="CommentSubjectChar">
    <w:name w:val="Comment Subject Char"/>
    <w:basedOn w:val="CommentTextChar"/>
    <w:link w:val="CommentSubject"/>
    <w:uiPriority w:val="99"/>
    <w:semiHidden/>
    <w:rsid w:val="00117B8B"/>
    <w:rPr>
      <w:b/>
      <w:bCs/>
      <w:sz w:val="20"/>
      <w:szCs w:val="20"/>
    </w:rPr>
  </w:style>
  <w:style w:type="paragraph" w:customStyle="1" w:styleId="Default">
    <w:name w:val="Default"/>
    <w:rsid w:val="00F670E9"/>
    <w:pPr>
      <w:autoSpaceDE w:val="0"/>
      <w:autoSpaceDN w:val="0"/>
      <w:adjustRightInd w:val="0"/>
    </w:pPr>
    <w:rPr>
      <w:color w:val="000000"/>
      <w:sz w:val="24"/>
      <w:szCs w:val="24"/>
    </w:rPr>
  </w:style>
  <w:style w:type="paragraph" w:styleId="PlainText">
    <w:name w:val="Plain Text"/>
    <w:basedOn w:val="Normal"/>
    <w:link w:val="PlainTextChar"/>
    <w:uiPriority w:val="99"/>
    <w:semiHidden/>
    <w:unhideWhenUsed/>
    <w:rsid w:val="00A47E1C"/>
    <w:rPr>
      <w:rFonts w:ascii="Calibri" w:hAnsi="Calibri" w:cs="Consolas"/>
      <w:sz w:val="22"/>
      <w:szCs w:val="21"/>
    </w:rPr>
  </w:style>
  <w:style w:type="character" w:customStyle="1" w:styleId="PlainTextChar">
    <w:name w:val="Plain Text Char"/>
    <w:basedOn w:val="DefaultParagraphFont"/>
    <w:link w:val="PlainText"/>
    <w:uiPriority w:val="99"/>
    <w:semiHidden/>
    <w:rsid w:val="00A47E1C"/>
    <w:rPr>
      <w:rFonts w:ascii="Calibri" w:hAnsi="Calibri" w:cs="Consolas"/>
      <w:sz w:val="22"/>
      <w:szCs w:val="21"/>
    </w:rPr>
  </w:style>
  <w:style w:type="paragraph" w:styleId="FootnoteText">
    <w:name w:val="footnote text"/>
    <w:basedOn w:val="Normal"/>
    <w:link w:val="FootnoteTextChar"/>
    <w:uiPriority w:val="99"/>
    <w:semiHidden/>
    <w:unhideWhenUsed/>
    <w:rsid w:val="002526FF"/>
    <w:rPr>
      <w:sz w:val="20"/>
      <w:szCs w:val="20"/>
    </w:rPr>
  </w:style>
  <w:style w:type="character" w:customStyle="1" w:styleId="FootnoteTextChar">
    <w:name w:val="Footnote Text Char"/>
    <w:basedOn w:val="DefaultParagraphFont"/>
    <w:link w:val="FootnoteText"/>
    <w:uiPriority w:val="99"/>
    <w:semiHidden/>
    <w:rsid w:val="002526FF"/>
    <w:rPr>
      <w:sz w:val="20"/>
      <w:szCs w:val="20"/>
    </w:rPr>
  </w:style>
  <w:style w:type="character" w:styleId="FootnoteReference">
    <w:name w:val="footnote reference"/>
    <w:basedOn w:val="DefaultParagraphFont"/>
    <w:uiPriority w:val="99"/>
    <w:semiHidden/>
    <w:unhideWhenUsed/>
    <w:rsid w:val="002526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95637">
      <w:bodyDiv w:val="1"/>
      <w:marLeft w:val="0"/>
      <w:marRight w:val="0"/>
      <w:marTop w:val="0"/>
      <w:marBottom w:val="0"/>
      <w:divBdr>
        <w:top w:val="none" w:sz="0" w:space="0" w:color="auto"/>
        <w:left w:val="none" w:sz="0" w:space="0" w:color="auto"/>
        <w:bottom w:val="none" w:sz="0" w:space="0" w:color="auto"/>
        <w:right w:val="none" w:sz="0" w:space="0" w:color="auto"/>
      </w:divBdr>
    </w:div>
    <w:div w:id="308948349">
      <w:bodyDiv w:val="1"/>
      <w:marLeft w:val="0"/>
      <w:marRight w:val="0"/>
      <w:marTop w:val="0"/>
      <w:marBottom w:val="0"/>
      <w:divBdr>
        <w:top w:val="none" w:sz="0" w:space="0" w:color="auto"/>
        <w:left w:val="none" w:sz="0" w:space="0" w:color="auto"/>
        <w:bottom w:val="none" w:sz="0" w:space="0" w:color="auto"/>
        <w:right w:val="none" w:sz="0" w:space="0" w:color="auto"/>
      </w:divBdr>
    </w:div>
    <w:div w:id="770660795">
      <w:bodyDiv w:val="1"/>
      <w:marLeft w:val="0"/>
      <w:marRight w:val="0"/>
      <w:marTop w:val="0"/>
      <w:marBottom w:val="0"/>
      <w:divBdr>
        <w:top w:val="none" w:sz="0" w:space="0" w:color="auto"/>
        <w:left w:val="none" w:sz="0" w:space="0" w:color="auto"/>
        <w:bottom w:val="none" w:sz="0" w:space="0" w:color="auto"/>
        <w:right w:val="none" w:sz="0" w:space="0" w:color="auto"/>
      </w:divBdr>
    </w:div>
    <w:div w:id="847796140">
      <w:bodyDiv w:val="1"/>
      <w:marLeft w:val="0"/>
      <w:marRight w:val="0"/>
      <w:marTop w:val="0"/>
      <w:marBottom w:val="0"/>
      <w:divBdr>
        <w:top w:val="none" w:sz="0" w:space="0" w:color="auto"/>
        <w:left w:val="none" w:sz="0" w:space="0" w:color="auto"/>
        <w:bottom w:val="none" w:sz="0" w:space="0" w:color="auto"/>
        <w:right w:val="none" w:sz="0" w:space="0" w:color="auto"/>
      </w:divBdr>
    </w:div>
    <w:div w:id="1000742910">
      <w:bodyDiv w:val="1"/>
      <w:marLeft w:val="0"/>
      <w:marRight w:val="0"/>
      <w:marTop w:val="0"/>
      <w:marBottom w:val="0"/>
      <w:divBdr>
        <w:top w:val="none" w:sz="0" w:space="0" w:color="auto"/>
        <w:left w:val="none" w:sz="0" w:space="0" w:color="auto"/>
        <w:bottom w:val="none" w:sz="0" w:space="0" w:color="auto"/>
        <w:right w:val="none" w:sz="0" w:space="0" w:color="auto"/>
      </w:divBdr>
    </w:div>
    <w:div w:id="1381006424">
      <w:bodyDiv w:val="1"/>
      <w:marLeft w:val="0"/>
      <w:marRight w:val="0"/>
      <w:marTop w:val="0"/>
      <w:marBottom w:val="0"/>
      <w:divBdr>
        <w:top w:val="none" w:sz="0" w:space="0" w:color="auto"/>
        <w:left w:val="none" w:sz="0" w:space="0" w:color="auto"/>
        <w:bottom w:val="none" w:sz="0" w:space="0" w:color="auto"/>
        <w:right w:val="none" w:sz="0" w:space="0" w:color="auto"/>
      </w:divBdr>
    </w:div>
    <w:div w:id="1595433155">
      <w:bodyDiv w:val="1"/>
      <w:marLeft w:val="0"/>
      <w:marRight w:val="0"/>
      <w:marTop w:val="0"/>
      <w:marBottom w:val="0"/>
      <w:divBdr>
        <w:top w:val="none" w:sz="0" w:space="0" w:color="auto"/>
        <w:left w:val="none" w:sz="0" w:space="0" w:color="auto"/>
        <w:bottom w:val="none" w:sz="0" w:space="0" w:color="auto"/>
        <w:right w:val="none" w:sz="0" w:space="0" w:color="auto"/>
      </w:divBdr>
    </w:div>
    <w:div w:id="1826438046">
      <w:bodyDiv w:val="1"/>
      <w:marLeft w:val="0"/>
      <w:marRight w:val="0"/>
      <w:marTop w:val="0"/>
      <w:marBottom w:val="0"/>
      <w:divBdr>
        <w:top w:val="none" w:sz="0" w:space="0" w:color="auto"/>
        <w:left w:val="none" w:sz="0" w:space="0" w:color="auto"/>
        <w:bottom w:val="none" w:sz="0" w:space="0" w:color="auto"/>
        <w:right w:val="none" w:sz="0" w:space="0" w:color="auto"/>
      </w:divBdr>
    </w:div>
    <w:div w:id="184015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Driscoll@worcestershire.gov.uk" TargetMode="External"/><Relationship Id="rId4" Type="http://schemas.microsoft.com/office/2007/relationships/stylesWithEffects" Target="stylesWithEffects.xml"/><Relationship Id="rId9" Type="http://schemas.openxmlformats.org/officeDocument/2006/relationships/hyperlink" Target="mailto:worcestershirehub@worcestershire.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leary\AppData\Roaming\Microsoft\Templates\agenda%20template%20te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0AD05-19A6-4107-B432-4746152A0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template test</Template>
  <TotalTime>3</TotalTime>
  <Pages>6</Pages>
  <Words>2084</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13936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O'leary, Suzanne (Res, Legal &amp; Dem Servs)</dc:creator>
  <cp:lastModifiedBy>Manninen, Terhi</cp:lastModifiedBy>
  <cp:revision>4</cp:revision>
  <cp:lastPrinted>2017-03-14T09:15:00Z</cp:lastPrinted>
  <dcterms:created xsi:type="dcterms:W3CDTF">2017-08-31T12:06:00Z</dcterms:created>
  <dcterms:modified xsi:type="dcterms:W3CDTF">2017-08-31T13:24:00Z</dcterms:modified>
</cp:coreProperties>
</file>