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42F8" w14:textId="2641A44D" w:rsidR="00592C33" w:rsidRDefault="00592C33" w:rsidP="00971417">
      <w:pPr>
        <w:pStyle w:val="Heading1"/>
        <w:jc w:val="center"/>
        <w:rPr>
          <w:rFonts w:eastAsia="Times New Roman"/>
        </w:rPr>
      </w:pPr>
      <w:r w:rsidRPr="00476086">
        <w:rPr>
          <w:rFonts w:eastAsia="Times New Roman"/>
        </w:rPr>
        <w:t xml:space="preserve">Identifying </w:t>
      </w:r>
      <w:r w:rsidR="00971417">
        <w:rPr>
          <w:rFonts w:eastAsia="Times New Roman"/>
        </w:rPr>
        <w:t>v</w:t>
      </w:r>
      <w:r w:rsidRPr="00476086">
        <w:rPr>
          <w:rFonts w:eastAsia="Times New Roman"/>
        </w:rPr>
        <w:t xml:space="preserve">ulnerable </w:t>
      </w:r>
      <w:r w:rsidR="00971417">
        <w:rPr>
          <w:rFonts w:eastAsia="Times New Roman"/>
        </w:rPr>
        <w:t>l</w:t>
      </w:r>
      <w:r w:rsidRPr="00476086">
        <w:rPr>
          <w:rFonts w:eastAsia="Times New Roman"/>
        </w:rPr>
        <w:t>earners</w:t>
      </w:r>
    </w:p>
    <w:p w14:paraId="73971199" w14:textId="058B1398" w:rsidR="00971417" w:rsidRDefault="00971417" w:rsidP="00971417">
      <w:pPr>
        <w:rPr>
          <w:lang w:val="en-GB"/>
        </w:rPr>
      </w:pPr>
    </w:p>
    <w:p w14:paraId="437B6F2F" w14:textId="7165240E" w:rsidR="00971417" w:rsidRDefault="00971417" w:rsidP="00971417">
      <w:pPr>
        <w:rPr>
          <w:lang w:val="en-GB"/>
        </w:rPr>
      </w:pPr>
    </w:p>
    <w:p w14:paraId="50251FF3" w14:textId="3B4798A6" w:rsidR="00971417" w:rsidRDefault="00971417" w:rsidP="00971417">
      <w:pPr>
        <w:rPr>
          <w:lang w:val="en-GB"/>
        </w:rPr>
      </w:pPr>
    </w:p>
    <w:p w14:paraId="44B7FD4F" w14:textId="617D93D8" w:rsidR="00971417" w:rsidRDefault="00971417" w:rsidP="00971417">
      <w:pPr>
        <w:rPr>
          <w:lang w:val="en-GB"/>
        </w:rPr>
      </w:pPr>
    </w:p>
    <w:p w14:paraId="299D9EA3" w14:textId="1EDB8C8A" w:rsidR="00971417" w:rsidRDefault="00971417" w:rsidP="00971417">
      <w:pPr>
        <w:rPr>
          <w:lang w:val="en-GB"/>
        </w:rPr>
      </w:pPr>
    </w:p>
    <w:p w14:paraId="67AB3BE2" w14:textId="2F253E52" w:rsidR="00971417" w:rsidRDefault="00971417" w:rsidP="00971417">
      <w:pPr>
        <w:rPr>
          <w:lang w:val="en-GB"/>
        </w:rPr>
      </w:pPr>
    </w:p>
    <w:p w14:paraId="42D494E0" w14:textId="70601AFB" w:rsidR="00971417" w:rsidRDefault="00971417" w:rsidP="00971417">
      <w:pPr>
        <w:rPr>
          <w:lang w:val="en-GB"/>
        </w:rPr>
      </w:pPr>
    </w:p>
    <w:p w14:paraId="31F80592" w14:textId="12FA8B95" w:rsidR="00971417" w:rsidRDefault="00971417" w:rsidP="00971417">
      <w:pPr>
        <w:rPr>
          <w:lang w:val="en-GB"/>
        </w:rPr>
      </w:pPr>
    </w:p>
    <w:p w14:paraId="30C988EE" w14:textId="3E96D5F9" w:rsidR="00971417" w:rsidRDefault="00971417" w:rsidP="00971417">
      <w:pPr>
        <w:rPr>
          <w:lang w:val="en-GB"/>
        </w:rPr>
      </w:pPr>
    </w:p>
    <w:p w14:paraId="3B9B7E2F" w14:textId="5744AAEA" w:rsidR="00971417" w:rsidRDefault="00971417" w:rsidP="00971417">
      <w:pPr>
        <w:rPr>
          <w:lang w:val="en-GB"/>
        </w:rPr>
      </w:pPr>
    </w:p>
    <w:p w14:paraId="005DA4AF" w14:textId="2383809A" w:rsidR="00971417" w:rsidRDefault="00971417" w:rsidP="00971417">
      <w:pPr>
        <w:rPr>
          <w:lang w:val="en-GB"/>
        </w:rPr>
      </w:pPr>
    </w:p>
    <w:p w14:paraId="06E9622D" w14:textId="42680C20" w:rsidR="00971417" w:rsidRDefault="00971417" w:rsidP="00971417">
      <w:pPr>
        <w:rPr>
          <w:lang w:val="en-GB"/>
        </w:rPr>
      </w:pPr>
    </w:p>
    <w:p w14:paraId="2CA5EECF" w14:textId="74C7441A" w:rsidR="00971417" w:rsidRDefault="00971417" w:rsidP="00971417">
      <w:pPr>
        <w:rPr>
          <w:lang w:val="en-GB"/>
        </w:rPr>
      </w:pPr>
    </w:p>
    <w:p w14:paraId="1B8C8F89" w14:textId="7A6B386F" w:rsidR="00971417" w:rsidRDefault="00971417" w:rsidP="00971417">
      <w:pPr>
        <w:rPr>
          <w:lang w:val="en-GB"/>
        </w:rPr>
      </w:pPr>
    </w:p>
    <w:p w14:paraId="7E60E6F7" w14:textId="6689A09E" w:rsidR="00971417" w:rsidRDefault="00971417" w:rsidP="00971417">
      <w:pPr>
        <w:rPr>
          <w:lang w:val="en-GB"/>
        </w:rPr>
      </w:pPr>
    </w:p>
    <w:p w14:paraId="48E3B639" w14:textId="77777777" w:rsidR="00971417" w:rsidRPr="00971417" w:rsidRDefault="00971417" w:rsidP="00971417">
      <w:pPr>
        <w:rPr>
          <w:lang w:val="en-GB"/>
        </w:rPr>
      </w:pPr>
    </w:p>
    <w:p w14:paraId="64D6E8E0" w14:textId="3F48D9C4" w:rsidR="00592C33" w:rsidRDefault="00592C33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68D70C18" w14:textId="1CF7D108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6A1AF15A" w14:textId="26A9F48C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61175315" w14:textId="56DB3D9F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33D7D34E" w14:textId="79D2294E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0E878A9A" w14:textId="00DCF3C4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3780540F" w14:textId="5125A395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2C017228" w14:textId="4E853901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67E8B859" w14:textId="65F51821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06AB961D" w14:textId="7FAA8E21" w:rsidR="00971417" w:rsidRDefault="00971417" w:rsidP="00592C3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Times New Roman"/>
          <w:b/>
          <w:i/>
          <w:lang w:val="en-GB"/>
        </w:rPr>
      </w:pPr>
    </w:p>
    <w:p w14:paraId="23B0CFD7" w14:textId="22AF8716" w:rsidR="00592C33" w:rsidRDefault="00592C33" w:rsidP="00971417">
      <w:pPr>
        <w:rPr>
          <w:rFonts w:eastAsia="Times New Roman"/>
          <w:b/>
          <w:bCs/>
          <w:sz w:val="22"/>
          <w:szCs w:val="22"/>
          <w:lang w:val="en-GB"/>
        </w:rPr>
      </w:pPr>
      <w:r w:rsidRPr="00971417">
        <w:rPr>
          <w:rFonts w:eastAsia="Times New Roman"/>
          <w:b/>
          <w:bCs/>
          <w:lang w:val="en-GB"/>
        </w:rPr>
        <w:lastRenderedPageBreak/>
        <w:t xml:space="preserve">            </w:t>
      </w:r>
      <w:r w:rsidRPr="00971417">
        <w:rPr>
          <w:rFonts w:eastAsia="Times New Roman"/>
          <w:b/>
          <w:bCs/>
          <w:sz w:val="22"/>
          <w:szCs w:val="22"/>
          <w:lang w:val="en-GB"/>
        </w:rPr>
        <w:t xml:space="preserve">Setting:                                         Room:                                                Key </w:t>
      </w:r>
      <w:r w:rsidR="00971417" w:rsidRPr="00971417">
        <w:rPr>
          <w:rFonts w:eastAsia="Times New Roman"/>
          <w:b/>
          <w:bCs/>
          <w:sz w:val="22"/>
          <w:szCs w:val="22"/>
          <w:lang w:val="en-GB"/>
        </w:rPr>
        <w:t>p</w:t>
      </w:r>
      <w:r w:rsidRPr="00971417">
        <w:rPr>
          <w:rFonts w:eastAsia="Times New Roman"/>
          <w:b/>
          <w:bCs/>
          <w:sz w:val="22"/>
          <w:szCs w:val="22"/>
          <w:lang w:val="en-GB"/>
        </w:rPr>
        <w:t>erson:                                                  Term:</w:t>
      </w:r>
    </w:p>
    <w:p w14:paraId="42DE0B85" w14:textId="77777777" w:rsidR="00971417" w:rsidRDefault="00971417" w:rsidP="00971417">
      <w:pPr>
        <w:rPr>
          <w:rFonts w:eastAsia="Times New Roman"/>
          <w:b/>
          <w:bCs/>
          <w:sz w:val="22"/>
          <w:szCs w:val="22"/>
          <w:lang w:val="en-GB"/>
        </w:rPr>
      </w:pPr>
    </w:p>
    <w:p w14:paraId="6E247CFB" w14:textId="1312617F" w:rsidR="00971417" w:rsidRPr="008F753B" w:rsidRDefault="00971417" w:rsidP="00971417">
      <w:pPr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b/>
          <w:bCs/>
          <w:sz w:val="22"/>
          <w:szCs w:val="22"/>
          <w:lang w:val="en-GB"/>
        </w:rPr>
        <w:tab/>
      </w:r>
      <w:r w:rsidR="008F753B" w:rsidRPr="008F753B">
        <w:rPr>
          <w:rFonts w:eastAsia="Times New Roman"/>
          <w:sz w:val="22"/>
          <w:szCs w:val="22"/>
          <w:lang w:val="en-GB"/>
        </w:rPr>
        <w:t>When completing the table enter the child’s initials per column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ying vulnerable learners"/>
        <w:tblDescription w:val="Table to help determine which children at the setting are vulnerable learners"/>
      </w:tblPr>
      <w:tblGrid>
        <w:gridCol w:w="2466"/>
        <w:gridCol w:w="1020"/>
        <w:gridCol w:w="838"/>
        <w:gridCol w:w="531"/>
        <w:gridCol w:w="531"/>
        <w:gridCol w:w="531"/>
        <w:gridCol w:w="532"/>
        <w:gridCol w:w="531"/>
        <w:gridCol w:w="531"/>
        <w:gridCol w:w="531"/>
        <w:gridCol w:w="532"/>
        <w:gridCol w:w="531"/>
        <w:gridCol w:w="531"/>
        <w:gridCol w:w="532"/>
        <w:gridCol w:w="531"/>
        <w:gridCol w:w="531"/>
        <w:gridCol w:w="531"/>
        <w:gridCol w:w="532"/>
        <w:gridCol w:w="531"/>
        <w:gridCol w:w="531"/>
        <w:gridCol w:w="532"/>
      </w:tblGrid>
      <w:tr w:rsidR="008F753B" w:rsidRPr="00971417" w14:paraId="3731836C" w14:textId="67C746E2" w:rsidTr="008F753B">
        <w:trPr>
          <w:tblHeader/>
        </w:trPr>
        <w:tc>
          <w:tcPr>
            <w:tcW w:w="2466" w:type="dxa"/>
          </w:tcPr>
          <w:p w14:paraId="5D2297C1" w14:textId="4AF06169" w:rsidR="008F753B" w:rsidRPr="008F753B" w:rsidRDefault="008F753B" w:rsidP="00971417">
            <w:pPr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8F753B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Total number of children in group</w:t>
            </w:r>
          </w:p>
        </w:tc>
        <w:tc>
          <w:tcPr>
            <w:tcW w:w="1020" w:type="dxa"/>
          </w:tcPr>
          <w:p w14:paraId="1324B3C3" w14:textId="281F99DD" w:rsidR="008F753B" w:rsidRPr="008F753B" w:rsidRDefault="008F753B" w:rsidP="00971417">
            <w:pPr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8F753B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838" w:type="dxa"/>
          </w:tcPr>
          <w:p w14:paraId="021101DB" w14:textId="2B2B59C3" w:rsidR="008F753B" w:rsidRPr="008F753B" w:rsidRDefault="008F753B" w:rsidP="00971417">
            <w:pPr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8F753B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% of total</w:t>
            </w:r>
          </w:p>
        </w:tc>
        <w:tc>
          <w:tcPr>
            <w:tcW w:w="531" w:type="dxa"/>
          </w:tcPr>
          <w:p w14:paraId="6180E30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891A34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631228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1C30D4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0638B5" w14:textId="00240AE8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7BA634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47F675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6AD736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34D63B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B8F49E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3907FA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D3CAE0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21DBF4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8FF07E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7D620A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B9FEC0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878816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05493D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17EB9C23" w14:textId="3FADD241" w:rsidTr="008F753B">
        <w:trPr>
          <w:trHeight w:val="353"/>
        </w:trPr>
        <w:tc>
          <w:tcPr>
            <w:tcW w:w="2466" w:type="dxa"/>
          </w:tcPr>
          <w:p w14:paraId="018B9EE1" w14:textId="66D0F85C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Number of boys</w:t>
            </w:r>
          </w:p>
        </w:tc>
        <w:tc>
          <w:tcPr>
            <w:tcW w:w="1020" w:type="dxa"/>
          </w:tcPr>
          <w:p w14:paraId="645ACCA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0A69A48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1DA3C3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C43F98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C8355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3D6FAD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9B406BA" w14:textId="32DFEEC0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A72F48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71B822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55E262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2743A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24DFD9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CA2BCD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D5BB7E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8C63E4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2D96E3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01E88C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0280B7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4A58D5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80DF77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0E537CC0" w14:textId="507A1735" w:rsidTr="008F753B">
        <w:trPr>
          <w:trHeight w:val="356"/>
        </w:trPr>
        <w:tc>
          <w:tcPr>
            <w:tcW w:w="2466" w:type="dxa"/>
          </w:tcPr>
          <w:p w14:paraId="44D1B3FF" w14:textId="4C54A87F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Number of girls</w:t>
            </w:r>
          </w:p>
        </w:tc>
        <w:tc>
          <w:tcPr>
            <w:tcW w:w="1020" w:type="dxa"/>
          </w:tcPr>
          <w:p w14:paraId="3BF309D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75CD4C8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FDC59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90FC2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626520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9E166F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72521DE" w14:textId="79616EB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691274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99BA7C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3805BE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C67882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0C6D9D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92AB8C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C53CC9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C92064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2E36F4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CB4785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E7B44E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DDC43C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7D263B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3DB56AE4" w14:textId="01F94B05" w:rsidTr="008F753B">
        <w:tc>
          <w:tcPr>
            <w:tcW w:w="2466" w:type="dxa"/>
          </w:tcPr>
          <w:p w14:paraId="33E58993" w14:textId="191817C5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Summer born boys (April-Aug)</w:t>
            </w:r>
          </w:p>
        </w:tc>
        <w:tc>
          <w:tcPr>
            <w:tcW w:w="1020" w:type="dxa"/>
          </w:tcPr>
          <w:p w14:paraId="07DB8C3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0C9FF71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FD6517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C01347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460C5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6E4CF0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B5493BE" w14:textId="47377DE0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6B4989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94EDE6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1B5FCF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2E040B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0E9634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650EE0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783166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62450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73AE31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84DDC3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951A8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57FD6F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A37136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03C726BC" w14:textId="790E5C9C" w:rsidTr="008F753B">
        <w:tc>
          <w:tcPr>
            <w:tcW w:w="2466" w:type="dxa"/>
          </w:tcPr>
          <w:p w14:paraId="73D26F4A" w14:textId="121A616C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Summer born girls (April-Aug)</w:t>
            </w:r>
          </w:p>
        </w:tc>
        <w:tc>
          <w:tcPr>
            <w:tcW w:w="1020" w:type="dxa"/>
          </w:tcPr>
          <w:p w14:paraId="6B045F2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21C2F29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EE2920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50A0A2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D35AAE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F3A3C9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EE9529B" w14:textId="02E7BC94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812C81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3940F8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2236AD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0270A4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F3E0F9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FF5717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8CC855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896697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508BAD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543BE3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729060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CC730A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E7C02F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151D1282" w14:textId="29334F66" w:rsidTr="008F753B">
        <w:trPr>
          <w:trHeight w:val="347"/>
        </w:trPr>
        <w:tc>
          <w:tcPr>
            <w:tcW w:w="2466" w:type="dxa"/>
          </w:tcPr>
          <w:p w14:paraId="0A259F3D" w14:textId="02A599E9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Premature births</w:t>
            </w:r>
          </w:p>
        </w:tc>
        <w:tc>
          <w:tcPr>
            <w:tcW w:w="1020" w:type="dxa"/>
          </w:tcPr>
          <w:p w14:paraId="605AAFB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1212EC8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B09892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7DEA1C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2F0898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38DBB2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0D9227E" w14:textId="4833BAB0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50CE77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B18496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DC3A1A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1061FA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CE8040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049015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3D3349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1D8D5D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83F15B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3FE90E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ED4003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86BD3E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4B966C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28211C31" w14:textId="77777777" w:rsidTr="008F753B">
        <w:tc>
          <w:tcPr>
            <w:tcW w:w="2466" w:type="dxa"/>
          </w:tcPr>
          <w:p w14:paraId="5866DE6A" w14:textId="1CBC30C9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Children meeting criteria for 2-year-old funding/ free school meals</w:t>
            </w:r>
          </w:p>
        </w:tc>
        <w:tc>
          <w:tcPr>
            <w:tcW w:w="1020" w:type="dxa"/>
          </w:tcPr>
          <w:p w14:paraId="7D6F603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34CC45A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B97E4F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D37A96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B6AADC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B04A36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9AAC6C" w14:textId="6F513FAC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6D59D5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C0251A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004145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78E2EA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4A12BC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618C94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EEA94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1E18FC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5627A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53C016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A0E3D5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F54B8C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04199A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20A1801C" w14:textId="77777777" w:rsidTr="008F753B">
        <w:trPr>
          <w:trHeight w:val="321"/>
        </w:trPr>
        <w:tc>
          <w:tcPr>
            <w:tcW w:w="2466" w:type="dxa"/>
          </w:tcPr>
          <w:p w14:paraId="4B0A22FB" w14:textId="2A84580F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Looked After Children</w:t>
            </w:r>
          </w:p>
        </w:tc>
        <w:tc>
          <w:tcPr>
            <w:tcW w:w="1020" w:type="dxa"/>
          </w:tcPr>
          <w:p w14:paraId="5EECE3C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40EA448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653813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C92536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496B0F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8FCD91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410F5FC" w14:textId="1BFD218D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9B9AC1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30C161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1B9715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23DD49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910C73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3B6A10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04D726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62A848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82A0D6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051C9C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CB7374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BCF8F8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4C222D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70151D99" w14:textId="77777777" w:rsidTr="008F753B">
        <w:trPr>
          <w:trHeight w:val="411"/>
        </w:trPr>
        <w:tc>
          <w:tcPr>
            <w:tcW w:w="2466" w:type="dxa"/>
          </w:tcPr>
          <w:p w14:paraId="0CE98655" w14:textId="77EE674D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Social care involvement</w:t>
            </w:r>
          </w:p>
        </w:tc>
        <w:tc>
          <w:tcPr>
            <w:tcW w:w="1020" w:type="dxa"/>
          </w:tcPr>
          <w:p w14:paraId="75D3186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3E5D44F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B2AE40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77B0B3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66AA7B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3EE4C9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4B18DD8" w14:textId="772224E5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A9B7A4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9AFA5D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27A79C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F9EC27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8978D7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91B3BE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4D65B8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E80E8A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26A66D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6F8694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2EC79F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103ED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B47A1D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3EA6145C" w14:textId="77777777" w:rsidTr="008F753B">
        <w:tc>
          <w:tcPr>
            <w:tcW w:w="2466" w:type="dxa"/>
          </w:tcPr>
          <w:p w14:paraId="55042F8A" w14:textId="64D5F815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Children from lone parent family</w:t>
            </w:r>
          </w:p>
        </w:tc>
        <w:tc>
          <w:tcPr>
            <w:tcW w:w="1020" w:type="dxa"/>
          </w:tcPr>
          <w:p w14:paraId="1CA0B29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5BEF8B6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FC35AF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4847A5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956043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72DD07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3EC9D0D" w14:textId="17FD302C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751EB4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CBC618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1F75F1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A082C1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90E27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F4D0D8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A0DD30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F64C61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80F924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86BA3A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72333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C24380C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487077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32EBA059" w14:textId="77777777" w:rsidTr="008F753B">
        <w:trPr>
          <w:trHeight w:val="437"/>
        </w:trPr>
        <w:tc>
          <w:tcPr>
            <w:tcW w:w="2466" w:type="dxa"/>
          </w:tcPr>
          <w:p w14:paraId="74CC2D57" w14:textId="772F18C3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Children with EAL</w:t>
            </w:r>
          </w:p>
        </w:tc>
        <w:tc>
          <w:tcPr>
            <w:tcW w:w="1020" w:type="dxa"/>
          </w:tcPr>
          <w:p w14:paraId="57F449A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51B99C6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8B1D90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9DF076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C2BE6E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430ABE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B467971" w14:textId="63A24B53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9ADED7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07BF38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E3A613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0AFD59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4A1F50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443119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C0579A8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91912A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1ED447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667909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E23067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0BCB92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317316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53CC7C06" w14:textId="77777777" w:rsidTr="008F753B">
        <w:tc>
          <w:tcPr>
            <w:tcW w:w="2466" w:type="dxa"/>
          </w:tcPr>
          <w:p w14:paraId="66BEE6C4" w14:textId="470865C4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Gypsy Roma Traveller</w:t>
            </w:r>
          </w:p>
          <w:p w14:paraId="61C8E374" w14:textId="44A7DF52" w:rsidR="008F753B" w:rsidRPr="008F753B" w:rsidRDefault="008F753B" w:rsidP="00971417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rFonts w:cstheme="minorHAnsi"/>
                <w:sz w:val="22"/>
                <w:szCs w:val="22"/>
              </w:rPr>
              <w:t>Children</w:t>
            </w:r>
          </w:p>
        </w:tc>
        <w:tc>
          <w:tcPr>
            <w:tcW w:w="1020" w:type="dxa"/>
          </w:tcPr>
          <w:p w14:paraId="72CAB69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65CB12A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A973DD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72C9BF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568A01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CC2635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9D3274A" w14:textId="3A3FCDAE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49728E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609433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C6392C1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301DBC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959C0E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349522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EE26B6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3F2D3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5B5F51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0892F7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9EF424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ACE40E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59DFD6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081CEE6F" w14:textId="77777777" w:rsidTr="008F753B">
        <w:tc>
          <w:tcPr>
            <w:tcW w:w="2466" w:type="dxa"/>
          </w:tcPr>
          <w:p w14:paraId="3238C2BD" w14:textId="77777777" w:rsidR="008F753B" w:rsidRPr="00971417" w:rsidRDefault="008F753B" w:rsidP="008F753B">
            <w:pPr>
              <w:rPr>
                <w:rFonts w:cstheme="minorHAnsi"/>
                <w:sz w:val="22"/>
                <w:szCs w:val="22"/>
              </w:rPr>
            </w:pPr>
            <w:r w:rsidRPr="00971417">
              <w:rPr>
                <w:rFonts w:cstheme="minorHAnsi"/>
                <w:sz w:val="22"/>
                <w:szCs w:val="22"/>
              </w:rPr>
              <w:t xml:space="preserve">Children at </w:t>
            </w:r>
          </w:p>
          <w:p w14:paraId="27E02584" w14:textId="0B85DC34" w:rsidR="008F753B" w:rsidRPr="008F753B" w:rsidRDefault="008F753B" w:rsidP="008F75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Pr="00971417">
              <w:rPr>
                <w:rFonts w:cstheme="minorHAnsi"/>
                <w:sz w:val="22"/>
                <w:szCs w:val="22"/>
              </w:rPr>
              <w:t xml:space="preserve">raduated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971417">
              <w:rPr>
                <w:rFonts w:cstheme="minorHAnsi"/>
                <w:sz w:val="22"/>
                <w:szCs w:val="22"/>
              </w:rPr>
              <w:t>esponse 1</w:t>
            </w:r>
          </w:p>
        </w:tc>
        <w:tc>
          <w:tcPr>
            <w:tcW w:w="1020" w:type="dxa"/>
          </w:tcPr>
          <w:p w14:paraId="5D0C0D3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326510FD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A499159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35A029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F21121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29A6204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2C117DD" w14:textId="086A570E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4BD42A5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BB260BF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536710E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49BEEB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D20D68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FD2541B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2F154AA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49FB30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4363CD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FC84312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0C1C9E7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56B7DE3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7C90E36" w14:textId="77777777" w:rsidR="008F753B" w:rsidRPr="00971417" w:rsidRDefault="008F753B" w:rsidP="00971417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56A65638" w14:textId="77777777" w:rsidTr="008F753B">
        <w:tc>
          <w:tcPr>
            <w:tcW w:w="2466" w:type="dxa"/>
          </w:tcPr>
          <w:p w14:paraId="61C22F43" w14:textId="77777777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 xml:space="preserve">Children at </w:t>
            </w:r>
          </w:p>
          <w:p w14:paraId="35BACA17" w14:textId="76F5AC0B" w:rsidR="008F753B" w:rsidRPr="008F753B" w:rsidRDefault="008F753B" w:rsidP="008F753B">
            <w:pPr>
              <w:rPr>
                <w:rFonts w:cstheme="minorHAnsi"/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graduated response 2, 3, 4</w:t>
            </w:r>
          </w:p>
        </w:tc>
        <w:tc>
          <w:tcPr>
            <w:tcW w:w="1020" w:type="dxa"/>
          </w:tcPr>
          <w:p w14:paraId="59E7986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24CE0B79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F9ADDF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341879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3FAD32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39A9108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882E386" w14:textId="27AF1A8E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05F3E2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0E154E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F824AB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78A4C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355120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1A1337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0403A6B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B0DDAB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D8C48AB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9CC85B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6327CC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9EA645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01758D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29F87B64" w14:textId="77777777" w:rsidTr="00797447">
        <w:tc>
          <w:tcPr>
            <w:tcW w:w="2466" w:type="dxa"/>
          </w:tcPr>
          <w:p w14:paraId="4C1682D0" w14:textId="718971B9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lastRenderedPageBreak/>
              <w:t>Children receiving speech &amp;</w:t>
            </w:r>
            <w:r>
              <w:rPr>
                <w:sz w:val="22"/>
                <w:szCs w:val="22"/>
              </w:rPr>
              <w:t xml:space="preserve"> </w:t>
            </w:r>
            <w:r w:rsidRPr="008F753B">
              <w:rPr>
                <w:sz w:val="22"/>
                <w:szCs w:val="22"/>
              </w:rPr>
              <w:t>language support</w:t>
            </w:r>
          </w:p>
        </w:tc>
        <w:tc>
          <w:tcPr>
            <w:tcW w:w="1020" w:type="dxa"/>
          </w:tcPr>
          <w:p w14:paraId="16A5307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5A421DD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57F0F8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682984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B18185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F8F89F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66B48FB" w14:textId="5BBA9268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CDB8A9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D5FBE29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D0EEA8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0475F3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D1D4AC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7C98C4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A185D08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3B5EDC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570888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93329B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AD5316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FD5B61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4B6FFC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4F216A16" w14:textId="77777777" w:rsidTr="00797447">
        <w:tc>
          <w:tcPr>
            <w:tcW w:w="2466" w:type="dxa"/>
          </w:tcPr>
          <w:p w14:paraId="27EA006C" w14:textId="6DFCDB30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Family receiving support e.g. early intervention family support</w:t>
            </w:r>
          </w:p>
        </w:tc>
        <w:tc>
          <w:tcPr>
            <w:tcW w:w="1020" w:type="dxa"/>
          </w:tcPr>
          <w:p w14:paraId="571F00A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5B69FE0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C44600A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6252A4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AD322E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ADC99E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0EE0A13" w14:textId="60AC3E3D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70549C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0ED219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42DF80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29095B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CC1BF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458C89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D13184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096243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AF8516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358E81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4CD83B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B43D66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48436A8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0FFC90A0" w14:textId="77777777" w:rsidTr="00797447">
        <w:tc>
          <w:tcPr>
            <w:tcW w:w="2466" w:type="dxa"/>
          </w:tcPr>
          <w:p w14:paraId="6E4B7313" w14:textId="01474255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Children with medical needs</w:t>
            </w:r>
          </w:p>
        </w:tc>
        <w:tc>
          <w:tcPr>
            <w:tcW w:w="1020" w:type="dxa"/>
          </w:tcPr>
          <w:p w14:paraId="5F8A828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5FBD909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65FCE4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78B409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59F92F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EBCF8F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5D6C5F6" w14:textId="0C081FEA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B751DD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707D40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25CAB56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825E9F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18CAB5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C97602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64FE5A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22AD1DA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FC14DE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5D71348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70B5BA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9C77C0A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4EE873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31675515" w14:textId="77777777" w:rsidTr="00797447">
        <w:tc>
          <w:tcPr>
            <w:tcW w:w="2466" w:type="dxa"/>
          </w:tcPr>
          <w:p w14:paraId="6437D78D" w14:textId="11ED5608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 xml:space="preserve">Health and wellbeing – </w:t>
            </w:r>
          </w:p>
          <w:p w14:paraId="2E1C4226" w14:textId="76C4D274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children withdrawn/unresponsive</w:t>
            </w:r>
          </w:p>
        </w:tc>
        <w:tc>
          <w:tcPr>
            <w:tcW w:w="1020" w:type="dxa"/>
          </w:tcPr>
          <w:p w14:paraId="0D22755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7DFB38C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9BF204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4573B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77446D6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6EDBA7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2CE4B0B" w14:textId="22A74ACF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F21D3E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FCAA51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C2B9C2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0132EE8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AFB5BD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57FF0D9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EBA16F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40F5D16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0C731C1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3709650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E7508F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AE4F21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6C2970B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3C7463C7" w14:textId="77777777" w:rsidTr="00797447">
        <w:tc>
          <w:tcPr>
            <w:tcW w:w="2466" w:type="dxa"/>
          </w:tcPr>
          <w:p w14:paraId="1AA06240" w14:textId="58249E1C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Children displaying behavioural problems</w:t>
            </w:r>
          </w:p>
        </w:tc>
        <w:tc>
          <w:tcPr>
            <w:tcW w:w="1020" w:type="dxa"/>
          </w:tcPr>
          <w:p w14:paraId="15E5EDA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30DA95DB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CB3ADE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4234B5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90EFD7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1E471959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F1E6711" w14:textId="691679AF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C64D0D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2AD986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8BBC93B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723D046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3F9E06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4219FA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8F6051C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12ED55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CBC5AF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00FA1A6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15D2EFFB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84D2382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25827D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8F753B" w:rsidRPr="00971417" w14:paraId="62E26347" w14:textId="77777777" w:rsidTr="00797447">
        <w:tc>
          <w:tcPr>
            <w:tcW w:w="2466" w:type="dxa"/>
          </w:tcPr>
          <w:p w14:paraId="0F830B5A" w14:textId="22077648" w:rsidR="008F753B" w:rsidRPr="008F753B" w:rsidRDefault="008F753B" w:rsidP="008F753B">
            <w:pPr>
              <w:rPr>
                <w:sz w:val="22"/>
                <w:szCs w:val="22"/>
              </w:rPr>
            </w:pPr>
            <w:r w:rsidRPr="008F753B">
              <w:rPr>
                <w:sz w:val="22"/>
                <w:szCs w:val="22"/>
              </w:rPr>
              <w:t>Children with poor attendance (less than 80%)</w:t>
            </w:r>
          </w:p>
        </w:tc>
        <w:tc>
          <w:tcPr>
            <w:tcW w:w="1020" w:type="dxa"/>
          </w:tcPr>
          <w:p w14:paraId="31573E7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</w:tcPr>
          <w:p w14:paraId="7B03E24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F0C741D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BCF70E5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02B04C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400FE56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D62AB8B" w14:textId="28A43EF4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7D5BD34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6C443D9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26BB093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861E1F4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4E260C8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4BA99EA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5AF72D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56D45001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2A0E2A4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7C78BF8E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3F599BA7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1" w:type="dxa"/>
          </w:tcPr>
          <w:p w14:paraId="6BB53340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532" w:type="dxa"/>
          </w:tcPr>
          <w:p w14:paraId="217C196F" w14:textId="77777777" w:rsidR="008F753B" w:rsidRPr="00971417" w:rsidRDefault="008F753B" w:rsidP="008F753B">
            <w:pPr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6DE69DD6" w14:textId="77777777" w:rsidR="00971417" w:rsidRPr="00971417" w:rsidRDefault="00971417" w:rsidP="00971417">
      <w:pPr>
        <w:rPr>
          <w:rFonts w:eastAsia="Times New Roman"/>
          <w:b/>
          <w:bCs/>
          <w:lang w:val="en-GB"/>
        </w:rPr>
      </w:pPr>
    </w:p>
    <w:p w14:paraId="51222540" w14:textId="77777777" w:rsidR="00592C33" w:rsidRDefault="00592C33" w:rsidP="00592C33">
      <w:pPr>
        <w:tabs>
          <w:tab w:val="center" w:pos="4513"/>
          <w:tab w:val="right" w:pos="9026"/>
        </w:tabs>
        <w:rPr>
          <w:rFonts w:ascii="Arial" w:eastAsia="Times New Roman" w:hAnsi="Arial" w:cs="Times New Roman"/>
          <w:b/>
          <w:lang w:val="en-GB"/>
        </w:rPr>
      </w:pPr>
    </w:p>
    <w:p w14:paraId="49BE87D5" w14:textId="4A05F58E" w:rsidR="00592C33" w:rsidRPr="00476086" w:rsidRDefault="00592C33" w:rsidP="00592C33">
      <w:pPr>
        <w:tabs>
          <w:tab w:val="center" w:pos="4513"/>
          <w:tab w:val="right" w:pos="9026"/>
        </w:tabs>
        <w:rPr>
          <w:rFonts w:ascii="Arial" w:eastAsia="Times New Roman" w:hAnsi="Arial" w:cs="Times New Roman"/>
          <w:b/>
          <w:lang w:val="en-GB"/>
        </w:rPr>
      </w:pPr>
    </w:p>
    <w:p w14:paraId="6D935D3C" w14:textId="61AA2160" w:rsidR="00592C33" w:rsidRDefault="00592C33" w:rsidP="00592C33">
      <w:pPr>
        <w:ind w:left="-993" w:right="-782"/>
      </w:pPr>
    </w:p>
    <w:p w14:paraId="131F8A5A" w14:textId="2280787A" w:rsidR="00353DAD" w:rsidRDefault="00353DAD" w:rsidP="00FE2377">
      <w:pPr>
        <w:jc w:val="both"/>
      </w:pPr>
    </w:p>
    <w:sectPr w:rsidR="00353DAD" w:rsidSect="00592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r>
        <w:separator/>
      </w:r>
    </w:p>
  </w:endnote>
  <w:endnote w:type="continuationSeparator" w:id="0">
    <w:p w14:paraId="23848E4B" w14:textId="77777777" w:rsidR="00BB67C1" w:rsidRDefault="00BB67C1" w:rsidP="00A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r>
        <w:separator/>
      </w:r>
    </w:p>
  </w:footnote>
  <w:footnote w:type="continuationSeparator" w:id="0">
    <w:p w14:paraId="1814A9A8" w14:textId="77777777" w:rsidR="00BB67C1" w:rsidRDefault="00BB67C1" w:rsidP="00A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5460DC"/>
    <w:rsid w:val="0056139A"/>
    <w:rsid w:val="00584ED6"/>
    <w:rsid w:val="00592C33"/>
    <w:rsid w:val="00693959"/>
    <w:rsid w:val="007653A8"/>
    <w:rsid w:val="007829FE"/>
    <w:rsid w:val="00797447"/>
    <w:rsid w:val="00871A66"/>
    <w:rsid w:val="00872CBA"/>
    <w:rsid w:val="008D7C8F"/>
    <w:rsid w:val="008F753B"/>
    <w:rsid w:val="00971417"/>
    <w:rsid w:val="009C57FE"/>
    <w:rsid w:val="009F68F5"/>
    <w:rsid w:val="00A3521F"/>
    <w:rsid w:val="00B61820"/>
    <w:rsid w:val="00BB67C1"/>
    <w:rsid w:val="00BD12B5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3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b/>
      <w:color w:val="002060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 w:line="259" w:lineRule="auto"/>
      <w:outlineLvl w:val="2"/>
    </w:pPr>
    <w:rPr>
      <w:rFonts w:asciiTheme="majorHAnsi" w:eastAsiaTheme="majorEastAsia" w:hAnsiTheme="majorHAnsi" w:cstheme="majorBidi"/>
      <w:b/>
      <w:color w:val="002060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 w:line="259" w:lineRule="auto"/>
      <w:outlineLvl w:val="3"/>
    </w:pPr>
    <w:rPr>
      <w:rFonts w:asciiTheme="majorHAnsi" w:eastAsiaTheme="majorEastAsia" w:hAnsiTheme="majorHAnsi" w:cstheme="majorBidi"/>
      <w:b/>
      <w:iCs/>
      <w:color w:val="00206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 w:line="259" w:lineRule="auto"/>
    </w:pPr>
    <w:rPr>
      <w:rFonts w:eastAsiaTheme="minorHAns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 w:line="259" w:lineRule="auto"/>
      <w:ind w:left="220"/>
    </w:pPr>
    <w:rPr>
      <w:rFonts w:eastAsiaTheme="minorHAns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 w:line="259" w:lineRule="auto"/>
      <w:ind w:left="440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9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9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A9806-8A51-4AD6-A21D-02C2A8B3E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2023-01-19T09:56:00Z</dcterms:created>
  <dcterms:modified xsi:type="dcterms:W3CDTF">2023-01-19T09:56:00Z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